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99AD" w14:textId="60EDD29A" w:rsidR="00351291" w:rsidRPr="007C5FAD" w:rsidRDefault="00000000">
      <w:pPr>
        <w:pStyle w:val="Title"/>
        <w:rPr>
          <w:rFonts w:cstheme="majorHAnsi"/>
          <w:color w:val="000000" w:themeColor="text1"/>
        </w:rPr>
      </w:pPr>
      <w:r w:rsidRPr="007C5FAD">
        <w:rPr>
          <w:rFonts w:cstheme="majorHAnsi"/>
          <w:color w:val="000000" w:themeColor="text1"/>
        </w:rPr>
        <w:t xml:space="preserve">GEOPACHA Cloud Detection </w:t>
      </w:r>
      <w:r w:rsidR="007C5FAD" w:rsidRPr="007C5FAD">
        <w:rPr>
          <w:rFonts w:cstheme="majorHAnsi"/>
          <w:color w:val="000000" w:themeColor="text1"/>
        </w:rPr>
        <w:t>Documentation</w:t>
      </w:r>
    </w:p>
    <w:p w14:paraId="34D3EED9" w14:textId="77777777" w:rsidR="00157BD3" w:rsidRPr="007C5FAD" w:rsidRDefault="00157BD3" w:rsidP="00157BD3">
      <w:pPr>
        <w:pStyle w:val="Heading1"/>
        <w:rPr>
          <w:rFonts w:cstheme="majorHAnsi"/>
          <w:color w:val="000000" w:themeColor="text1"/>
        </w:rPr>
      </w:pPr>
      <w:r w:rsidRPr="007C5FAD">
        <w:rPr>
          <w:rFonts w:cstheme="majorHAnsi"/>
          <w:color w:val="000000" w:themeColor="text1"/>
        </w:rPr>
        <w:t>1. Introduction</w:t>
      </w:r>
    </w:p>
    <w:p w14:paraId="417ED75E"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1.1 Project Overview</w:t>
      </w:r>
    </w:p>
    <w:p w14:paraId="3A191780"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Satellite imagery has become an essential resource for archaeological research, environmental monitoring, and geospatial analysis. High-resolution multispectral imagery enables researchers to identify subtle surface features, monitor changes over time, and investigate regions that would otherwise require costly field surveys. However, optical satellite imagery is frequently obscured by clouds, cloud shadows, and atmospheric effects, reducing the usefulness of acquired scenes and limiting the effectiveness of downstream analyses.</w:t>
      </w:r>
    </w:p>
    <w:p w14:paraId="6FA767FB"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This project develops the first stage of an automated cloud-removal pipeline for the GeoPacha project by creating a semantic segmentation model capable of identifying cloud-covered pixels in WorldView-2 satellite imagery. Rather than attempting to remove clouds directly, the objective of this work is to generate accurate cloud masks that can be used by future image restoration or inpainting algorithms. By separating cloud detection from cloud removal, each stage can be developed, evaluated, and improved independently while maintaining a modular processing workflow.</w:t>
      </w:r>
    </w:p>
    <w:p w14:paraId="044D0A43"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resulting system combines the Raster Vision deep learning framework with a custom PyTorch training pipeline to perform pixel-wise cloud segmentation on eight-band multispectral imagery. In addition to the machine learning model itself, the project includes data preprocessing utilities, automated dataset generation, inference tools, visualization scripts, and performance evaluation utilities.</w:t>
      </w:r>
    </w:p>
    <w:p w14:paraId="1A8F6C68" w14:textId="5AC9806B" w:rsidR="00157BD3" w:rsidRPr="007C5FAD" w:rsidRDefault="00157BD3" w:rsidP="00157BD3">
      <w:pPr>
        <w:rPr>
          <w:rFonts w:asciiTheme="majorHAnsi" w:hAnsiTheme="majorHAnsi" w:cstheme="majorHAnsi"/>
          <w:color w:val="000000" w:themeColor="text1"/>
        </w:rPr>
      </w:pPr>
    </w:p>
    <w:p w14:paraId="0B3E90E0"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1.2 Project Objectives</w:t>
      </w:r>
    </w:p>
    <w:p w14:paraId="7A48929A"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primary objective of this project is to develop a robust semantic segmentation pipeline capable of accurately detecting clouds within high-resolution satellite imagery. The completed system should operate on large georeferenced images while preserving spatial metadata required for subsequent processing stages.</w:t>
      </w:r>
    </w:p>
    <w:p w14:paraId="4D2D04BF"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Specific objectives include:</w:t>
      </w:r>
    </w:p>
    <w:p w14:paraId="531BF551" w14:textId="77777777" w:rsidR="00157BD3" w:rsidRPr="007C5FAD" w:rsidRDefault="00157BD3" w:rsidP="00157BD3">
      <w:pPr>
        <w:numPr>
          <w:ilvl w:val="0"/>
          <w:numId w:val="10"/>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Develop an automated preprocessing pipeline for multispectral satellite imagery. </w:t>
      </w:r>
    </w:p>
    <w:p w14:paraId="729F0DC6" w14:textId="77777777" w:rsidR="00157BD3" w:rsidRPr="007C5FAD" w:rsidRDefault="00157BD3" w:rsidP="00157BD3">
      <w:pPr>
        <w:numPr>
          <w:ilvl w:val="0"/>
          <w:numId w:val="10"/>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lastRenderedPageBreak/>
        <w:t xml:space="preserve">Train a deep learning model capable of pixel-level cloud segmentation. </w:t>
      </w:r>
    </w:p>
    <w:p w14:paraId="5AE04D9A" w14:textId="77777777" w:rsidR="00157BD3" w:rsidRPr="007C5FAD" w:rsidRDefault="00157BD3" w:rsidP="00157BD3">
      <w:pPr>
        <w:numPr>
          <w:ilvl w:val="0"/>
          <w:numId w:val="10"/>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Produce georeferenced prediction masks suitable for downstream cloud removal algorithms. </w:t>
      </w:r>
    </w:p>
    <w:p w14:paraId="6A0E03B4" w14:textId="77777777" w:rsidR="00157BD3" w:rsidRPr="007C5FAD" w:rsidRDefault="00157BD3" w:rsidP="00157BD3">
      <w:pPr>
        <w:numPr>
          <w:ilvl w:val="0"/>
          <w:numId w:val="10"/>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Create a reproducible training and inference workflow that can be extended by future researchers. </w:t>
      </w:r>
    </w:p>
    <w:p w14:paraId="36B10CC6" w14:textId="77777777" w:rsidR="00157BD3" w:rsidRPr="007C5FAD" w:rsidRDefault="00157BD3" w:rsidP="00157BD3">
      <w:pPr>
        <w:numPr>
          <w:ilvl w:val="0"/>
          <w:numId w:val="10"/>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Document the complete software architecture and engineering decisions to facilitate long-term maintenance within the Vanderbilt research group. </w:t>
      </w:r>
    </w:p>
    <w:p w14:paraId="4143CF7D"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Although cloud detection is the focus of this report, it represents only the first stage of the broader GeoPacha image restoration pipeline.</w:t>
      </w:r>
    </w:p>
    <w:p w14:paraId="617BB3CB" w14:textId="2E10EFBA" w:rsidR="00157BD3" w:rsidRPr="007C5FAD" w:rsidRDefault="00157BD3" w:rsidP="00157BD3">
      <w:pPr>
        <w:rPr>
          <w:rFonts w:asciiTheme="majorHAnsi" w:hAnsiTheme="majorHAnsi" w:cstheme="majorHAnsi"/>
          <w:color w:val="000000" w:themeColor="text1"/>
        </w:rPr>
      </w:pPr>
    </w:p>
    <w:p w14:paraId="61AD543A"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1.3 Report Organization</w:t>
      </w:r>
    </w:p>
    <w:p w14:paraId="51851AF9"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remainder of this report describes both the engineering implementation and the experimental evaluation of the developed system. Section 2 provides background on the GeoPacha project and motivates the need for automated cloud detection. Section 3 presents a high-level overview of the complete processing pipeline. Subsequent sections describe the dataset, model architecture, training methodology, inference workflow, engineering challenges encountered during development, experimental results, and recommendations for future work.</w:t>
      </w:r>
    </w:p>
    <w:p w14:paraId="7A689D7E" w14:textId="0DF5E9A4" w:rsidR="00157BD3" w:rsidRPr="007C5FAD" w:rsidRDefault="00157BD3" w:rsidP="00157BD3">
      <w:pPr>
        <w:rPr>
          <w:rFonts w:asciiTheme="majorHAnsi" w:hAnsiTheme="majorHAnsi" w:cstheme="majorHAnsi"/>
          <w:color w:val="000000" w:themeColor="text1"/>
        </w:rPr>
      </w:pPr>
    </w:p>
    <w:p w14:paraId="1A6EDF37" w14:textId="77777777" w:rsidR="00157BD3" w:rsidRPr="007C5FAD" w:rsidRDefault="00157BD3" w:rsidP="00157BD3">
      <w:pPr>
        <w:pStyle w:val="Heading1"/>
        <w:rPr>
          <w:rFonts w:cstheme="majorHAnsi"/>
          <w:color w:val="000000" w:themeColor="text1"/>
        </w:rPr>
      </w:pPr>
      <w:r w:rsidRPr="007C5FAD">
        <w:rPr>
          <w:rFonts w:cstheme="majorHAnsi"/>
          <w:color w:val="000000" w:themeColor="text1"/>
        </w:rPr>
        <w:t>2. Project Background</w:t>
      </w:r>
    </w:p>
    <w:p w14:paraId="2A75FECC"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 xml:space="preserve">2.1 </w:t>
      </w:r>
      <w:proofErr w:type="spellStart"/>
      <w:r w:rsidRPr="007C5FAD">
        <w:rPr>
          <w:rFonts w:cstheme="majorHAnsi"/>
          <w:color w:val="000000" w:themeColor="text1"/>
        </w:rPr>
        <w:t>GeoPacha</w:t>
      </w:r>
      <w:proofErr w:type="spellEnd"/>
    </w:p>
    <w:p w14:paraId="0BBCAC55"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GeoPacha is an archaeological research initiative that applies remote sensing and computer vision techniques to analyze high-resolution satellite imagery. Large collections of commercial satellite imagery provide valuable information for identifying archaeological features, monitoring landscapes, and supporting historical investigations. Because these datasets cover extensive geographic regions and span multiple acquisition dates, automated image processing techniques are essential for efficient analysis.</w:t>
      </w:r>
    </w:p>
    <w:p w14:paraId="602BF2A6"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One persistent limitation of optical satellite imagery is cloud contamination. Clouds partially or completely obscure the Earth's surface, preventing archaeological features from being observed. Even scenes with relatively low cloud coverage may become unsuitable for analysis if clouds overlap areas of interest. Consequently, automated methods for identifying and removing clouds represent an important preprocessing step before imagery can be used for downstream archaeological analysis.</w:t>
      </w:r>
    </w:p>
    <w:p w14:paraId="1108A5DF" w14:textId="65DDEDBA" w:rsidR="00157BD3" w:rsidRPr="007C5FAD" w:rsidRDefault="00157BD3" w:rsidP="00157BD3">
      <w:pPr>
        <w:rPr>
          <w:rFonts w:asciiTheme="majorHAnsi" w:hAnsiTheme="majorHAnsi" w:cstheme="majorHAnsi"/>
          <w:color w:val="000000" w:themeColor="text1"/>
        </w:rPr>
      </w:pPr>
    </w:p>
    <w:p w14:paraId="13D00E24"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2.2 Problem Statement</w:t>
      </w:r>
    </w:p>
    <w:p w14:paraId="2FBB4269"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Traditional cloud masking techniques rely on thresholding spectral bands, handcrafted feature extraction, or manually tuned decision rules. While these approaches perform adequately under certain imaging conditions, they often struggle with thin cirrus clouds, bright terrain, and variations in illumination. Modern semantic segmentation models provide a data-driven alternative by learning spatial and spectral patterns directly from labeled examples.</w:t>
      </w:r>
    </w:p>
    <w:p w14:paraId="3DEF8CFD"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goal of this project is to develop a semantic segmentation model capable of accurately distinguishing cloud-covered pixels from unobstructed terrain within WorldView-2 multispectral imagery. Rather than classifying an entire image, the model performs dense pixel-wise prediction, producing a binary cloud mask that preserves the spatial structure of cloud boundaries.</w:t>
      </w:r>
    </w:p>
    <w:p w14:paraId="2A008D65"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These predicted masks will serve as inputs to future cloud-removal algorithms that reconstruct the underlying imagery using image restoration techniques.</w:t>
      </w:r>
    </w:p>
    <w:p w14:paraId="723D1A1B" w14:textId="396B5663" w:rsidR="00157BD3" w:rsidRPr="007C5FAD" w:rsidRDefault="00157BD3" w:rsidP="00157BD3">
      <w:pPr>
        <w:rPr>
          <w:rFonts w:asciiTheme="majorHAnsi" w:hAnsiTheme="majorHAnsi" w:cstheme="majorHAnsi"/>
          <w:color w:val="000000" w:themeColor="text1"/>
        </w:rPr>
      </w:pPr>
    </w:p>
    <w:p w14:paraId="2D1F636A"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2.3 Engineering Goals</w:t>
      </w:r>
    </w:p>
    <w:p w14:paraId="283598AD"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Beyond achieving high segmentation accuracy, several engineering requirements guided the system design throughout development.</w:t>
      </w:r>
    </w:p>
    <w:p w14:paraId="2B2EDD0C"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First, the pipeline needed to process very large georeferenced satellite images while preserving coordinate reference information and metadata. Because the original imagery cannot fit entirely into GPU memory, preprocessing utilities were required to divide each image into overlapping tiles before training and inference.</w:t>
      </w:r>
    </w:p>
    <w:p w14:paraId="3FE2D1AD"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Second, the system needed to integrate with the Raster Vision framework while allowing sufficient flexibility to customize data loading, preprocessing, and training behavior. This required extending portions of the existing framework through custom dataset and learner implementations.</w:t>
      </w:r>
    </w:p>
    <w:p w14:paraId="7B92BC26"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Finally, the project was designed as a maintainable research platform rather than a one-off experiment. Emphasis was placed on modular software organization, reproducible training procedures, comprehensive logging, and clear documentation so that future researchers can continue development without reconstructing the original implementation.</w:t>
      </w:r>
    </w:p>
    <w:p w14:paraId="474909FF" w14:textId="52AFB2CD" w:rsidR="00157BD3" w:rsidRPr="007C5FAD" w:rsidRDefault="00157BD3" w:rsidP="00157BD3">
      <w:pPr>
        <w:rPr>
          <w:rFonts w:asciiTheme="majorHAnsi" w:hAnsiTheme="majorHAnsi" w:cstheme="majorHAnsi"/>
          <w:color w:val="000000" w:themeColor="text1"/>
        </w:rPr>
      </w:pPr>
    </w:p>
    <w:p w14:paraId="58114FC8" w14:textId="77777777" w:rsidR="00157BD3" w:rsidRPr="007C5FAD" w:rsidRDefault="00157BD3" w:rsidP="00157BD3">
      <w:pPr>
        <w:pStyle w:val="Heading1"/>
        <w:rPr>
          <w:rFonts w:cstheme="majorHAnsi"/>
          <w:color w:val="000000" w:themeColor="text1"/>
        </w:rPr>
      </w:pPr>
      <w:r w:rsidRPr="007C5FAD">
        <w:rPr>
          <w:rFonts w:cstheme="majorHAnsi"/>
          <w:color w:val="000000" w:themeColor="text1"/>
        </w:rPr>
        <w:lastRenderedPageBreak/>
        <w:t>3. System Overview</w:t>
      </w:r>
    </w:p>
    <w:p w14:paraId="2B2E84D3"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developed system consists of four major stages: dataset preparation, model training, inference, and generation of georeferenced cloud masks. Figure 1 illustrates the overall processing pipeline.</w:t>
      </w:r>
    </w:p>
    <w:p w14:paraId="32AA4BF9" w14:textId="77777777" w:rsidR="00157BD3" w:rsidRPr="007C5FAD" w:rsidRDefault="00157BD3" w:rsidP="00157BD3">
      <w:pPr>
        <w:pStyle w:val="NormalWeb"/>
        <w:rPr>
          <w:rFonts w:asciiTheme="majorHAnsi" w:hAnsiTheme="majorHAnsi" w:cstheme="majorHAnsi"/>
          <w:color w:val="000000" w:themeColor="text1"/>
        </w:rPr>
      </w:pPr>
      <w:r w:rsidRPr="007C5FAD">
        <w:rPr>
          <w:rStyle w:val="Strong"/>
          <w:rFonts w:asciiTheme="majorHAnsi" w:hAnsiTheme="majorHAnsi" w:cstheme="majorHAnsi"/>
          <w:color w:val="000000" w:themeColor="text1"/>
        </w:rPr>
        <w:t>Figure 1.</w:t>
      </w:r>
      <w:r w:rsidRPr="007C5FAD">
        <w:rPr>
          <w:rFonts w:asciiTheme="majorHAnsi" w:hAnsiTheme="majorHAnsi" w:cstheme="majorHAnsi"/>
          <w:color w:val="000000" w:themeColor="text1"/>
        </w:rPr>
        <w:t xml:space="preserve"> </w:t>
      </w:r>
      <w:r w:rsidRPr="007C5FAD">
        <w:rPr>
          <w:rStyle w:val="Emphasis"/>
          <w:rFonts w:asciiTheme="majorHAnsi" w:hAnsiTheme="majorHAnsi" w:cstheme="majorHAnsi"/>
          <w:color w:val="000000" w:themeColor="text1"/>
        </w:rPr>
        <w:t>Overall cloud detection workflow. Replace this placeholder with a custom pipeline diagram.</w:t>
      </w:r>
    </w:p>
    <w:p w14:paraId="4A316793"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WorldView-2 GeoTIFF</w:t>
      </w:r>
    </w:p>
    <w:p w14:paraId="645F3D41"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p>
    <w:p w14:paraId="34BDD210"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r w:rsidRPr="007C5FAD">
        <w:rPr>
          <w:rStyle w:val="HTMLCode"/>
          <w:rFonts w:ascii="Arial" w:hAnsi="Arial" w:cs="Arial"/>
          <w:color w:val="000000" w:themeColor="text1"/>
        </w:rPr>
        <w:t>▼</w:t>
      </w:r>
    </w:p>
    <w:p w14:paraId="7130756B"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AOI Extraction</w:t>
      </w:r>
    </w:p>
    <w:p w14:paraId="6B158041"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p>
    <w:p w14:paraId="32E63D84"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r w:rsidRPr="007C5FAD">
        <w:rPr>
          <w:rStyle w:val="HTMLCode"/>
          <w:rFonts w:ascii="Arial" w:hAnsi="Arial" w:cs="Arial"/>
          <w:color w:val="000000" w:themeColor="text1"/>
        </w:rPr>
        <w:t>▼</w:t>
      </w:r>
    </w:p>
    <w:p w14:paraId="45D2CD31"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Sliding Window Chip Generation</w:t>
      </w:r>
    </w:p>
    <w:p w14:paraId="43169B48"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p>
    <w:p w14:paraId="554FE1C3"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r w:rsidRPr="007C5FAD">
        <w:rPr>
          <w:rStyle w:val="HTMLCode"/>
          <w:rFonts w:ascii="Arial" w:hAnsi="Arial" w:cs="Arial"/>
          <w:color w:val="000000" w:themeColor="text1"/>
        </w:rPr>
        <w:t>▼</w:t>
      </w:r>
    </w:p>
    <w:p w14:paraId="7494D00D"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Training Dataset</w:t>
      </w:r>
    </w:p>
    <w:p w14:paraId="0BFE773D"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p>
    <w:p w14:paraId="3C312405"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r w:rsidRPr="007C5FAD">
        <w:rPr>
          <w:rStyle w:val="HTMLCode"/>
          <w:rFonts w:ascii="Arial" w:hAnsi="Arial" w:cs="Arial"/>
          <w:color w:val="000000" w:themeColor="text1"/>
        </w:rPr>
        <w:t>▼</w:t>
      </w:r>
    </w:p>
    <w:p w14:paraId="443FAAE2"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FPN + ResNet50 Semantic Segmentation</w:t>
      </w:r>
    </w:p>
    <w:p w14:paraId="598B7C7D"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p>
    <w:p w14:paraId="57339FD3"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r w:rsidRPr="007C5FAD">
        <w:rPr>
          <w:rStyle w:val="HTMLCode"/>
          <w:rFonts w:ascii="Arial" w:hAnsi="Arial" w:cs="Arial"/>
          <w:color w:val="000000" w:themeColor="text1"/>
        </w:rPr>
        <w:t>▼</w:t>
      </w:r>
    </w:p>
    <w:p w14:paraId="72874860"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Predicted Cloud Masks</w:t>
      </w:r>
    </w:p>
    <w:p w14:paraId="4AF08C33"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p>
    <w:p w14:paraId="093F6E00"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r w:rsidRPr="007C5FAD">
        <w:rPr>
          <w:rStyle w:val="HTMLCode"/>
          <w:rFonts w:ascii="Arial" w:hAnsi="Arial" w:cs="Arial"/>
          <w:color w:val="000000" w:themeColor="text1"/>
        </w:rPr>
        <w:t>▼</w:t>
      </w:r>
    </w:p>
    <w:p w14:paraId="616BB7EF"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Georeferenced Output</w:t>
      </w:r>
    </w:p>
    <w:p w14:paraId="7C7C4607"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p>
    <w:p w14:paraId="46978490" w14:textId="77777777" w:rsidR="00157BD3" w:rsidRPr="007C5FAD" w:rsidRDefault="00157BD3" w:rsidP="00157BD3">
      <w:pPr>
        <w:pStyle w:val="HTMLPreformatted"/>
        <w:rPr>
          <w:rStyle w:val="HTMLCode"/>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w:t>
      </w:r>
      <w:r w:rsidRPr="007C5FAD">
        <w:rPr>
          <w:rStyle w:val="HTMLCode"/>
          <w:rFonts w:ascii="Arial" w:hAnsi="Arial" w:cs="Arial"/>
          <w:color w:val="000000" w:themeColor="text1"/>
        </w:rPr>
        <w:t>▼</w:t>
      </w:r>
    </w:p>
    <w:p w14:paraId="3DC5521E" w14:textId="77777777" w:rsidR="00157BD3" w:rsidRPr="007C5FAD" w:rsidRDefault="00157BD3" w:rsidP="00157BD3">
      <w:pPr>
        <w:pStyle w:val="HTMLPreformatted"/>
        <w:rPr>
          <w:rFonts w:asciiTheme="majorHAnsi" w:hAnsiTheme="majorHAnsi" w:cstheme="majorHAnsi"/>
          <w:color w:val="000000" w:themeColor="text1"/>
        </w:rPr>
      </w:pPr>
      <w:r w:rsidRPr="007C5FAD">
        <w:rPr>
          <w:rStyle w:val="HTMLCode"/>
          <w:rFonts w:asciiTheme="majorHAnsi" w:hAnsiTheme="majorHAnsi" w:cstheme="majorHAnsi"/>
          <w:color w:val="000000" w:themeColor="text1"/>
        </w:rPr>
        <w:t xml:space="preserve"> Future Cloud Removal Pipeline</w:t>
      </w:r>
    </w:p>
    <w:p w14:paraId="55EC1F84"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workflow begins by identifying labeled areas of interest (AOIs) within each multispectral GeoTIFF image. These AOIs define the regions used for training while avoiding unlabeled portions of the imagery. The selected regions are subdivided into overlapping image chips suitable for GPU-based training, with corresponding binary cloud masks generated from manually annotated labels.</w:t>
      </w:r>
    </w:p>
    <w:p w14:paraId="5E81E3E4"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Training is performed using a Feature Pyramid Network (FPN) with a ResNet-50 encoder adapted for eight-channel WorldView-2 imagery. The network performs semantic segmentation, producing a binary prediction for every pixel within an input image chip. Model optimization uses weighted cross-entropy loss to account for class imbalance between cloud and background pixels.</w:t>
      </w:r>
    </w:p>
    <w:p w14:paraId="381092F8"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 xml:space="preserve">During inference, the trained model processes unseen satellite imagery by applying the same tiling strategy used during training. Individual chip predictions are reassembled into a single georeferenced raster matching the dimensions of the original image. The </w:t>
      </w:r>
      <w:r w:rsidRPr="007C5FAD">
        <w:rPr>
          <w:rFonts w:asciiTheme="majorHAnsi" w:hAnsiTheme="majorHAnsi" w:cstheme="majorHAnsi"/>
          <w:color w:val="000000" w:themeColor="text1"/>
        </w:rPr>
        <w:lastRenderedPageBreak/>
        <w:t>resulting cloud mask preserves the spatial reference information required for integration into downstream preprocessing workflows.</w:t>
      </w:r>
    </w:p>
    <w:p w14:paraId="6EE31892"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modular organization of the pipeline allows individual components—including data preprocessing, model architecture, inference algorithms, and future cloud-removal methods—to be modified independently without requiring substantial changes to the remainder of the system.</w:t>
      </w:r>
    </w:p>
    <w:p w14:paraId="48DD5AAC" w14:textId="77777777" w:rsidR="00157BD3" w:rsidRPr="007C5FAD" w:rsidRDefault="00157BD3" w:rsidP="00157BD3">
      <w:pPr>
        <w:pStyle w:val="Heading1"/>
        <w:rPr>
          <w:rFonts w:cstheme="majorHAnsi"/>
          <w:color w:val="000000" w:themeColor="text1"/>
        </w:rPr>
      </w:pPr>
      <w:r w:rsidRPr="007C5FAD">
        <w:rPr>
          <w:rFonts w:cstheme="majorHAnsi"/>
          <w:color w:val="000000" w:themeColor="text1"/>
        </w:rPr>
        <w:t>4. Dataset and Data Preparation</w:t>
      </w:r>
    </w:p>
    <w:p w14:paraId="6EEC5F22"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4.1 Data Sources</w:t>
      </w:r>
    </w:p>
    <w:p w14:paraId="7D0A95B5"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training dataset consists of high-resolution WorldView-2 multispectral satellite imagery accompanied by manually annotated cloud masks. Each WorldView-2 scene contains eight spectral bands that provide significantly more information than standard RGB imagery, allowing the model to exploit differences in spectral reflectance that are not visible to the human eye.</w:t>
      </w:r>
    </w:p>
    <w:p w14:paraId="1A1E326C"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Unlike conventional computer vision datasets, each source image is a large georeferenced GeoTIFF that may contain hundreds of millions of pixels. Processing these images directly is computationally impractical and exceeds the memory limitations of modern GPUs. Consequently, a preprocessing pipeline was developed to transform the raw imagery into smaller image chips suitable for semantic segmentation while preserving the spatial relationship between imagery and annotations.</w:t>
      </w:r>
    </w:p>
    <w:p w14:paraId="138121D8"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Cloud labels are stored as vector polygons describing the boundaries of visible cloud regions. During preprocessing, these annotations are rasterized into binary segmentation masks that align with the corresponding image chips.</w:t>
      </w:r>
    </w:p>
    <w:p w14:paraId="5BFC0F51" w14:textId="0C3B1C0C" w:rsidR="00157BD3" w:rsidRPr="007C5FAD" w:rsidRDefault="00157BD3" w:rsidP="00157BD3">
      <w:pPr>
        <w:rPr>
          <w:rFonts w:asciiTheme="majorHAnsi" w:hAnsiTheme="majorHAnsi" w:cstheme="majorHAnsi"/>
          <w:color w:val="000000" w:themeColor="text1"/>
        </w:rPr>
      </w:pPr>
    </w:p>
    <w:p w14:paraId="6FE48AF0"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4.2 Areas of Interest (AOIs)</w:t>
      </w:r>
    </w:p>
    <w:p w14:paraId="2DB30456"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Only portions of each satellite image contain manually annotated cloud labels. Training on unlabeled regions would incorrectly treat unknown pixels as background, introducing label noise and reducing model performance. To avoid this issue, the preprocessing pipeline restricts dataset generation to Areas of Interest (AOIs), which define the spatial extent of valid training data.</w:t>
      </w:r>
    </w:p>
    <w:p w14:paraId="47BA2757"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Each AOI is associated with a single satellite image and specifies the region where cloud annotations are available. During dataset construction, image chips are generated exclusively from these AOIs, ensuring that every training sample contains reliable ground-truth labels.</w:t>
      </w:r>
    </w:p>
    <w:p w14:paraId="4B84151D"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lastRenderedPageBreak/>
        <w:t>This approach provides several advantages. First, it maximizes the use of available labeled data while avoiding the inclusion of ambiguous or unlabeled regions. Second, it allows additional labeled imagery to be incorporated into the dataset simply by defining new AOIs, without requiring modifications to the preprocessing pipeline.</w:t>
      </w:r>
    </w:p>
    <w:p w14:paraId="252AD194" w14:textId="77777777" w:rsidR="00157BD3" w:rsidRPr="007C5FAD" w:rsidRDefault="00157BD3" w:rsidP="00157BD3">
      <w:pPr>
        <w:pStyle w:val="NormalWeb"/>
        <w:rPr>
          <w:rFonts w:asciiTheme="majorHAnsi" w:hAnsiTheme="majorHAnsi" w:cstheme="majorHAnsi"/>
          <w:color w:val="000000" w:themeColor="text1"/>
        </w:rPr>
      </w:pPr>
      <w:r w:rsidRPr="007C5FAD">
        <w:rPr>
          <w:rStyle w:val="Strong"/>
          <w:rFonts w:asciiTheme="majorHAnsi" w:hAnsiTheme="majorHAnsi" w:cstheme="majorHAnsi"/>
          <w:color w:val="000000" w:themeColor="text1"/>
        </w:rPr>
        <w:t>Figure 4.</w:t>
      </w:r>
      <w:r w:rsidRPr="007C5FAD">
        <w:rPr>
          <w:rFonts w:asciiTheme="majorHAnsi" w:hAnsiTheme="majorHAnsi" w:cstheme="majorHAnsi"/>
          <w:color w:val="000000" w:themeColor="text1"/>
        </w:rPr>
        <w:t xml:space="preserve"> Example AOI overlaid on a WorldView-2 scene. The shaded region indicates the portion of the image used for dataset generation.</w:t>
      </w:r>
    </w:p>
    <w:p w14:paraId="76B6DEA6" w14:textId="0B385C57" w:rsidR="00157BD3" w:rsidRPr="007C5FAD" w:rsidRDefault="00157BD3" w:rsidP="00157BD3">
      <w:pPr>
        <w:rPr>
          <w:rFonts w:asciiTheme="majorHAnsi" w:hAnsiTheme="majorHAnsi" w:cstheme="majorHAnsi"/>
          <w:color w:val="000000" w:themeColor="text1"/>
        </w:rPr>
      </w:pPr>
    </w:p>
    <w:p w14:paraId="608875DF"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4.3 Chip Generation</w:t>
      </w:r>
    </w:p>
    <w:p w14:paraId="6E1ED7AE"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Because the original imagery is substantially larger than the input dimensions supported by the neural network, each AOI is subdivided into smaller fixed-size image chips using a sliding-window approach.</w:t>
      </w:r>
    </w:p>
    <w:p w14:paraId="30452F17"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 xml:space="preserve">A chip size of </w:t>
      </w:r>
      <w:r w:rsidRPr="007C5FAD">
        <w:rPr>
          <w:rStyle w:val="Strong"/>
          <w:rFonts w:asciiTheme="majorHAnsi" w:hAnsiTheme="majorHAnsi" w:cstheme="majorHAnsi"/>
          <w:color w:val="000000" w:themeColor="text1"/>
        </w:rPr>
        <w:t>512 × 512 pixels</w:t>
      </w:r>
      <w:r w:rsidRPr="007C5FAD">
        <w:rPr>
          <w:rFonts w:asciiTheme="majorHAnsi" w:hAnsiTheme="majorHAnsi" w:cstheme="majorHAnsi"/>
          <w:color w:val="000000" w:themeColor="text1"/>
        </w:rPr>
        <w:t xml:space="preserve"> was selected after evaluating the tradeoff between computational efficiency and spatial context. Smaller image chips reduced GPU memory requirements but limited the contextual information available to distinguish clouds from bright terrain or haze. Conversely, larger chips provided additional context but significantly increased memory consumption and training time.</w:t>
      </w:r>
    </w:p>
    <w:p w14:paraId="692C4903"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Adjacent chips overlap to ensure that features located near tile boundaries remain visible during training and inference. Without overlap, clouds intersecting chip edges may be partially visible to the model, resulting in discontinuities along prediction boundaries.</w:t>
      </w:r>
    </w:p>
    <w:p w14:paraId="62F9F91D"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For every generated image chip, a corresponding binary segmentation mask is created by rasterizing the cloud polygons contained within the same spatial extent. These paired image-mask samples form the dataset used for model training.</w:t>
      </w:r>
    </w:p>
    <w:p w14:paraId="2AD6C57F" w14:textId="77777777" w:rsidR="00157BD3" w:rsidRPr="007C5FAD" w:rsidRDefault="00157BD3" w:rsidP="00157BD3">
      <w:pPr>
        <w:pStyle w:val="NormalWeb"/>
        <w:rPr>
          <w:rFonts w:asciiTheme="majorHAnsi" w:hAnsiTheme="majorHAnsi" w:cstheme="majorHAnsi"/>
          <w:color w:val="000000" w:themeColor="text1"/>
        </w:rPr>
      </w:pPr>
      <w:r w:rsidRPr="007C5FAD">
        <w:rPr>
          <w:rStyle w:val="Strong"/>
          <w:rFonts w:asciiTheme="majorHAnsi" w:hAnsiTheme="majorHAnsi" w:cstheme="majorHAnsi"/>
          <w:color w:val="000000" w:themeColor="text1"/>
        </w:rPr>
        <w:t>Figure 5.</w:t>
      </w:r>
      <w:r w:rsidRPr="007C5FAD">
        <w:rPr>
          <w:rFonts w:asciiTheme="majorHAnsi" w:hAnsiTheme="majorHAnsi" w:cstheme="majorHAnsi"/>
          <w:color w:val="000000" w:themeColor="text1"/>
        </w:rPr>
        <w:t xml:space="preserve"> Sliding-window chip generation from a large georeferenced satellite image.</w:t>
      </w:r>
    </w:p>
    <w:p w14:paraId="0C636B90" w14:textId="5A4459DD" w:rsidR="00157BD3" w:rsidRPr="007C5FAD" w:rsidRDefault="00157BD3" w:rsidP="00157BD3">
      <w:pPr>
        <w:rPr>
          <w:rFonts w:asciiTheme="majorHAnsi" w:hAnsiTheme="majorHAnsi" w:cstheme="majorHAnsi"/>
          <w:color w:val="000000" w:themeColor="text1"/>
        </w:rPr>
      </w:pPr>
    </w:p>
    <w:p w14:paraId="5D221F4B"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4.4 Dataset Organization</w:t>
      </w:r>
    </w:p>
    <w:p w14:paraId="011771FE"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 xml:space="preserve">To prevent information leakage, the dataset is divided into training, validation, and test sets at the </w:t>
      </w:r>
      <w:r w:rsidRPr="007C5FAD">
        <w:rPr>
          <w:rStyle w:val="Strong"/>
          <w:rFonts w:asciiTheme="majorHAnsi" w:hAnsiTheme="majorHAnsi" w:cstheme="majorHAnsi"/>
          <w:color w:val="000000" w:themeColor="text1"/>
        </w:rPr>
        <w:t>image level</w:t>
      </w:r>
      <w:r w:rsidRPr="007C5FAD">
        <w:rPr>
          <w:rFonts w:asciiTheme="majorHAnsi" w:hAnsiTheme="majorHAnsi" w:cstheme="majorHAnsi"/>
          <w:color w:val="000000" w:themeColor="text1"/>
        </w:rPr>
        <w:t xml:space="preserve"> rather than the chip level. This distinction is particularly important for satellite imagery because adjacent chips extracted from the same image often contain highly correlated spatial information.</w:t>
      </w:r>
    </w:p>
    <w:p w14:paraId="7B7CC668"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 xml:space="preserve">If neighboring chips were assigned to different dataset splits, the model could effectively observe portions of the same geographic scene during both training and </w:t>
      </w:r>
      <w:r w:rsidRPr="007C5FAD">
        <w:rPr>
          <w:rFonts w:asciiTheme="majorHAnsi" w:hAnsiTheme="majorHAnsi" w:cstheme="majorHAnsi"/>
          <w:color w:val="000000" w:themeColor="text1"/>
        </w:rPr>
        <w:lastRenderedPageBreak/>
        <w:t>validation, resulting in overly optimistic performance estimates. By assigning entire source images to a single split, the evaluation more accurately measures the model's ability to generalize to previously unseen imagery.</w:t>
      </w:r>
    </w:p>
    <w:p w14:paraId="7CD47944"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preprocessing pipeline automatically generates the dataset structure expected by Raster Vision, including imagery, segmentation masks, metadata, and configuration files required for reproducible experiments.</w:t>
      </w:r>
    </w:p>
    <w:p w14:paraId="7E3D2A3F" w14:textId="3C0656FF" w:rsidR="00157BD3" w:rsidRPr="007C5FAD" w:rsidRDefault="00157BD3" w:rsidP="00157BD3">
      <w:pPr>
        <w:rPr>
          <w:rFonts w:asciiTheme="majorHAnsi" w:hAnsiTheme="majorHAnsi" w:cstheme="majorHAnsi"/>
          <w:color w:val="000000" w:themeColor="text1"/>
        </w:rPr>
      </w:pPr>
    </w:p>
    <w:p w14:paraId="0B8ABF88" w14:textId="77777777" w:rsidR="00157BD3" w:rsidRPr="007C5FAD" w:rsidRDefault="00157BD3" w:rsidP="00157BD3">
      <w:pPr>
        <w:pStyle w:val="Heading1"/>
        <w:rPr>
          <w:rFonts w:cstheme="majorHAnsi"/>
          <w:color w:val="000000" w:themeColor="text1"/>
        </w:rPr>
      </w:pPr>
      <w:r w:rsidRPr="007C5FAD">
        <w:rPr>
          <w:rFonts w:cstheme="majorHAnsi"/>
          <w:color w:val="000000" w:themeColor="text1"/>
        </w:rPr>
        <w:t>5. Model Architecture</w:t>
      </w:r>
    </w:p>
    <w:p w14:paraId="64E275A2"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5.1 Model Selection</w:t>
      </w:r>
    </w:p>
    <w:p w14:paraId="5EC7AEA7"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cloud detection problem is formulated as a binary semantic segmentation task in which every pixel is classified as either cloud or background. Unlike image classification, semantic segmentation requires accurate localization of cloud boundaries while simultaneously recognizing cloud structures that may vary dramatically in size, texture, and opacity.</w:t>
      </w:r>
    </w:p>
    <w:p w14:paraId="2D841E9A"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 xml:space="preserve">To address these requirements, the final implementation employs a </w:t>
      </w:r>
      <w:r w:rsidRPr="007C5FAD">
        <w:rPr>
          <w:rStyle w:val="Strong"/>
          <w:rFonts w:asciiTheme="majorHAnsi" w:hAnsiTheme="majorHAnsi" w:cstheme="majorHAnsi"/>
          <w:color w:val="000000" w:themeColor="text1"/>
        </w:rPr>
        <w:t>Feature Pyramid Network (FPN)</w:t>
      </w:r>
      <w:r w:rsidRPr="007C5FAD">
        <w:rPr>
          <w:rFonts w:asciiTheme="majorHAnsi" w:hAnsiTheme="majorHAnsi" w:cstheme="majorHAnsi"/>
          <w:color w:val="000000" w:themeColor="text1"/>
        </w:rPr>
        <w:t xml:space="preserve"> with a </w:t>
      </w:r>
      <w:r w:rsidRPr="007C5FAD">
        <w:rPr>
          <w:rStyle w:val="Strong"/>
          <w:rFonts w:asciiTheme="majorHAnsi" w:hAnsiTheme="majorHAnsi" w:cstheme="majorHAnsi"/>
          <w:color w:val="000000" w:themeColor="text1"/>
        </w:rPr>
        <w:t>ResNet-50</w:t>
      </w:r>
      <w:r w:rsidRPr="007C5FAD">
        <w:rPr>
          <w:rFonts w:asciiTheme="majorHAnsi" w:hAnsiTheme="majorHAnsi" w:cstheme="majorHAnsi"/>
          <w:color w:val="000000" w:themeColor="text1"/>
        </w:rPr>
        <w:t xml:space="preserve"> encoder. This architecture combines the strong feature extraction capabilities of residual convolutional networks with multi-scale feature fusion, enabling accurate segmentation across a wide range of cloud sizes.</w:t>
      </w:r>
    </w:p>
    <w:p w14:paraId="4096BCEE"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model is implemented using the Segmentation Models PyTorch (SMP) library and integrated into the Raster Vision training framework through a custom learner implementation.</w:t>
      </w:r>
    </w:p>
    <w:p w14:paraId="71DADF22" w14:textId="77777777" w:rsidR="00157BD3" w:rsidRPr="007C5FAD" w:rsidRDefault="00157BD3" w:rsidP="00157BD3">
      <w:pPr>
        <w:pStyle w:val="NormalWeb"/>
        <w:rPr>
          <w:rFonts w:asciiTheme="majorHAnsi" w:hAnsiTheme="majorHAnsi" w:cstheme="majorHAnsi"/>
          <w:color w:val="000000" w:themeColor="text1"/>
        </w:rPr>
      </w:pPr>
      <w:r w:rsidRPr="007C5FAD">
        <w:rPr>
          <w:rStyle w:val="Strong"/>
          <w:rFonts w:asciiTheme="majorHAnsi" w:hAnsiTheme="majorHAnsi" w:cstheme="majorHAnsi"/>
          <w:color w:val="000000" w:themeColor="text1"/>
        </w:rPr>
        <w:t>Figure 6.</w:t>
      </w:r>
      <w:r w:rsidRPr="007C5FAD">
        <w:rPr>
          <w:rFonts w:asciiTheme="majorHAnsi" w:hAnsiTheme="majorHAnsi" w:cstheme="majorHAnsi"/>
          <w:color w:val="000000" w:themeColor="text1"/>
        </w:rPr>
        <w:t xml:space="preserve"> Simplified Feature Pyramid Network architecture adapted for eight-band multispectral imagery.</w:t>
      </w:r>
    </w:p>
    <w:p w14:paraId="74AF1209" w14:textId="41BAF2ED" w:rsidR="00157BD3" w:rsidRPr="007C5FAD" w:rsidRDefault="00157BD3" w:rsidP="00157BD3">
      <w:pPr>
        <w:rPr>
          <w:rFonts w:asciiTheme="majorHAnsi" w:hAnsiTheme="majorHAnsi" w:cstheme="majorHAnsi"/>
          <w:color w:val="000000" w:themeColor="text1"/>
        </w:rPr>
      </w:pPr>
    </w:p>
    <w:p w14:paraId="7B53D8AE"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5.2 Eight-Band Multispectral Input</w:t>
      </w:r>
    </w:p>
    <w:p w14:paraId="5AAC7D53"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Unlike conventional segmentation models trained on RGB imagery, the network accepts all eight spectral bands available from WorldView-2 imagery. The encoder's first convolutional layer was modified to accommodate the additional input channels while preserving the remainder of the pretrained ResNet architecture.</w:t>
      </w:r>
    </w:p>
    <w:p w14:paraId="2650CB92"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 xml:space="preserve">The inclusion of near-infrared and additional multispectral bands provides spectral information that is unavailable in standard RGB images. These additional bands improve </w:t>
      </w:r>
      <w:r w:rsidRPr="007C5FAD">
        <w:rPr>
          <w:rFonts w:asciiTheme="majorHAnsi" w:hAnsiTheme="majorHAnsi" w:cstheme="majorHAnsi"/>
          <w:color w:val="000000" w:themeColor="text1"/>
        </w:rPr>
        <w:lastRenderedPageBreak/>
        <w:t>discrimination between clouds, bright ground surfaces, exposed rock, and other visually similar features that frequently produce false positives in RGB-only models.</w:t>
      </w:r>
    </w:p>
    <w:p w14:paraId="049E6188"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Rather than discarding spectral information during preprocessing, the pipeline preserves the full multispectral representation throughout both training and inference.</w:t>
      </w:r>
    </w:p>
    <w:p w14:paraId="4B104871" w14:textId="1365C172" w:rsidR="00157BD3" w:rsidRPr="007C5FAD" w:rsidRDefault="00157BD3" w:rsidP="00157BD3">
      <w:pPr>
        <w:rPr>
          <w:rFonts w:asciiTheme="majorHAnsi" w:hAnsiTheme="majorHAnsi" w:cstheme="majorHAnsi"/>
          <w:color w:val="000000" w:themeColor="text1"/>
        </w:rPr>
      </w:pPr>
    </w:p>
    <w:p w14:paraId="4AB7ED11"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5.3 Loss Function</w:t>
      </w:r>
    </w:p>
    <w:p w14:paraId="0D0E9319"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Cloud pixels typically occupy only a fraction of each satellite image, resulting in substantial class imbalance between cloud and background classes. Training with an unweighted loss function would bias the model toward predicting background for the majority of pixels, producing deceptively high accuracy but poor cloud detection performance.</w:t>
      </w:r>
    </w:p>
    <w:p w14:paraId="032DEB78"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To compensate for this imbalance, training uses a weighted cross-entropy loss that assigns greater importance to cloud pixels during optimization. This weighting encourages the network to learn meaningful cloud representations rather than minimizing loss through majority-class predictions.</w:t>
      </w:r>
    </w:p>
    <w:p w14:paraId="13AF15B7"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Future work may evaluate alternative loss functions such as Dice loss or Focal loss, which are commonly used in semantic segmentation tasks involving highly imbalanced datasets.</w:t>
      </w:r>
    </w:p>
    <w:p w14:paraId="3EE0CD06" w14:textId="48BCF091" w:rsidR="00157BD3" w:rsidRPr="007C5FAD" w:rsidRDefault="00157BD3" w:rsidP="00157BD3">
      <w:pPr>
        <w:rPr>
          <w:rFonts w:asciiTheme="majorHAnsi" w:hAnsiTheme="majorHAnsi" w:cstheme="majorHAnsi"/>
          <w:color w:val="000000" w:themeColor="text1"/>
        </w:rPr>
      </w:pPr>
    </w:p>
    <w:p w14:paraId="51262ADB"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5.4 Evaluation Metrics</w:t>
      </w:r>
    </w:p>
    <w:p w14:paraId="4046FEEE"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Overall classification accuracy provides limited insight into semantic segmentation performance because the background class dominates most images. Consequently, model evaluation focuses primarily on metrics that quantify segmentation quality.</w:t>
      </w:r>
    </w:p>
    <w:p w14:paraId="7EAED576"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principal evaluation metrics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6017"/>
      </w:tblGrid>
      <w:tr w:rsidR="00157BD3" w:rsidRPr="007C5FAD" w14:paraId="2287E530" w14:textId="77777777">
        <w:trPr>
          <w:tblHeader/>
          <w:tblCellSpacing w:w="15" w:type="dxa"/>
        </w:trPr>
        <w:tc>
          <w:tcPr>
            <w:tcW w:w="0" w:type="auto"/>
            <w:vAlign w:val="center"/>
            <w:hideMark/>
          </w:tcPr>
          <w:p w14:paraId="14400A61" w14:textId="77777777" w:rsidR="00157BD3" w:rsidRPr="007C5FAD" w:rsidRDefault="00157BD3">
            <w:pPr>
              <w:jc w:val="center"/>
              <w:rPr>
                <w:rFonts w:asciiTheme="majorHAnsi" w:hAnsiTheme="majorHAnsi" w:cstheme="majorHAnsi"/>
                <w:b/>
                <w:bCs/>
                <w:color w:val="000000" w:themeColor="text1"/>
              </w:rPr>
            </w:pPr>
            <w:r w:rsidRPr="007C5FAD">
              <w:rPr>
                <w:rFonts w:asciiTheme="majorHAnsi" w:hAnsiTheme="majorHAnsi" w:cstheme="majorHAnsi"/>
                <w:b/>
                <w:bCs/>
                <w:color w:val="000000" w:themeColor="text1"/>
              </w:rPr>
              <w:t>Metric</w:t>
            </w:r>
          </w:p>
        </w:tc>
        <w:tc>
          <w:tcPr>
            <w:tcW w:w="0" w:type="auto"/>
            <w:vAlign w:val="center"/>
            <w:hideMark/>
          </w:tcPr>
          <w:p w14:paraId="77DADE1D" w14:textId="77777777" w:rsidR="00157BD3" w:rsidRPr="007C5FAD" w:rsidRDefault="00157BD3">
            <w:pPr>
              <w:jc w:val="center"/>
              <w:rPr>
                <w:rFonts w:asciiTheme="majorHAnsi" w:hAnsiTheme="majorHAnsi" w:cstheme="majorHAnsi"/>
                <w:b/>
                <w:bCs/>
                <w:color w:val="000000" w:themeColor="text1"/>
              </w:rPr>
            </w:pPr>
            <w:r w:rsidRPr="007C5FAD">
              <w:rPr>
                <w:rFonts w:asciiTheme="majorHAnsi" w:hAnsiTheme="majorHAnsi" w:cstheme="majorHAnsi"/>
                <w:b/>
                <w:bCs/>
                <w:color w:val="000000" w:themeColor="text1"/>
              </w:rPr>
              <w:t>Purpose</w:t>
            </w:r>
          </w:p>
        </w:tc>
      </w:tr>
      <w:tr w:rsidR="00157BD3" w:rsidRPr="007C5FAD" w14:paraId="2EF90826" w14:textId="77777777">
        <w:trPr>
          <w:tblCellSpacing w:w="15" w:type="dxa"/>
        </w:trPr>
        <w:tc>
          <w:tcPr>
            <w:tcW w:w="0" w:type="auto"/>
            <w:vAlign w:val="center"/>
            <w:hideMark/>
          </w:tcPr>
          <w:p w14:paraId="5270366E" w14:textId="77777777" w:rsidR="00157BD3" w:rsidRPr="007C5FAD" w:rsidRDefault="00157BD3">
            <w:pPr>
              <w:rPr>
                <w:rFonts w:asciiTheme="majorHAnsi" w:hAnsiTheme="majorHAnsi" w:cstheme="majorHAnsi"/>
                <w:color w:val="000000" w:themeColor="text1"/>
              </w:rPr>
            </w:pPr>
            <w:r w:rsidRPr="007C5FAD">
              <w:rPr>
                <w:rFonts w:asciiTheme="majorHAnsi" w:hAnsiTheme="majorHAnsi" w:cstheme="majorHAnsi"/>
                <w:color w:val="000000" w:themeColor="text1"/>
              </w:rPr>
              <w:t>Intersection over Union (</w:t>
            </w:r>
            <w:proofErr w:type="spellStart"/>
            <w:r w:rsidRPr="007C5FAD">
              <w:rPr>
                <w:rFonts w:asciiTheme="majorHAnsi" w:hAnsiTheme="majorHAnsi" w:cstheme="majorHAnsi"/>
                <w:color w:val="000000" w:themeColor="text1"/>
              </w:rPr>
              <w:t>IoU</w:t>
            </w:r>
            <w:proofErr w:type="spellEnd"/>
            <w:r w:rsidRPr="007C5FAD">
              <w:rPr>
                <w:rFonts w:asciiTheme="majorHAnsi" w:hAnsiTheme="majorHAnsi" w:cstheme="majorHAnsi"/>
                <w:color w:val="000000" w:themeColor="text1"/>
              </w:rPr>
              <w:t>)</w:t>
            </w:r>
          </w:p>
        </w:tc>
        <w:tc>
          <w:tcPr>
            <w:tcW w:w="0" w:type="auto"/>
            <w:vAlign w:val="center"/>
            <w:hideMark/>
          </w:tcPr>
          <w:p w14:paraId="35E50B8E" w14:textId="77777777" w:rsidR="00157BD3" w:rsidRPr="007C5FAD" w:rsidRDefault="00157BD3">
            <w:pPr>
              <w:rPr>
                <w:rFonts w:asciiTheme="majorHAnsi" w:hAnsiTheme="majorHAnsi" w:cstheme="majorHAnsi"/>
                <w:color w:val="000000" w:themeColor="text1"/>
              </w:rPr>
            </w:pPr>
            <w:r w:rsidRPr="007C5FAD">
              <w:rPr>
                <w:rFonts w:asciiTheme="majorHAnsi" w:hAnsiTheme="majorHAnsi" w:cstheme="majorHAnsi"/>
                <w:color w:val="000000" w:themeColor="text1"/>
              </w:rPr>
              <w:t>Measures overlap between predicted and ground-truth cloud masks.</w:t>
            </w:r>
          </w:p>
        </w:tc>
      </w:tr>
      <w:tr w:rsidR="00157BD3" w:rsidRPr="007C5FAD" w14:paraId="0BA18409" w14:textId="77777777">
        <w:trPr>
          <w:tblCellSpacing w:w="15" w:type="dxa"/>
        </w:trPr>
        <w:tc>
          <w:tcPr>
            <w:tcW w:w="0" w:type="auto"/>
            <w:vAlign w:val="center"/>
            <w:hideMark/>
          </w:tcPr>
          <w:p w14:paraId="22BA712C" w14:textId="77777777" w:rsidR="00157BD3" w:rsidRPr="007C5FAD" w:rsidRDefault="00157BD3">
            <w:pPr>
              <w:rPr>
                <w:rFonts w:asciiTheme="majorHAnsi" w:hAnsiTheme="majorHAnsi" w:cstheme="majorHAnsi"/>
                <w:color w:val="000000" w:themeColor="text1"/>
              </w:rPr>
            </w:pPr>
            <w:r w:rsidRPr="007C5FAD">
              <w:rPr>
                <w:rFonts w:asciiTheme="majorHAnsi" w:hAnsiTheme="majorHAnsi" w:cstheme="majorHAnsi"/>
                <w:color w:val="000000" w:themeColor="text1"/>
              </w:rPr>
              <w:t>F1 Score</w:t>
            </w:r>
          </w:p>
        </w:tc>
        <w:tc>
          <w:tcPr>
            <w:tcW w:w="0" w:type="auto"/>
            <w:vAlign w:val="center"/>
            <w:hideMark/>
          </w:tcPr>
          <w:p w14:paraId="659476E1" w14:textId="77777777" w:rsidR="00157BD3" w:rsidRPr="007C5FAD" w:rsidRDefault="00157BD3">
            <w:pPr>
              <w:rPr>
                <w:rFonts w:asciiTheme="majorHAnsi" w:hAnsiTheme="majorHAnsi" w:cstheme="majorHAnsi"/>
                <w:color w:val="000000" w:themeColor="text1"/>
              </w:rPr>
            </w:pPr>
            <w:r w:rsidRPr="007C5FAD">
              <w:rPr>
                <w:rFonts w:asciiTheme="majorHAnsi" w:hAnsiTheme="majorHAnsi" w:cstheme="majorHAnsi"/>
                <w:color w:val="000000" w:themeColor="text1"/>
              </w:rPr>
              <w:t>Balances precision and recall.</w:t>
            </w:r>
          </w:p>
        </w:tc>
      </w:tr>
      <w:tr w:rsidR="00157BD3" w:rsidRPr="007C5FAD" w14:paraId="1ADD90D9" w14:textId="77777777">
        <w:trPr>
          <w:tblCellSpacing w:w="15" w:type="dxa"/>
        </w:trPr>
        <w:tc>
          <w:tcPr>
            <w:tcW w:w="0" w:type="auto"/>
            <w:vAlign w:val="center"/>
            <w:hideMark/>
          </w:tcPr>
          <w:p w14:paraId="4E530F22" w14:textId="77777777" w:rsidR="00157BD3" w:rsidRPr="007C5FAD" w:rsidRDefault="00157BD3">
            <w:pPr>
              <w:rPr>
                <w:rFonts w:asciiTheme="majorHAnsi" w:hAnsiTheme="majorHAnsi" w:cstheme="majorHAnsi"/>
                <w:color w:val="000000" w:themeColor="text1"/>
              </w:rPr>
            </w:pPr>
            <w:r w:rsidRPr="007C5FAD">
              <w:rPr>
                <w:rFonts w:asciiTheme="majorHAnsi" w:hAnsiTheme="majorHAnsi" w:cstheme="majorHAnsi"/>
                <w:color w:val="000000" w:themeColor="text1"/>
              </w:rPr>
              <w:t>Precision</w:t>
            </w:r>
          </w:p>
        </w:tc>
        <w:tc>
          <w:tcPr>
            <w:tcW w:w="0" w:type="auto"/>
            <w:vAlign w:val="center"/>
            <w:hideMark/>
          </w:tcPr>
          <w:p w14:paraId="6378583A" w14:textId="77777777" w:rsidR="00157BD3" w:rsidRPr="007C5FAD" w:rsidRDefault="00157BD3">
            <w:pPr>
              <w:rPr>
                <w:rFonts w:asciiTheme="majorHAnsi" w:hAnsiTheme="majorHAnsi" w:cstheme="majorHAnsi"/>
                <w:color w:val="000000" w:themeColor="text1"/>
              </w:rPr>
            </w:pPr>
            <w:r w:rsidRPr="007C5FAD">
              <w:rPr>
                <w:rFonts w:asciiTheme="majorHAnsi" w:hAnsiTheme="majorHAnsi" w:cstheme="majorHAnsi"/>
                <w:color w:val="000000" w:themeColor="text1"/>
              </w:rPr>
              <w:t>Measures the fraction of predicted cloud pixels that are correct.</w:t>
            </w:r>
          </w:p>
        </w:tc>
      </w:tr>
      <w:tr w:rsidR="00157BD3" w:rsidRPr="007C5FAD" w14:paraId="224417DE" w14:textId="77777777">
        <w:trPr>
          <w:tblCellSpacing w:w="15" w:type="dxa"/>
        </w:trPr>
        <w:tc>
          <w:tcPr>
            <w:tcW w:w="0" w:type="auto"/>
            <w:vAlign w:val="center"/>
            <w:hideMark/>
          </w:tcPr>
          <w:p w14:paraId="410A9E43" w14:textId="77777777" w:rsidR="00157BD3" w:rsidRPr="007C5FAD" w:rsidRDefault="00157BD3">
            <w:pPr>
              <w:rPr>
                <w:rFonts w:asciiTheme="majorHAnsi" w:hAnsiTheme="majorHAnsi" w:cstheme="majorHAnsi"/>
                <w:color w:val="000000" w:themeColor="text1"/>
              </w:rPr>
            </w:pPr>
            <w:r w:rsidRPr="007C5FAD">
              <w:rPr>
                <w:rFonts w:asciiTheme="majorHAnsi" w:hAnsiTheme="majorHAnsi" w:cstheme="majorHAnsi"/>
                <w:color w:val="000000" w:themeColor="text1"/>
              </w:rPr>
              <w:lastRenderedPageBreak/>
              <w:t>Recall</w:t>
            </w:r>
          </w:p>
        </w:tc>
        <w:tc>
          <w:tcPr>
            <w:tcW w:w="0" w:type="auto"/>
            <w:vAlign w:val="center"/>
            <w:hideMark/>
          </w:tcPr>
          <w:p w14:paraId="4F664A7A" w14:textId="77777777" w:rsidR="00157BD3" w:rsidRPr="007C5FAD" w:rsidRDefault="00157BD3">
            <w:pPr>
              <w:rPr>
                <w:rFonts w:asciiTheme="majorHAnsi" w:hAnsiTheme="majorHAnsi" w:cstheme="majorHAnsi"/>
                <w:color w:val="000000" w:themeColor="text1"/>
              </w:rPr>
            </w:pPr>
            <w:r w:rsidRPr="007C5FAD">
              <w:rPr>
                <w:rFonts w:asciiTheme="majorHAnsi" w:hAnsiTheme="majorHAnsi" w:cstheme="majorHAnsi"/>
                <w:color w:val="000000" w:themeColor="text1"/>
              </w:rPr>
              <w:t>Measures the fraction of true cloud pixels successfully detected.</w:t>
            </w:r>
          </w:p>
        </w:tc>
      </w:tr>
    </w:tbl>
    <w:p w14:paraId="2954688E"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These metrics provide a more representative assessment of segmentation performance than overall accuracy and allow comparison between successive model versions throughout development.</w:t>
      </w:r>
    </w:p>
    <w:p w14:paraId="263BDF50" w14:textId="5BC2517C" w:rsidR="00157BD3" w:rsidRPr="007C5FAD" w:rsidRDefault="00157BD3" w:rsidP="00157BD3">
      <w:pPr>
        <w:rPr>
          <w:rFonts w:asciiTheme="majorHAnsi" w:hAnsiTheme="majorHAnsi" w:cstheme="majorHAnsi"/>
          <w:color w:val="000000" w:themeColor="text1"/>
        </w:rPr>
      </w:pPr>
    </w:p>
    <w:p w14:paraId="61F2BDBA" w14:textId="77777777" w:rsidR="00157BD3" w:rsidRPr="007C5FAD" w:rsidRDefault="00157BD3" w:rsidP="00157BD3">
      <w:pPr>
        <w:pStyle w:val="Heading1"/>
        <w:rPr>
          <w:rFonts w:cstheme="majorHAnsi"/>
          <w:color w:val="000000" w:themeColor="text1"/>
        </w:rPr>
      </w:pPr>
      <w:r w:rsidRPr="007C5FAD">
        <w:rPr>
          <w:rFonts w:cstheme="majorHAnsi"/>
          <w:color w:val="000000" w:themeColor="text1"/>
        </w:rPr>
        <w:t>6. Training Pipeline</w:t>
      </w:r>
    </w:p>
    <w:p w14:paraId="38657538"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6.1 Training Framework</w:t>
      </w:r>
    </w:p>
    <w:p w14:paraId="274EA75B"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training workflow is built on the Raster Vision framework, which provides dataset management, experiment configuration, and geospatial data handling for remote sensing applications. While Raster Vision offers a robust foundation for semantic segmentation, several components were extended to support the requirements of the GeoPacha workflow.</w:t>
      </w:r>
    </w:p>
    <w:p w14:paraId="0F7728E0"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Custom learner classes, dataset implementations, and preprocessing utilities were developed to integrate multispectral WorldView-2 imagery, support eight-channel inputs, and streamline the generation of reproducible experiments.</w:t>
      </w:r>
    </w:p>
    <w:p w14:paraId="6967D28B"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This modular architecture separates dataset preparation, model definition, training logic, and evaluation into independent components, simplifying future maintenance and experimentation.</w:t>
      </w:r>
    </w:p>
    <w:p w14:paraId="4F050F0A" w14:textId="7BE35860" w:rsidR="00157BD3" w:rsidRPr="007C5FAD" w:rsidRDefault="00157BD3" w:rsidP="00157BD3">
      <w:pPr>
        <w:rPr>
          <w:rFonts w:asciiTheme="majorHAnsi" w:hAnsiTheme="majorHAnsi" w:cstheme="majorHAnsi"/>
          <w:color w:val="000000" w:themeColor="text1"/>
        </w:rPr>
      </w:pPr>
    </w:p>
    <w:p w14:paraId="101EC5BB"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6.2 Data Loading Pipeline</w:t>
      </w:r>
    </w:p>
    <w:p w14:paraId="07945B46"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One of the primary engineering challenges involved efficiently loading very large multispectral images from network storage. Reading high-resolution GeoTIFF files introduces substantial I/O overhead, particularly when thousands of image chips are required during training.</w:t>
      </w:r>
    </w:p>
    <w:p w14:paraId="617E32B7"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To improve throughput, the project employs custom dataset classes that perform on-demand chip extraction while minimizing unnecessary disk access. The data loading pipeline also performs normalization, tensor conversion, and optional data augmentation before samples are passed to the neural network.</w:t>
      </w:r>
    </w:p>
    <w:p w14:paraId="416C8FB7"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lastRenderedPageBreak/>
        <w:t>This design allows preprocessing to occur dynamically during training while avoiding the storage overhead associated with permanently saving every image chip to disk.</w:t>
      </w:r>
    </w:p>
    <w:p w14:paraId="7CD23545" w14:textId="31B15A56" w:rsidR="00157BD3" w:rsidRPr="007C5FAD" w:rsidRDefault="00157BD3" w:rsidP="00157BD3">
      <w:pPr>
        <w:rPr>
          <w:rFonts w:asciiTheme="majorHAnsi" w:hAnsiTheme="majorHAnsi" w:cstheme="majorHAnsi"/>
          <w:color w:val="000000" w:themeColor="text1"/>
        </w:rPr>
      </w:pPr>
    </w:p>
    <w:p w14:paraId="27529772"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6.3 Training Procedure</w:t>
      </w:r>
    </w:p>
    <w:p w14:paraId="2688C22A"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Each training iteration consists of four stages:</w:t>
      </w:r>
    </w:p>
    <w:p w14:paraId="678D7F40" w14:textId="77777777" w:rsidR="00157BD3" w:rsidRPr="007C5FAD" w:rsidRDefault="00157BD3" w:rsidP="00157BD3">
      <w:pPr>
        <w:numPr>
          <w:ilvl w:val="0"/>
          <w:numId w:val="11"/>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A batch of multispectral image chips and corresponding segmentation masks is loaded from the dataset. </w:t>
      </w:r>
    </w:p>
    <w:p w14:paraId="3A57AAB8" w14:textId="77777777" w:rsidR="00157BD3" w:rsidRPr="007C5FAD" w:rsidRDefault="00157BD3" w:rsidP="00157BD3">
      <w:pPr>
        <w:numPr>
          <w:ilvl w:val="0"/>
          <w:numId w:val="11"/>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The Feature Pyramid Network generates dense pixel-wise predictions. </w:t>
      </w:r>
    </w:p>
    <w:p w14:paraId="503D20F8" w14:textId="77777777" w:rsidR="00157BD3" w:rsidRPr="007C5FAD" w:rsidRDefault="00157BD3" w:rsidP="00157BD3">
      <w:pPr>
        <w:numPr>
          <w:ilvl w:val="0"/>
          <w:numId w:val="11"/>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Weighted cross-entropy loss is computed by comparing predicted probabilities with the ground-truth cloud masks. </w:t>
      </w:r>
    </w:p>
    <w:p w14:paraId="5426B8E9" w14:textId="77777777" w:rsidR="00157BD3" w:rsidRPr="007C5FAD" w:rsidRDefault="00157BD3" w:rsidP="00157BD3">
      <w:pPr>
        <w:numPr>
          <w:ilvl w:val="0"/>
          <w:numId w:val="11"/>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Model parameters are updated using backpropagation and gradient-based optimization. </w:t>
      </w:r>
    </w:p>
    <w:p w14:paraId="6C90B548"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Training periodically evaluates performance on the validation dataset while recording loss values and segmentation metrics. Checkpoints are automatically saved throughout training, allowing interrupted experiments to resume and enabling comparison between different model versions.</w:t>
      </w:r>
    </w:p>
    <w:p w14:paraId="068787EA"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TensorBoard logging records training loss, validation loss, and evaluation metrics for subsequent analysis.</w:t>
      </w:r>
    </w:p>
    <w:p w14:paraId="1875E01F" w14:textId="25330772" w:rsidR="00157BD3" w:rsidRPr="007C5FAD" w:rsidRDefault="00157BD3" w:rsidP="00157BD3">
      <w:pPr>
        <w:rPr>
          <w:rFonts w:asciiTheme="majorHAnsi" w:hAnsiTheme="majorHAnsi" w:cstheme="majorHAnsi"/>
          <w:color w:val="000000" w:themeColor="text1"/>
        </w:rPr>
      </w:pPr>
    </w:p>
    <w:p w14:paraId="7D23BD01"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6.4 Reproducibility</w:t>
      </w:r>
    </w:p>
    <w:p w14:paraId="5F16D4F5"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Because the project is intended as a long-term research platform, considerable effort was devoted to ensuring experiment reproducibility. Model configuration, dataset parameters, checkpoint files, and logging outputs are stored separately from source code, allowing experiments to be repeated or modified without changing the underlying implementation.</w:t>
      </w:r>
    </w:p>
    <w:p w14:paraId="09F4B61D"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This organization simplifies future experimentation with alternative architectures, hyperparameter settings, and datasets while preserving the ability to reproduce previous results.</w:t>
      </w:r>
    </w:p>
    <w:p w14:paraId="74E85529" w14:textId="77777777" w:rsidR="00157BD3" w:rsidRPr="007C5FAD" w:rsidRDefault="00157BD3" w:rsidP="00157BD3">
      <w:pPr>
        <w:pStyle w:val="Heading1"/>
        <w:rPr>
          <w:rFonts w:cstheme="majorHAnsi"/>
          <w:color w:val="000000" w:themeColor="text1"/>
        </w:rPr>
      </w:pPr>
      <w:r w:rsidRPr="007C5FAD">
        <w:rPr>
          <w:rFonts w:cstheme="majorHAnsi"/>
          <w:color w:val="000000" w:themeColor="text1"/>
        </w:rPr>
        <w:t>7. Inference Pipeline</w:t>
      </w:r>
    </w:p>
    <w:p w14:paraId="101807E6"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7.1 Overview</w:t>
      </w:r>
    </w:p>
    <w:p w14:paraId="04F3BBBB"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 xml:space="preserve">Following training, the semantic segmentation model is used to generate cloud masks for previously unseen WorldView-2 imagery. While the training pipeline focuses on </w:t>
      </w:r>
      <w:r w:rsidRPr="007C5FAD">
        <w:rPr>
          <w:rFonts w:asciiTheme="majorHAnsi" w:hAnsiTheme="majorHAnsi" w:cstheme="majorHAnsi"/>
          <w:color w:val="000000" w:themeColor="text1"/>
        </w:rPr>
        <w:lastRenderedPageBreak/>
        <w:t>learning model parameters from labeled data, the inference pipeline is responsible for producing georeferenced cloud predictions that can be incorporated into the broader GeoPacha preprocessing workflow.</w:t>
      </w:r>
    </w:p>
    <w:p w14:paraId="157598C1"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Because inference is performed on full-resolution satellite scenes rather than isolated image chips, the pipeline must efficiently process very large raster datasets while preserving geographic metadata. The resulting cloud masks are intended to serve as inputs to future cloud-removal algorithms and must therefore maintain spatial alignment with the original imagery.</w:t>
      </w:r>
    </w:p>
    <w:p w14:paraId="5B71D0D8" w14:textId="77341C6A" w:rsidR="00157BD3" w:rsidRPr="007C5FAD" w:rsidRDefault="00157BD3" w:rsidP="00157BD3">
      <w:pPr>
        <w:rPr>
          <w:rFonts w:asciiTheme="majorHAnsi" w:hAnsiTheme="majorHAnsi" w:cstheme="majorHAnsi"/>
          <w:color w:val="000000" w:themeColor="text1"/>
        </w:rPr>
      </w:pPr>
    </w:p>
    <w:p w14:paraId="3865D92B"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7.2 Image Preprocessing</w:t>
      </w:r>
    </w:p>
    <w:p w14:paraId="36491346"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Prior to inference, each input GeoTIFF undergoes the same preprocessing steps used during training. Maintaining consistency between training and inference ensures that the model receives data with identical spectral ordering, normalization, and dimensionality.</w:t>
      </w:r>
    </w:p>
    <w:p w14:paraId="2C75374D"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Since complete satellite images exceed GPU memory limitations, each scene is partitioned into overlapping 512 × 512 pixel tiles using the same sliding-window strategy employed during dataset generation. This approach allows arbitrarily large images to be processed while maintaining a fixed input size for the neural network.</w:t>
      </w:r>
    </w:p>
    <w:p w14:paraId="27D75AC4"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Image overlap is particularly important during inference because predictions near tile boundaries often exhibit reduced accuracy. By processing overlapping regions and reconstructing a single output image, boundary artifacts are significantly reduced.</w:t>
      </w:r>
    </w:p>
    <w:p w14:paraId="0BC1EA39" w14:textId="77777777" w:rsidR="00157BD3" w:rsidRPr="007C5FAD" w:rsidRDefault="00157BD3" w:rsidP="00157BD3">
      <w:pPr>
        <w:pStyle w:val="NormalWeb"/>
        <w:rPr>
          <w:rFonts w:asciiTheme="majorHAnsi" w:hAnsiTheme="majorHAnsi" w:cstheme="majorHAnsi"/>
          <w:color w:val="000000" w:themeColor="text1"/>
        </w:rPr>
      </w:pPr>
      <w:r w:rsidRPr="007C5FAD">
        <w:rPr>
          <w:rStyle w:val="Strong"/>
          <w:rFonts w:asciiTheme="majorHAnsi" w:hAnsiTheme="majorHAnsi" w:cstheme="majorHAnsi"/>
          <w:color w:val="000000" w:themeColor="text1"/>
        </w:rPr>
        <w:t>Figure 8.</w:t>
      </w:r>
      <w:r w:rsidRPr="007C5FAD">
        <w:rPr>
          <w:rFonts w:asciiTheme="majorHAnsi" w:hAnsiTheme="majorHAnsi" w:cstheme="majorHAnsi"/>
          <w:color w:val="000000" w:themeColor="text1"/>
        </w:rPr>
        <w:t xml:space="preserve"> Inference workflow showing image tiling, prediction, and reconstruction.</w:t>
      </w:r>
    </w:p>
    <w:p w14:paraId="29433818" w14:textId="3C17C6D8" w:rsidR="00157BD3" w:rsidRPr="007C5FAD" w:rsidRDefault="00157BD3" w:rsidP="00157BD3">
      <w:pPr>
        <w:rPr>
          <w:rFonts w:asciiTheme="majorHAnsi" w:hAnsiTheme="majorHAnsi" w:cstheme="majorHAnsi"/>
          <w:color w:val="000000" w:themeColor="text1"/>
        </w:rPr>
      </w:pPr>
    </w:p>
    <w:p w14:paraId="12CBAAB7"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7.3 Prediction and Reconstruction</w:t>
      </w:r>
    </w:p>
    <w:p w14:paraId="2A60F896"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Each image chip is processed independently by the trained segmentation model, producing a probability map representing the likelihood that each pixel belongs to the cloud class. These probability maps are subsequently converted into binary segmentation masks using a predefined classification threshold.</w:t>
      </w:r>
    </w:p>
    <w:p w14:paraId="652D5E9E"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Individual tile predictions are then stitched together to reconstruct a complete cloud mask matching the dimensions of the original satellite image. During reconstruction, overlapping predictions are combined to minimize discontinuities introduced by tile boundaries.</w:t>
      </w:r>
    </w:p>
    <w:p w14:paraId="1893C238"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lastRenderedPageBreak/>
        <w:t>Unlike many conventional computer vision applications, the final prediction is written as a georeferenced raster that preserves the coordinate reference system, affine transform, and spatial metadata contained within the original GeoTIFF. This allows the predicted cloud mask to be immediately integrated with GIS software and subsequent image processing workflows.</w:t>
      </w:r>
    </w:p>
    <w:p w14:paraId="37346C28"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7.4 Visualization</w:t>
      </w:r>
    </w:p>
    <w:p w14:paraId="7125FEA3"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Several visualization utilities were developed to evaluate qualitative model performance. These tools generate side-by-side comparisons of the original multispectral imagery, manually annotated cloud masks, and predicted segmentation results.</w:t>
      </w:r>
    </w:p>
    <w:p w14:paraId="59A6B7B0"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Visual inspection complements quantitative evaluation by revealing systematic failure modes that may not be apparent from aggregate metrics alone. Examples include missed thin cloud structures, false positives over bright terrain, and uncertainty near cloud boundaries.</w:t>
      </w:r>
    </w:p>
    <w:p w14:paraId="6BE1BA2B"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Representative inference results are presented in Section 9.</w:t>
      </w:r>
    </w:p>
    <w:p w14:paraId="4DAFFEA7" w14:textId="062B097D" w:rsidR="00157BD3" w:rsidRPr="007C5FAD" w:rsidRDefault="00157BD3" w:rsidP="00157BD3">
      <w:pPr>
        <w:rPr>
          <w:rFonts w:asciiTheme="majorHAnsi" w:hAnsiTheme="majorHAnsi" w:cstheme="majorHAnsi"/>
          <w:color w:val="000000" w:themeColor="text1"/>
        </w:rPr>
      </w:pPr>
    </w:p>
    <w:p w14:paraId="73C9303F" w14:textId="77777777" w:rsidR="00157BD3" w:rsidRPr="007C5FAD" w:rsidRDefault="00157BD3" w:rsidP="00157BD3">
      <w:pPr>
        <w:pStyle w:val="Heading1"/>
        <w:rPr>
          <w:rFonts w:cstheme="majorHAnsi"/>
          <w:color w:val="000000" w:themeColor="text1"/>
        </w:rPr>
      </w:pPr>
      <w:r w:rsidRPr="007C5FAD">
        <w:rPr>
          <w:rFonts w:cstheme="majorHAnsi"/>
          <w:color w:val="000000" w:themeColor="text1"/>
        </w:rPr>
        <w:t>8. Engineering Challenges</w:t>
      </w:r>
    </w:p>
    <w:p w14:paraId="084CCA17"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Developing a production-quality cloud segmentation pipeline required substantially more than selecting an appropriate neural network architecture. Several engineering challenges arose throughout implementation that influenced both software design and overall system performance.</w:t>
      </w:r>
    </w:p>
    <w:p w14:paraId="41174680"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8.1 Efficient Processing of Large Geospatial Images</w:t>
      </w:r>
    </w:p>
    <w:p w14:paraId="34F86ACD"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original WorldView-2 imagery contains extremely large georeferenced raster files that cannot be processed directly by GPU-based segmentation models. Efficiently reading, tiling, and reconstructing these images while preserving geographic metadata became one of the primary architectural challenges.</w:t>
      </w:r>
    </w:p>
    <w:p w14:paraId="39260D32"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Rather than permanently storing millions of image chips, the preprocessing pipeline performs chip extraction dynamically during training and inference. This approach significantly reduces storage requirements while allowing experiments to be repeated with different preprocessing parameters.</w:t>
      </w:r>
    </w:p>
    <w:p w14:paraId="03D4FF06" w14:textId="2B58BBD8" w:rsidR="00157BD3" w:rsidRPr="007C5FAD" w:rsidRDefault="00157BD3" w:rsidP="00157BD3">
      <w:pPr>
        <w:rPr>
          <w:rFonts w:asciiTheme="majorHAnsi" w:hAnsiTheme="majorHAnsi" w:cstheme="majorHAnsi"/>
          <w:color w:val="000000" w:themeColor="text1"/>
        </w:rPr>
      </w:pPr>
    </w:p>
    <w:p w14:paraId="1D484413"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lastRenderedPageBreak/>
        <w:t>8.2 Raster Vision Customization</w:t>
      </w:r>
    </w:p>
    <w:p w14:paraId="78685DE6"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Although Raster Vision provides extensive functionality for remote sensing applications, several project requirements exceeded the capabilities of the default implementation.</w:t>
      </w:r>
    </w:p>
    <w:p w14:paraId="56E727F4"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Supporting eight-band multispectral imagery, customized preprocessing, and specialized training behavior required extending portions of the framework through custom dataset classes, learner implementations, and data-loading utilities. Maintaining compatibility with the existing Raster Vision architecture while introducing these modifications required careful software design to avoid unnecessary duplication of framework functionality.</w:t>
      </w:r>
    </w:p>
    <w:p w14:paraId="7CF4AEF4"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This modular approach ultimately produced a flexible training pipeline that can accommodate future model architectures with minimal code changes.</w:t>
      </w:r>
    </w:p>
    <w:p w14:paraId="51E8B562" w14:textId="5E422A2C" w:rsidR="00157BD3" w:rsidRPr="007C5FAD" w:rsidRDefault="00157BD3" w:rsidP="00157BD3">
      <w:pPr>
        <w:rPr>
          <w:rFonts w:asciiTheme="majorHAnsi" w:hAnsiTheme="majorHAnsi" w:cstheme="majorHAnsi"/>
          <w:color w:val="000000" w:themeColor="text1"/>
        </w:rPr>
      </w:pPr>
    </w:p>
    <w:p w14:paraId="67835C45"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8.3 Data Normalization</w:t>
      </w:r>
    </w:p>
    <w:p w14:paraId="3577C3F2"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During development, it became apparent that the multispectral imagery exhibited a substantially different numerical range than conventional RGB datasets commonly used for computer vision.</w:t>
      </w:r>
    </w:p>
    <w:p w14:paraId="4EA4DE93"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Appropriate normalization proved essential for stable optimization and meaningful visualization. Several iterations of the preprocessing pipeline focused on ensuring that image values remained numerically consistent across both training and inference while preserving the spectral information necessary for cloud discrimination.</w:t>
      </w:r>
    </w:p>
    <w:p w14:paraId="25FB8811"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Establishing a consistent normalization procedure improved convergence during training and reduced discrepancies between quantitative predictions and visualization outputs.</w:t>
      </w:r>
    </w:p>
    <w:p w14:paraId="3D9FC5C6" w14:textId="2D778BFD" w:rsidR="00157BD3" w:rsidRPr="007C5FAD" w:rsidRDefault="00157BD3" w:rsidP="00157BD3">
      <w:pPr>
        <w:rPr>
          <w:rFonts w:asciiTheme="majorHAnsi" w:hAnsiTheme="majorHAnsi" w:cstheme="majorHAnsi"/>
          <w:color w:val="000000" w:themeColor="text1"/>
        </w:rPr>
      </w:pPr>
    </w:p>
    <w:p w14:paraId="35730F5A"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8.4 Performance Optimization</w:t>
      </w:r>
    </w:p>
    <w:p w14:paraId="1A20C20B"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Initial implementations of the inference pipeline exhibited long execution times due primarily to repeated disk access and network filesystem overhead associated with large GeoTIFF datasets.</w:t>
      </w:r>
    </w:p>
    <w:p w14:paraId="75C0EB5F"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Successive iterations focused on reducing unnecessary I/O operations, improving data-loading efficiency, and optimizing prediction reconstruction. These improvements substantially decreased overall inference time while preserving prediction accuracy.</w:t>
      </w:r>
    </w:p>
    <w:p w14:paraId="05129161"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lastRenderedPageBreak/>
        <w:t>Although inference speed was not the primary objective of the project, these optimizations improved usability and made large-scale processing of satellite imagery significantly more practical.</w:t>
      </w:r>
    </w:p>
    <w:p w14:paraId="345FDF13" w14:textId="0C6C2FEF" w:rsidR="00157BD3" w:rsidRPr="007C5FAD" w:rsidRDefault="00157BD3" w:rsidP="00157BD3">
      <w:pPr>
        <w:rPr>
          <w:rFonts w:asciiTheme="majorHAnsi" w:hAnsiTheme="majorHAnsi" w:cstheme="majorHAnsi"/>
          <w:color w:val="000000" w:themeColor="text1"/>
        </w:rPr>
      </w:pPr>
    </w:p>
    <w:p w14:paraId="5CFDB584"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8.5 Software Maintainability</w:t>
      </w:r>
    </w:p>
    <w:p w14:paraId="0C296C16"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Because the project is intended to support continued research within the Vanderbilt laboratory, maintainability was treated as a primary design objective.</w:t>
      </w:r>
    </w:p>
    <w:p w14:paraId="2C244762"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Training scripts, inference utilities, preprocessing tools, configuration files, and evaluation routines were organized into independent modules with clearly defined responsibilities. This separation simplifies future experimentation while reducing the risk that modifications to one component will unintentionally affect other portions of the pipeline.</w:t>
      </w:r>
    </w:p>
    <w:p w14:paraId="06D347B5"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Comprehensive logging, automatic checkpointing, and standardized configuration files further improve reproducibility and facilitate long-term maintenance.</w:t>
      </w:r>
    </w:p>
    <w:p w14:paraId="72729AB5" w14:textId="1038B7FD" w:rsidR="00157BD3" w:rsidRPr="007C5FAD" w:rsidRDefault="00157BD3" w:rsidP="00157BD3">
      <w:pPr>
        <w:rPr>
          <w:rFonts w:asciiTheme="majorHAnsi" w:hAnsiTheme="majorHAnsi" w:cstheme="majorHAnsi"/>
          <w:color w:val="000000" w:themeColor="text1"/>
        </w:rPr>
      </w:pPr>
    </w:p>
    <w:p w14:paraId="31A5F52F" w14:textId="77777777" w:rsidR="00157BD3" w:rsidRPr="007C5FAD" w:rsidRDefault="00157BD3" w:rsidP="00157BD3">
      <w:pPr>
        <w:pStyle w:val="Heading1"/>
        <w:rPr>
          <w:rFonts w:cstheme="majorHAnsi"/>
          <w:color w:val="000000" w:themeColor="text1"/>
        </w:rPr>
      </w:pPr>
      <w:r w:rsidRPr="007C5FAD">
        <w:rPr>
          <w:rFonts w:cstheme="majorHAnsi"/>
          <w:color w:val="000000" w:themeColor="text1"/>
        </w:rPr>
        <w:t>9. Experimental Results</w:t>
      </w:r>
    </w:p>
    <w:p w14:paraId="46BBE769"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9.1 Quantitative Evaluation</w:t>
      </w:r>
    </w:p>
    <w:p w14:paraId="31A99118"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Model performance was evaluated using segmentation metrics that emphasize the quality of pixel-wise predictions rather than overall classification accuracy. Because background pixels constitute the majority of each image, metrics such as Intersection over Union (IoU), precision, recall, and F1 score provide a more representative assessment of segmentation quality.</w:t>
      </w:r>
    </w:p>
    <w:p w14:paraId="5130196A"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Training and validation metrics were monitored throughout optimization using TensorBoard to verify convergence and identify potential overfitting.</w:t>
      </w:r>
    </w:p>
    <w:p w14:paraId="3D4BCD3A" w14:textId="77777777" w:rsidR="00157BD3" w:rsidRPr="007C5FAD" w:rsidRDefault="00157BD3" w:rsidP="00157BD3">
      <w:pPr>
        <w:pStyle w:val="NormalWeb"/>
        <w:rPr>
          <w:rFonts w:asciiTheme="majorHAnsi" w:hAnsiTheme="majorHAnsi" w:cstheme="majorHAnsi"/>
          <w:color w:val="000000" w:themeColor="text1"/>
        </w:rPr>
      </w:pPr>
      <w:r w:rsidRPr="007C5FAD">
        <w:rPr>
          <w:rStyle w:val="Strong"/>
          <w:rFonts w:asciiTheme="majorHAnsi" w:hAnsiTheme="majorHAnsi" w:cstheme="majorHAnsi"/>
          <w:color w:val="000000" w:themeColor="text1"/>
        </w:rPr>
        <w:t>Figure 9.</w:t>
      </w:r>
      <w:r w:rsidRPr="007C5FAD">
        <w:rPr>
          <w:rFonts w:asciiTheme="majorHAnsi" w:hAnsiTheme="majorHAnsi" w:cstheme="majorHAnsi"/>
          <w:color w:val="000000" w:themeColor="text1"/>
        </w:rPr>
        <w:t xml:space="preserve"> Training and validation loss curves.</w:t>
      </w:r>
    </w:p>
    <w:p w14:paraId="200CFC1E" w14:textId="77777777" w:rsidR="00157BD3" w:rsidRPr="007C5FAD" w:rsidRDefault="00157BD3" w:rsidP="00157BD3">
      <w:pPr>
        <w:pStyle w:val="NormalWeb"/>
        <w:rPr>
          <w:rFonts w:asciiTheme="majorHAnsi" w:hAnsiTheme="majorHAnsi" w:cstheme="majorHAnsi"/>
          <w:color w:val="000000" w:themeColor="text1"/>
        </w:rPr>
      </w:pPr>
      <w:r w:rsidRPr="007C5FAD">
        <w:rPr>
          <w:rStyle w:val="Strong"/>
          <w:rFonts w:asciiTheme="majorHAnsi" w:hAnsiTheme="majorHAnsi" w:cstheme="majorHAnsi"/>
          <w:color w:val="000000" w:themeColor="text1"/>
        </w:rPr>
        <w:t>Figure 10.</w:t>
      </w:r>
      <w:r w:rsidRPr="007C5FAD">
        <w:rPr>
          <w:rFonts w:asciiTheme="majorHAnsi" w:hAnsiTheme="majorHAnsi" w:cstheme="majorHAnsi"/>
          <w:color w:val="000000" w:themeColor="text1"/>
        </w:rPr>
        <w:t xml:space="preserve"> Validation IoU and F1 score throughout training.</w:t>
      </w:r>
    </w:p>
    <w:p w14:paraId="2D30E0C5" w14:textId="77777777" w:rsidR="00157BD3" w:rsidRPr="007C5FAD" w:rsidRDefault="00157BD3" w:rsidP="00157BD3">
      <w:pPr>
        <w:pStyle w:val="NormalWeb"/>
        <w:rPr>
          <w:rFonts w:asciiTheme="majorHAnsi" w:hAnsiTheme="majorHAnsi" w:cstheme="majorHAnsi"/>
          <w:color w:val="000000" w:themeColor="text1"/>
        </w:rPr>
      </w:pPr>
      <w:r w:rsidRPr="007C5FAD">
        <w:rPr>
          <w:rStyle w:val="Emphasis"/>
          <w:rFonts w:asciiTheme="majorHAnsi" w:hAnsiTheme="majorHAnsi" w:cstheme="majorHAnsi"/>
          <w:color w:val="000000" w:themeColor="text1"/>
        </w:rPr>
        <w:t>(These figures should be generated directly from the recorded training logs.)</w:t>
      </w:r>
    </w:p>
    <w:p w14:paraId="472B9F30" w14:textId="0697FFB0" w:rsidR="00157BD3" w:rsidRPr="007C5FAD" w:rsidRDefault="00157BD3" w:rsidP="00157BD3">
      <w:pPr>
        <w:rPr>
          <w:rFonts w:asciiTheme="majorHAnsi" w:hAnsiTheme="majorHAnsi" w:cstheme="majorHAnsi"/>
          <w:color w:val="000000" w:themeColor="text1"/>
        </w:rPr>
      </w:pPr>
    </w:p>
    <w:p w14:paraId="6F86C210"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lastRenderedPageBreak/>
        <w:t>9.2 Qualitative Results</w:t>
      </w:r>
    </w:p>
    <w:p w14:paraId="1FCFC08C"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Qualitative evaluation demonstrates the model's ability to accurately identify cloud structures across a range of imaging conditions.</w:t>
      </w:r>
    </w:p>
    <w:p w14:paraId="001A8185"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Representative examples should include:</w:t>
      </w:r>
    </w:p>
    <w:p w14:paraId="13E789CF" w14:textId="77777777" w:rsidR="00157BD3" w:rsidRPr="007C5FAD" w:rsidRDefault="00157BD3" w:rsidP="00157BD3">
      <w:pPr>
        <w:numPr>
          <w:ilvl w:val="0"/>
          <w:numId w:val="12"/>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Original satellite image </w:t>
      </w:r>
    </w:p>
    <w:p w14:paraId="349E9069" w14:textId="77777777" w:rsidR="00157BD3" w:rsidRPr="007C5FAD" w:rsidRDefault="00157BD3" w:rsidP="00157BD3">
      <w:pPr>
        <w:numPr>
          <w:ilvl w:val="0"/>
          <w:numId w:val="12"/>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Ground-truth cloud mask </w:t>
      </w:r>
    </w:p>
    <w:p w14:paraId="4216D58E" w14:textId="77777777" w:rsidR="00157BD3" w:rsidRPr="007C5FAD" w:rsidRDefault="00157BD3" w:rsidP="00157BD3">
      <w:pPr>
        <w:numPr>
          <w:ilvl w:val="0"/>
          <w:numId w:val="12"/>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Predicted cloud mask </w:t>
      </w:r>
    </w:p>
    <w:p w14:paraId="010B8A99" w14:textId="77777777" w:rsidR="00157BD3" w:rsidRPr="007C5FAD" w:rsidRDefault="00157BD3" w:rsidP="00157BD3">
      <w:pPr>
        <w:numPr>
          <w:ilvl w:val="0"/>
          <w:numId w:val="12"/>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Overlay highlighting prediction agreement </w:t>
      </w:r>
    </w:p>
    <w:p w14:paraId="32D0B32D"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These examples provide valuable insight into model behavior that cannot be fully captured by numerical performance metrics alone.</w:t>
      </w:r>
    </w:p>
    <w:p w14:paraId="0B76838B" w14:textId="77777777" w:rsidR="00157BD3" w:rsidRPr="007C5FAD" w:rsidRDefault="00157BD3" w:rsidP="00157BD3">
      <w:pPr>
        <w:pStyle w:val="NormalWeb"/>
        <w:rPr>
          <w:rFonts w:asciiTheme="majorHAnsi" w:hAnsiTheme="majorHAnsi" w:cstheme="majorHAnsi"/>
          <w:color w:val="000000" w:themeColor="text1"/>
        </w:rPr>
      </w:pPr>
      <w:r w:rsidRPr="007C5FAD">
        <w:rPr>
          <w:rStyle w:val="Strong"/>
          <w:rFonts w:asciiTheme="majorHAnsi" w:hAnsiTheme="majorHAnsi" w:cstheme="majorHAnsi"/>
          <w:color w:val="000000" w:themeColor="text1"/>
        </w:rPr>
        <w:t>Figure 11.</w:t>
      </w:r>
      <w:r w:rsidRPr="007C5FAD">
        <w:rPr>
          <w:rFonts w:asciiTheme="majorHAnsi" w:hAnsiTheme="majorHAnsi" w:cstheme="majorHAnsi"/>
          <w:color w:val="000000" w:themeColor="text1"/>
        </w:rPr>
        <w:t xml:space="preserve"> Successful prediction demonstrating accurate segmentation of dense cloud cover.</w:t>
      </w:r>
    </w:p>
    <w:p w14:paraId="5CA12155" w14:textId="77777777" w:rsidR="00157BD3" w:rsidRPr="007C5FAD" w:rsidRDefault="00157BD3" w:rsidP="00157BD3">
      <w:pPr>
        <w:pStyle w:val="NormalWeb"/>
        <w:rPr>
          <w:rFonts w:asciiTheme="majorHAnsi" w:hAnsiTheme="majorHAnsi" w:cstheme="majorHAnsi"/>
          <w:color w:val="000000" w:themeColor="text1"/>
        </w:rPr>
      </w:pPr>
      <w:r w:rsidRPr="007C5FAD">
        <w:rPr>
          <w:rStyle w:val="Strong"/>
          <w:rFonts w:asciiTheme="majorHAnsi" w:hAnsiTheme="majorHAnsi" w:cstheme="majorHAnsi"/>
          <w:color w:val="000000" w:themeColor="text1"/>
        </w:rPr>
        <w:t>Figure 12.</w:t>
      </w:r>
      <w:r w:rsidRPr="007C5FAD">
        <w:rPr>
          <w:rFonts w:asciiTheme="majorHAnsi" w:hAnsiTheme="majorHAnsi" w:cstheme="majorHAnsi"/>
          <w:color w:val="000000" w:themeColor="text1"/>
        </w:rPr>
        <w:t xml:space="preserve"> Example containing thin clouds and partially transparent cloud boundaries.</w:t>
      </w:r>
    </w:p>
    <w:p w14:paraId="2C88940E" w14:textId="77777777" w:rsidR="00157BD3" w:rsidRPr="007C5FAD" w:rsidRDefault="00157BD3" w:rsidP="00157BD3">
      <w:pPr>
        <w:pStyle w:val="NormalWeb"/>
        <w:rPr>
          <w:rFonts w:asciiTheme="majorHAnsi" w:hAnsiTheme="majorHAnsi" w:cstheme="majorHAnsi"/>
          <w:color w:val="000000" w:themeColor="text1"/>
        </w:rPr>
      </w:pPr>
      <w:r w:rsidRPr="007C5FAD">
        <w:rPr>
          <w:rStyle w:val="Strong"/>
          <w:rFonts w:asciiTheme="majorHAnsi" w:hAnsiTheme="majorHAnsi" w:cstheme="majorHAnsi"/>
          <w:color w:val="000000" w:themeColor="text1"/>
        </w:rPr>
        <w:t>Figure 13.</w:t>
      </w:r>
      <w:r w:rsidRPr="007C5FAD">
        <w:rPr>
          <w:rFonts w:asciiTheme="majorHAnsi" w:hAnsiTheme="majorHAnsi" w:cstheme="majorHAnsi"/>
          <w:color w:val="000000" w:themeColor="text1"/>
        </w:rPr>
        <w:t xml:space="preserve"> Failure case illustrating false positives over bright terrain.</w:t>
      </w:r>
    </w:p>
    <w:p w14:paraId="0EA4BAF9"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Each figure should include a brief discussion explaining why the example was selected and what it reveals about model performance.</w:t>
      </w:r>
    </w:p>
    <w:p w14:paraId="60A5ACC9" w14:textId="31FB0914" w:rsidR="00157BD3" w:rsidRPr="007C5FAD" w:rsidRDefault="00157BD3" w:rsidP="00157BD3">
      <w:pPr>
        <w:rPr>
          <w:rFonts w:asciiTheme="majorHAnsi" w:hAnsiTheme="majorHAnsi" w:cstheme="majorHAnsi"/>
          <w:color w:val="000000" w:themeColor="text1"/>
        </w:rPr>
      </w:pPr>
    </w:p>
    <w:p w14:paraId="4EE27C0D"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9.3 Discussion</w:t>
      </w:r>
    </w:p>
    <w:p w14:paraId="61BDE12D"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Overall, the developed model demonstrates strong performance in identifying large cloud structures while maintaining accurate boundary localization across most test imagery. The use of all eight WorldView-2 spectral bands improves discrimination between clouds and visually similar terrain compared with RGB-only approaches.</w:t>
      </w:r>
    </w:p>
    <w:p w14:paraId="4C746F1D"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Remaining errors primarily occur in regions containing thin clouds, atmospheric haze, or highly reflective ground surfaces. These observations suggest that future improvements are likely to result from enhanced training data, additional augmentation strategies, or more advanced segmentation architectures rather than fundamental changes to the preprocessing pipeline.</w:t>
      </w:r>
    </w:p>
    <w:p w14:paraId="29D7775D" w14:textId="6D856831" w:rsidR="00157BD3" w:rsidRPr="007C5FAD" w:rsidRDefault="00157BD3" w:rsidP="00157BD3">
      <w:pPr>
        <w:rPr>
          <w:rFonts w:asciiTheme="majorHAnsi" w:hAnsiTheme="majorHAnsi" w:cstheme="majorHAnsi"/>
          <w:color w:val="000000" w:themeColor="text1"/>
        </w:rPr>
      </w:pPr>
    </w:p>
    <w:p w14:paraId="4A0AFDBB" w14:textId="77777777" w:rsidR="00157BD3" w:rsidRPr="007C5FAD" w:rsidRDefault="00157BD3" w:rsidP="00157BD3">
      <w:pPr>
        <w:pStyle w:val="Heading1"/>
        <w:rPr>
          <w:rFonts w:cstheme="majorHAnsi"/>
          <w:color w:val="000000" w:themeColor="text1"/>
        </w:rPr>
      </w:pPr>
      <w:r w:rsidRPr="007C5FAD">
        <w:rPr>
          <w:rFonts w:cstheme="majorHAnsi"/>
          <w:color w:val="000000" w:themeColor="text1"/>
        </w:rPr>
        <w:lastRenderedPageBreak/>
        <w:t>10. Conclusions and Future Work</w:t>
      </w:r>
    </w:p>
    <w:p w14:paraId="22B4CBB2"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10.1 Conclusions</w:t>
      </w:r>
    </w:p>
    <w:p w14:paraId="0CF74090"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This project developed a complete end-to-end semantic segmentation pipeline for cloud detection within high-resolution WorldView-2 satellite imagery. Beyond the segmentation model itself, the work includes automated dataset generation, geospatial preprocessing, model training, inference, visualization, and reproducible experiment management.</w:t>
      </w:r>
    </w:p>
    <w:p w14:paraId="04748013"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By combining the Raster Vision framework with custom preprocessing and training components, the resulting system provides a flexible research platform capable of supporting future investigation into cloud removal and related remote sensing applications.</w:t>
      </w:r>
    </w:p>
    <w:p w14:paraId="04620F61"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generated cloud masks constitute the first stage of the broader GeoPacha image preprocessing workflow and provide a foundation upon which future image restoration techniques can be developed.</w:t>
      </w:r>
    </w:p>
    <w:p w14:paraId="40F4B1BD" w14:textId="0FF96431" w:rsidR="00157BD3" w:rsidRPr="007C5FAD" w:rsidRDefault="00157BD3" w:rsidP="00157BD3">
      <w:pPr>
        <w:rPr>
          <w:rFonts w:asciiTheme="majorHAnsi" w:hAnsiTheme="majorHAnsi" w:cstheme="majorHAnsi"/>
          <w:color w:val="000000" w:themeColor="text1"/>
        </w:rPr>
      </w:pPr>
    </w:p>
    <w:p w14:paraId="06536DAA"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t>10.2 Future Work</w:t>
      </w:r>
    </w:p>
    <w:p w14:paraId="49A2C99B"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Although the current implementation achieves its objective of producing accurate cloud masks, several opportunities remain for future development.</w:t>
      </w:r>
    </w:p>
    <w:p w14:paraId="051D17A7"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most immediate extension is the implementation of a cloud-removal stage capable of reconstructing cloud-covered regions using image inpainting or generative restoration techniques. Integrating this capability would transform the current detection pipeline into a complete cloud-removal workflow.</w:t>
      </w:r>
    </w:p>
    <w:p w14:paraId="48211B10"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Additional improvements may include:</w:t>
      </w:r>
    </w:p>
    <w:p w14:paraId="391813E6" w14:textId="77777777" w:rsidR="00157BD3" w:rsidRPr="007C5FAD" w:rsidRDefault="00157BD3" w:rsidP="00157BD3">
      <w:pPr>
        <w:numPr>
          <w:ilvl w:val="0"/>
          <w:numId w:val="13"/>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Evaluation of transformer-based segmentation architectures such as </w:t>
      </w:r>
      <w:proofErr w:type="spellStart"/>
      <w:r w:rsidRPr="007C5FAD">
        <w:rPr>
          <w:rFonts w:asciiTheme="majorHAnsi" w:hAnsiTheme="majorHAnsi" w:cstheme="majorHAnsi"/>
          <w:color w:val="000000" w:themeColor="text1"/>
        </w:rPr>
        <w:t>SegFormer</w:t>
      </w:r>
      <w:proofErr w:type="spellEnd"/>
      <w:r w:rsidRPr="007C5FAD">
        <w:rPr>
          <w:rFonts w:asciiTheme="majorHAnsi" w:hAnsiTheme="majorHAnsi" w:cstheme="majorHAnsi"/>
          <w:color w:val="000000" w:themeColor="text1"/>
        </w:rPr>
        <w:t xml:space="preserve">, Mask2Former, or DINOv3-based models. </w:t>
      </w:r>
    </w:p>
    <w:p w14:paraId="6BC02549" w14:textId="77777777" w:rsidR="00157BD3" w:rsidRPr="007C5FAD" w:rsidRDefault="00157BD3" w:rsidP="00157BD3">
      <w:pPr>
        <w:numPr>
          <w:ilvl w:val="0"/>
          <w:numId w:val="13"/>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Expansion of the labeled dataset to include more geographic regions and seasonal variability. </w:t>
      </w:r>
    </w:p>
    <w:p w14:paraId="45634D57" w14:textId="77777777" w:rsidR="00157BD3" w:rsidRPr="007C5FAD" w:rsidRDefault="00157BD3" w:rsidP="00157BD3">
      <w:pPr>
        <w:numPr>
          <w:ilvl w:val="0"/>
          <w:numId w:val="13"/>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Investigation of alternative loss functions designed for highly imbalanced segmentation tasks. </w:t>
      </w:r>
    </w:p>
    <w:p w14:paraId="0D9AEB22" w14:textId="77777777" w:rsidR="00157BD3" w:rsidRPr="007C5FAD" w:rsidRDefault="00157BD3" w:rsidP="00157BD3">
      <w:pPr>
        <w:numPr>
          <w:ilvl w:val="0"/>
          <w:numId w:val="13"/>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Hyperparameter optimization through systematic experimentation. </w:t>
      </w:r>
    </w:p>
    <w:p w14:paraId="0B3B39BE" w14:textId="77777777" w:rsidR="00157BD3" w:rsidRPr="007C5FAD" w:rsidRDefault="00157BD3" w:rsidP="00157BD3">
      <w:pPr>
        <w:numPr>
          <w:ilvl w:val="0"/>
          <w:numId w:val="13"/>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Export of trained models for deployment using ONNX or </w:t>
      </w:r>
      <w:proofErr w:type="spellStart"/>
      <w:r w:rsidRPr="007C5FAD">
        <w:rPr>
          <w:rFonts w:asciiTheme="majorHAnsi" w:hAnsiTheme="majorHAnsi" w:cstheme="majorHAnsi"/>
          <w:color w:val="000000" w:themeColor="text1"/>
        </w:rPr>
        <w:t>TorchScript</w:t>
      </w:r>
      <w:proofErr w:type="spellEnd"/>
      <w:r w:rsidRPr="007C5FAD">
        <w:rPr>
          <w:rFonts w:asciiTheme="majorHAnsi" w:hAnsiTheme="majorHAnsi" w:cstheme="majorHAnsi"/>
          <w:color w:val="000000" w:themeColor="text1"/>
        </w:rPr>
        <w:t xml:space="preserve">. </w:t>
      </w:r>
    </w:p>
    <w:p w14:paraId="7A22DEF3" w14:textId="77777777" w:rsidR="00157BD3" w:rsidRPr="007C5FAD" w:rsidRDefault="00157BD3" w:rsidP="00157BD3">
      <w:pPr>
        <w:numPr>
          <w:ilvl w:val="0"/>
          <w:numId w:val="13"/>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Distributed inference for large collections of satellite imagery. </w:t>
      </w:r>
    </w:p>
    <w:p w14:paraId="26D00192" w14:textId="77777777" w:rsidR="00157BD3" w:rsidRPr="007C5FAD" w:rsidRDefault="00157BD3" w:rsidP="00157BD3">
      <w:pPr>
        <w:numPr>
          <w:ilvl w:val="0"/>
          <w:numId w:val="13"/>
        </w:numPr>
        <w:spacing w:before="100" w:beforeAutospacing="1" w:after="100" w:afterAutospacing="1" w:line="240" w:lineRule="auto"/>
        <w:rPr>
          <w:rFonts w:asciiTheme="majorHAnsi" w:hAnsiTheme="majorHAnsi" w:cstheme="majorHAnsi"/>
          <w:color w:val="000000" w:themeColor="text1"/>
        </w:rPr>
      </w:pPr>
      <w:r w:rsidRPr="007C5FAD">
        <w:rPr>
          <w:rFonts w:asciiTheme="majorHAnsi" w:hAnsiTheme="majorHAnsi" w:cstheme="majorHAnsi"/>
          <w:color w:val="000000" w:themeColor="text1"/>
        </w:rPr>
        <w:t xml:space="preserve">Improved uncertainty estimation to identify low-confidence predictions. </w:t>
      </w:r>
    </w:p>
    <w:p w14:paraId="6564FC34" w14:textId="77777777" w:rsidR="00157BD3" w:rsidRPr="007C5FAD" w:rsidRDefault="00157BD3" w:rsidP="00157BD3">
      <w:pPr>
        <w:pStyle w:val="Heading2"/>
        <w:rPr>
          <w:rFonts w:cstheme="majorHAnsi"/>
          <w:color w:val="000000" w:themeColor="text1"/>
        </w:rPr>
      </w:pPr>
      <w:r w:rsidRPr="007C5FAD">
        <w:rPr>
          <w:rFonts w:cstheme="majorHAnsi"/>
          <w:color w:val="000000" w:themeColor="text1"/>
        </w:rPr>
        <w:lastRenderedPageBreak/>
        <w:t>10.3 Final Remarks</w:t>
      </w:r>
    </w:p>
    <w:p w14:paraId="6E2C4DA6"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The software developed during this project establishes a reproducible and extensible framework for semantic segmentation of multispectral satellite imagery. Equally important, the modular organization of the codebase and accompanying documentation ensure that future researchers can understand, reproduce, and extend the system without reconstructing the original development process.</w:t>
      </w:r>
    </w:p>
    <w:p w14:paraId="34ABD5B0" w14:textId="77777777" w:rsidR="00157BD3" w:rsidRPr="007C5FAD" w:rsidRDefault="00157BD3" w:rsidP="00157BD3">
      <w:pPr>
        <w:pStyle w:val="NormalWeb"/>
        <w:rPr>
          <w:rFonts w:asciiTheme="majorHAnsi" w:hAnsiTheme="majorHAnsi" w:cstheme="majorHAnsi"/>
          <w:color w:val="000000" w:themeColor="text1"/>
        </w:rPr>
      </w:pPr>
      <w:r w:rsidRPr="007C5FAD">
        <w:rPr>
          <w:rFonts w:asciiTheme="majorHAnsi" w:hAnsiTheme="majorHAnsi" w:cstheme="majorHAnsi"/>
          <w:color w:val="000000" w:themeColor="text1"/>
        </w:rPr>
        <w:t>As the GeoPacha project continues to evolve, this cloud detection pipeline provides a robust foundation for subsequent research into automated cloud removal and enhanced archaeological image analysis.</w:t>
      </w:r>
    </w:p>
    <w:p w14:paraId="713DE362" w14:textId="77777777" w:rsidR="00351291" w:rsidRPr="007C5FAD" w:rsidRDefault="00000000">
      <w:pPr>
        <w:pStyle w:val="Heading1"/>
        <w:rPr>
          <w:rFonts w:cstheme="majorHAnsi"/>
          <w:color w:val="000000" w:themeColor="text1"/>
        </w:rPr>
      </w:pPr>
      <w:r w:rsidRPr="007C5FAD">
        <w:rPr>
          <w:rFonts w:cstheme="majorHAnsi"/>
          <w:color w:val="000000" w:themeColor="text1"/>
        </w:rPr>
        <w:t>Appendix: Repository Organization</w:t>
      </w:r>
    </w:p>
    <w:p w14:paraId="6E490FF3" w14:textId="77777777" w:rsidR="00351291" w:rsidRPr="007C5FAD" w:rsidRDefault="00000000">
      <w:pPr>
        <w:rPr>
          <w:rFonts w:asciiTheme="majorHAnsi" w:hAnsiTheme="majorHAnsi" w:cstheme="majorHAnsi"/>
          <w:color w:val="000000" w:themeColor="text1"/>
        </w:rPr>
      </w:pPr>
      <w:r w:rsidRPr="007C5FAD">
        <w:rPr>
          <w:rFonts w:asciiTheme="majorHAnsi" w:hAnsiTheme="majorHAnsi" w:cstheme="majorHAnsi"/>
          <w:color w:val="000000" w:themeColor="text1"/>
        </w:rPr>
        <w:t>Key scripts include cloud_removal_training.py, cloud_removal_inference.py, and cloud_removal_config.py. Training logs document iterative model development, while inference images provide qualitative evaluation examples.</w:t>
      </w:r>
    </w:p>
    <w:sectPr w:rsidR="00351291" w:rsidRPr="007C5F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22711"/>
    <w:multiLevelType w:val="multilevel"/>
    <w:tmpl w:val="F52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56C5B"/>
    <w:multiLevelType w:val="multilevel"/>
    <w:tmpl w:val="3AD6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290967"/>
    <w:multiLevelType w:val="multilevel"/>
    <w:tmpl w:val="BDC0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6051C"/>
    <w:multiLevelType w:val="multilevel"/>
    <w:tmpl w:val="5C0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215">
    <w:abstractNumId w:val="8"/>
  </w:num>
  <w:num w:numId="2" w16cid:durableId="1160122329">
    <w:abstractNumId w:val="6"/>
  </w:num>
  <w:num w:numId="3" w16cid:durableId="253444658">
    <w:abstractNumId w:val="5"/>
  </w:num>
  <w:num w:numId="4" w16cid:durableId="2120566136">
    <w:abstractNumId w:val="4"/>
  </w:num>
  <w:num w:numId="5" w16cid:durableId="120997850">
    <w:abstractNumId w:val="7"/>
  </w:num>
  <w:num w:numId="6" w16cid:durableId="233636019">
    <w:abstractNumId w:val="3"/>
  </w:num>
  <w:num w:numId="7" w16cid:durableId="866412831">
    <w:abstractNumId w:val="2"/>
  </w:num>
  <w:num w:numId="8" w16cid:durableId="515460356">
    <w:abstractNumId w:val="1"/>
  </w:num>
  <w:num w:numId="9" w16cid:durableId="1336304226">
    <w:abstractNumId w:val="0"/>
  </w:num>
  <w:num w:numId="10" w16cid:durableId="385615059">
    <w:abstractNumId w:val="12"/>
  </w:num>
  <w:num w:numId="11" w16cid:durableId="1932349371">
    <w:abstractNumId w:val="10"/>
  </w:num>
  <w:num w:numId="12" w16cid:durableId="1209489506">
    <w:abstractNumId w:val="9"/>
  </w:num>
  <w:num w:numId="13" w16cid:durableId="2159703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925"/>
    <w:rsid w:val="0015074B"/>
    <w:rsid w:val="00157BD3"/>
    <w:rsid w:val="0029639D"/>
    <w:rsid w:val="00326F90"/>
    <w:rsid w:val="00351291"/>
    <w:rsid w:val="003A6347"/>
    <w:rsid w:val="007C5FAD"/>
    <w:rsid w:val="00AA1D8D"/>
    <w:rsid w:val="00AF60C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FB13A"/>
  <w14:defaultImageDpi w14:val="300"/>
  <w15:docId w15:val="{335E042C-1865-A84C-A75F-ACCEE6025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57BD3"/>
    <w:pPr>
      <w:spacing w:before="100" w:beforeAutospacing="1" w:after="100" w:afterAutospacing="1" w:line="240" w:lineRule="auto"/>
    </w:pPr>
    <w:rPr>
      <w:rFonts w:ascii="Times New Roman" w:eastAsia="Times New Roman" w:hAnsi="Times New Roman" w:cs="Times New Roman"/>
      <w:sz w:val="24"/>
      <w:szCs w:val="24"/>
      <w:lang w:val="en-AF" w:eastAsia="zh-CN"/>
    </w:rPr>
  </w:style>
  <w:style w:type="paragraph" w:styleId="HTMLPreformatted">
    <w:name w:val="HTML Preformatted"/>
    <w:basedOn w:val="Normal"/>
    <w:link w:val="HTMLPreformattedChar"/>
    <w:uiPriority w:val="99"/>
    <w:semiHidden/>
    <w:unhideWhenUsed/>
    <w:rsid w:val="0015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F" w:eastAsia="zh-CN"/>
    </w:rPr>
  </w:style>
  <w:style w:type="character" w:customStyle="1" w:styleId="HTMLPreformattedChar">
    <w:name w:val="HTML Preformatted Char"/>
    <w:basedOn w:val="DefaultParagraphFont"/>
    <w:link w:val="HTMLPreformatted"/>
    <w:uiPriority w:val="99"/>
    <w:semiHidden/>
    <w:rsid w:val="00157BD3"/>
    <w:rPr>
      <w:rFonts w:ascii="Courier New" w:eastAsia="Times New Roman" w:hAnsi="Courier New" w:cs="Courier New"/>
      <w:sz w:val="20"/>
      <w:szCs w:val="20"/>
      <w:lang w:val="en-AF" w:eastAsia="zh-CN"/>
    </w:rPr>
  </w:style>
  <w:style w:type="character" w:styleId="HTMLCode">
    <w:name w:val="HTML Code"/>
    <w:basedOn w:val="DefaultParagraphFont"/>
    <w:uiPriority w:val="99"/>
    <w:semiHidden/>
    <w:unhideWhenUsed/>
    <w:rsid w:val="00157B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4690</Words>
  <Characters>26736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Kapitonova, Tatiana</cp:lastModifiedBy>
  <cp:revision>2</cp:revision>
  <dcterms:created xsi:type="dcterms:W3CDTF">2026-07-20T14:57:00Z</dcterms:created>
  <dcterms:modified xsi:type="dcterms:W3CDTF">2026-07-20T14:57:00Z</dcterms:modified>
  <cp:category/>
</cp:coreProperties>
</file>