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A22C8" w14:textId="7995E254" w:rsidR="004E2325" w:rsidRPr="001652BA" w:rsidRDefault="004E2325" w:rsidP="00A67BBA">
      <w:pPr>
        <w:rPr>
          <w:rFonts w:hint="cs"/>
          <w:b/>
          <w:bCs/>
          <w:cs/>
        </w:rPr>
      </w:pPr>
      <w:r w:rsidRPr="001652BA">
        <w:rPr>
          <w:rFonts w:hint="cs"/>
          <w:b/>
          <w:bCs/>
          <w:color w:val="C00000"/>
          <w:cs/>
        </w:rPr>
        <w:t xml:space="preserve">ท่องรอบโลกการคำนวณใน </w:t>
      </w:r>
      <w:r w:rsidRPr="001652BA">
        <w:rPr>
          <w:b/>
          <w:bCs/>
          <w:color w:val="C00000"/>
        </w:rPr>
        <w:t xml:space="preserve">80+ </w:t>
      </w:r>
      <w:r w:rsidRPr="001652BA">
        <w:rPr>
          <w:rFonts w:hint="cs"/>
          <w:b/>
          <w:bCs/>
          <w:color w:val="C00000"/>
          <w:cs/>
        </w:rPr>
        <w:t>แบบฝึกหัด</w:t>
      </w:r>
    </w:p>
    <w:p w14:paraId="0E0F1B41" w14:textId="6B13603E" w:rsidR="00387383" w:rsidRPr="001652BA" w:rsidRDefault="004E2325" w:rsidP="00A67BBA">
      <w:pPr>
        <w:rPr>
          <w:b/>
          <w:bCs/>
        </w:rPr>
      </w:pPr>
      <w:r w:rsidRPr="001652BA">
        <w:rPr>
          <w:b/>
          <w:bCs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2973" wp14:editId="053E0296">
                <wp:simplePos x="0" y="0"/>
                <wp:positionH relativeFrom="margin">
                  <wp:posOffset>3091543</wp:posOffset>
                </wp:positionH>
                <wp:positionV relativeFrom="paragraph">
                  <wp:posOffset>263616</wp:posOffset>
                </wp:positionV>
                <wp:extent cx="2732042" cy="8311243"/>
                <wp:effectExtent l="38100" t="38100" r="3048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042" cy="8311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B3259C3" w14:textId="576D5410" w:rsidR="004E2325" w:rsidRDefault="00A67BBA" w:rsidP="00A67BBA">
                            <w:pPr>
                              <w:pStyle w:val="Heading1"/>
                            </w:pPr>
                            <w:r>
                              <w:t>Preface</w:t>
                            </w:r>
                          </w:p>
                          <w:p w14:paraId="50E88191" w14:textId="706E9DEA" w:rsidR="00D37AC0" w:rsidRDefault="00164FA4" w:rsidP="00A67BBA">
                            <w:r>
                              <w:t xml:space="preserve">This book offers </w:t>
                            </w:r>
                            <w:r w:rsidR="00494962">
                              <w:t>diverse</w:t>
                            </w:r>
                            <w:r>
                              <w:t xml:space="preserve"> programming problems involving </w:t>
                            </w:r>
                            <w:r w:rsidR="00494962">
                              <w:t xml:space="preserve">a wide range of </w:t>
                            </w:r>
                            <w:r>
                              <w:t xml:space="preserve">subjects. This approach is expected to promote </w:t>
                            </w:r>
                            <w:r w:rsidRPr="00977842">
                              <w:rPr>
                                <w:i/>
                                <w:iCs/>
                              </w:rPr>
                              <w:t>divergent learning</w:t>
                            </w:r>
                            <w:r>
                              <w:t xml:space="preserve">, boost creativity, review </w:t>
                            </w:r>
                            <w:r w:rsidR="00D37AC0">
                              <w:t xml:space="preserve">what </w:t>
                            </w:r>
                            <w:r w:rsidR="00711377">
                              <w:t xml:space="preserve">readers </w:t>
                            </w:r>
                            <w:r w:rsidR="00D37AC0">
                              <w:t xml:space="preserve">have </w:t>
                            </w:r>
                            <w:r w:rsidR="00711377">
                              <w:t>learned in other fields</w:t>
                            </w:r>
                            <w:r w:rsidR="00D37AC0">
                              <w:t xml:space="preserve">, </w:t>
                            </w:r>
                            <w:r w:rsidR="00711377">
                              <w:t>teach what they have not</w:t>
                            </w:r>
                            <w:r w:rsidR="00D37AC0">
                              <w:t>, invoke curiosity, inspire, improve both problem solving and learning skills</w:t>
                            </w:r>
                            <w:r w:rsidR="00494962">
                              <w:t xml:space="preserve"> and have fun. </w:t>
                            </w:r>
                            <w:r w:rsidR="00D37AC0">
                              <w:t xml:space="preserve"> </w:t>
                            </w:r>
                          </w:p>
                          <w:p w14:paraId="183EC441" w14:textId="59A76470" w:rsidR="00A67BBA" w:rsidRDefault="00D37AC0" w:rsidP="00A67BBA">
                            <w:r>
                              <w:t xml:space="preserve"> </w:t>
                            </w:r>
                            <w:r w:rsidR="00F1176F">
                              <w:tab/>
                              <w:t xml:space="preserve">However, we see the world from </w:t>
                            </w:r>
                            <w:r w:rsidR="00E6330E">
                              <w:t>where we stand</w:t>
                            </w:r>
                            <w:r w:rsidR="00F1176F">
                              <w:t>.</w:t>
                            </w:r>
                            <w:r w:rsidR="00804D90">
                              <w:t xml:space="preserve"> Problem</w:t>
                            </w:r>
                            <w:r w:rsidR="00B372AE">
                              <w:t xml:space="preserve">s presented here have been written for </w:t>
                            </w:r>
                            <w:r w:rsidR="00E6330E">
                              <w:t>computer engineering</w:t>
                            </w:r>
                            <w:r w:rsidR="00E6330E">
                              <w:t xml:space="preserve"> </w:t>
                            </w:r>
                            <w:r w:rsidR="00B372AE">
                              <w:t>undergraduate</w:t>
                            </w:r>
                            <w:r w:rsidR="00E6330E">
                              <w:t>s of</w:t>
                            </w:r>
                            <w:r w:rsidR="00B372AE">
                              <w:t xml:space="preserve"> </w:t>
                            </w:r>
                            <w:proofErr w:type="spellStart"/>
                            <w:r w:rsidR="00B372AE">
                              <w:t>Khon</w:t>
                            </w:r>
                            <w:proofErr w:type="spellEnd"/>
                            <w:r w:rsidR="00B372AE">
                              <w:t xml:space="preserve"> </w:t>
                            </w:r>
                            <w:proofErr w:type="spellStart"/>
                            <w:r w:rsidR="00B372AE">
                              <w:t>Kaen</w:t>
                            </w:r>
                            <w:proofErr w:type="spellEnd"/>
                            <w:r w:rsidR="00B372AE">
                              <w:t xml:space="preserve"> University. </w:t>
                            </w:r>
                            <w:r w:rsidR="00E6330E">
                              <w:t xml:space="preserve">With </w:t>
                            </w:r>
                            <w:r w:rsidR="00B372AE">
                              <w:t>a different background, the approach may be less effective.</w:t>
                            </w:r>
                            <w:r w:rsidR="00E6330E">
                              <w:t xml:space="preserve"> But, I </w:t>
                            </w:r>
                            <w:r w:rsidR="00CB5A7F">
                              <w:t>believe</w:t>
                            </w:r>
                            <w:r w:rsidR="00E6330E">
                              <w:t xml:space="preserve"> that it is somehow still beneficial to </w:t>
                            </w:r>
                            <w:r w:rsidR="00CB5A7F">
                              <w:t>other</w:t>
                            </w:r>
                            <w:r w:rsidR="00E6330E">
                              <w:t xml:space="preserve"> readers.</w:t>
                            </w:r>
                          </w:p>
                          <w:p w14:paraId="645AC51E" w14:textId="649A6A14" w:rsidR="00A67BBA" w:rsidRDefault="00EA2B2A" w:rsidP="00EA2B2A">
                            <w:pPr>
                              <w:ind w:firstLine="720"/>
                            </w:pPr>
                            <w:r>
                              <w:t xml:space="preserve">Another thing I need to get it out is that diversity is both strength and weakness. Despite doing my best, </w:t>
                            </w:r>
                            <w:r w:rsidR="006D7477">
                              <w:t xml:space="preserve">there might be </w:t>
                            </w:r>
                            <w:r w:rsidR="00EC4D13">
                              <w:t xml:space="preserve">intellectual </w:t>
                            </w:r>
                            <w:r w:rsidR="006D7477">
                              <w:t xml:space="preserve">mistakes due to </w:t>
                            </w:r>
                            <w:r w:rsidR="00EC4D13">
                              <w:t xml:space="preserve">either </w:t>
                            </w:r>
                            <w:r w:rsidR="006D7477">
                              <w:t>intended simplification or my own limitation on the subjects.</w:t>
                            </w:r>
                            <w:r w:rsidR="00EC4D13">
                              <w:t xml:space="preserve"> I would apologize if that is the case.</w:t>
                            </w:r>
                          </w:p>
                          <w:p w14:paraId="12E47BB4" w14:textId="73E95BF6" w:rsidR="00EC4D13" w:rsidRDefault="00EC4D13" w:rsidP="00EA2B2A">
                            <w:pPr>
                              <w:ind w:firstLine="720"/>
                            </w:pPr>
                            <w:r>
                              <w:t>Anyhow, knowledge is not the only thing that matters. Courage to take on a challenge. Empathy to learn others’ points. Compassion to be kind to ourselves, our mistake, our underperformance. Wisdom to see benefits in a big picture</w:t>
                            </w:r>
                            <w:r w:rsidR="009004DD">
                              <w:t>. Hopefully, these characters can communicate to readers through this spirit.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29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3.45pt;margin-top:20.75pt;width:215.1pt;height:6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" fillcolor="white [3201]" strokecolor="#d8d8d8 [2732]" strokeweight="6pt">
                <v:textbox>
                  <w:txbxContent>
                    <w:p w14:paraId="0B3259C3" w14:textId="576D5410" w:rsidR="004E2325" w:rsidRDefault="00A67BBA" w:rsidP="00A67BBA">
                      <w:pPr>
                        <w:pStyle w:val="Heading1"/>
                      </w:pPr>
                      <w:r>
                        <w:t>Preface</w:t>
                      </w:r>
                    </w:p>
                    <w:p w14:paraId="50E88191" w14:textId="706E9DEA" w:rsidR="00D37AC0" w:rsidRDefault="00164FA4" w:rsidP="00A67BBA">
                      <w:r>
                        <w:t xml:space="preserve">This book offers </w:t>
                      </w:r>
                      <w:r w:rsidR="00494962">
                        <w:t>diverse</w:t>
                      </w:r>
                      <w:r>
                        <w:t xml:space="preserve"> programming problems involving </w:t>
                      </w:r>
                      <w:r w:rsidR="00494962">
                        <w:t xml:space="preserve">a wide range of </w:t>
                      </w:r>
                      <w:r>
                        <w:t xml:space="preserve">subjects. This approach is expected to promote </w:t>
                      </w:r>
                      <w:r w:rsidRPr="00977842">
                        <w:rPr>
                          <w:i/>
                          <w:iCs/>
                        </w:rPr>
                        <w:t>divergent learning</w:t>
                      </w:r>
                      <w:r>
                        <w:t xml:space="preserve">, boost creativity, review </w:t>
                      </w:r>
                      <w:r w:rsidR="00D37AC0">
                        <w:t xml:space="preserve">what </w:t>
                      </w:r>
                      <w:r w:rsidR="00711377">
                        <w:t xml:space="preserve">readers </w:t>
                      </w:r>
                      <w:r w:rsidR="00D37AC0">
                        <w:t xml:space="preserve">have </w:t>
                      </w:r>
                      <w:r w:rsidR="00711377">
                        <w:t>learned in other fields</w:t>
                      </w:r>
                      <w:r w:rsidR="00D37AC0">
                        <w:t xml:space="preserve">, </w:t>
                      </w:r>
                      <w:r w:rsidR="00711377">
                        <w:t>teach what they have not</w:t>
                      </w:r>
                      <w:r w:rsidR="00D37AC0">
                        <w:t>, invoke curiosity, inspire, improve both problem solving and learning skills</w:t>
                      </w:r>
                      <w:r w:rsidR="00494962">
                        <w:t xml:space="preserve"> and have fun. </w:t>
                      </w:r>
                      <w:r w:rsidR="00D37AC0">
                        <w:t xml:space="preserve"> </w:t>
                      </w:r>
                    </w:p>
                    <w:p w14:paraId="183EC441" w14:textId="59A76470" w:rsidR="00A67BBA" w:rsidRDefault="00D37AC0" w:rsidP="00A67BBA">
                      <w:r>
                        <w:t xml:space="preserve"> </w:t>
                      </w:r>
                      <w:r w:rsidR="00F1176F">
                        <w:tab/>
                        <w:t xml:space="preserve">However, we see the world from </w:t>
                      </w:r>
                      <w:r w:rsidR="00E6330E">
                        <w:t>where we stand</w:t>
                      </w:r>
                      <w:r w:rsidR="00F1176F">
                        <w:t>.</w:t>
                      </w:r>
                      <w:r w:rsidR="00804D90">
                        <w:t xml:space="preserve"> Problem</w:t>
                      </w:r>
                      <w:r w:rsidR="00B372AE">
                        <w:t xml:space="preserve">s presented here have been written for </w:t>
                      </w:r>
                      <w:r w:rsidR="00E6330E">
                        <w:t>computer engineering</w:t>
                      </w:r>
                      <w:r w:rsidR="00E6330E">
                        <w:t xml:space="preserve"> </w:t>
                      </w:r>
                      <w:r w:rsidR="00B372AE">
                        <w:t>undergraduate</w:t>
                      </w:r>
                      <w:r w:rsidR="00E6330E">
                        <w:t>s of</w:t>
                      </w:r>
                      <w:r w:rsidR="00B372AE">
                        <w:t xml:space="preserve"> </w:t>
                      </w:r>
                      <w:proofErr w:type="spellStart"/>
                      <w:r w:rsidR="00B372AE">
                        <w:t>Khon</w:t>
                      </w:r>
                      <w:proofErr w:type="spellEnd"/>
                      <w:r w:rsidR="00B372AE">
                        <w:t xml:space="preserve"> </w:t>
                      </w:r>
                      <w:proofErr w:type="spellStart"/>
                      <w:r w:rsidR="00B372AE">
                        <w:t>Kaen</w:t>
                      </w:r>
                      <w:proofErr w:type="spellEnd"/>
                      <w:r w:rsidR="00B372AE">
                        <w:t xml:space="preserve"> University. </w:t>
                      </w:r>
                      <w:r w:rsidR="00E6330E">
                        <w:t xml:space="preserve">With </w:t>
                      </w:r>
                      <w:r w:rsidR="00B372AE">
                        <w:t>a different background, the approach may be less effective.</w:t>
                      </w:r>
                      <w:r w:rsidR="00E6330E">
                        <w:t xml:space="preserve"> But, I </w:t>
                      </w:r>
                      <w:r w:rsidR="00CB5A7F">
                        <w:t>believe</w:t>
                      </w:r>
                      <w:r w:rsidR="00E6330E">
                        <w:t xml:space="preserve"> that it is somehow still beneficial to </w:t>
                      </w:r>
                      <w:r w:rsidR="00CB5A7F">
                        <w:t>other</w:t>
                      </w:r>
                      <w:r w:rsidR="00E6330E">
                        <w:t xml:space="preserve"> readers.</w:t>
                      </w:r>
                    </w:p>
                    <w:p w14:paraId="645AC51E" w14:textId="649A6A14" w:rsidR="00A67BBA" w:rsidRDefault="00EA2B2A" w:rsidP="00EA2B2A">
                      <w:pPr>
                        <w:ind w:firstLine="720"/>
                      </w:pPr>
                      <w:r>
                        <w:t xml:space="preserve">Another thing I need to get it out is that diversity is both strength and weakness. Despite doing my best, </w:t>
                      </w:r>
                      <w:r w:rsidR="006D7477">
                        <w:t xml:space="preserve">there might be </w:t>
                      </w:r>
                      <w:r w:rsidR="00EC4D13">
                        <w:t xml:space="preserve">intellectual </w:t>
                      </w:r>
                      <w:r w:rsidR="006D7477">
                        <w:t xml:space="preserve">mistakes due to </w:t>
                      </w:r>
                      <w:r w:rsidR="00EC4D13">
                        <w:t xml:space="preserve">either </w:t>
                      </w:r>
                      <w:r w:rsidR="006D7477">
                        <w:t>intended simplification or my own limitation on the subjects.</w:t>
                      </w:r>
                      <w:r w:rsidR="00EC4D13">
                        <w:t xml:space="preserve"> I would apologize if that is the case.</w:t>
                      </w:r>
                    </w:p>
                    <w:p w14:paraId="12E47BB4" w14:textId="73E95BF6" w:rsidR="00EC4D13" w:rsidRDefault="00EC4D13" w:rsidP="00EA2B2A">
                      <w:pPr>
                        <w:ind w:firstLine="720"/>
                      </w:pPr>
                      <w:r>
                        <w:t>Anyhow, knowledge is not the only thing that matters. Courage to take on a challenge. Empathy to learn others’ points. Compassion to be kind to ourselves, our mistake, our underperformance. Wisdom to see benefits in a big picture</w:t>
                      </w:r>
                      <w:r w:rsidR="009004DD">
                        <w:t>. Hopefully, these characters can communicate to readers through this spirit.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52BA">
        <w:rPr>
          <w:b/>
          <w:bCs/>
          <w:color w:val="002060"/>
        </w:rPr>
        <w:t>Around the World of Computation in 80+ Exercises</w:t>
      </w:r>
    </w:p>
    <w:p w14:paraId="34592A05" w14:textId="77777777" w:rsidR="004E2325" w:rsidRPr="00A67BBA" w:rsidRDefault="004E2325" w:rsidP="00A67BBA">
      <w:pPr>
        <w:rPr>
          <w:rFonts w:hint="cs"/>
          <w:cs/>
        </w:rPr>
        <w:sectPr w:rsidR="004E2325" w:rsidRPr="00A67B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6F6CE" w14:textId="29E0ABA9" w:rsidR="004E2325" w:rsidRDefault="004E2325" w:rsidP="00A67BBA">
      <w:pPr>
        <w:pStyle w:val="Heading1"/>
      </w:pPr>
      <w:r w:rsidRPr="00A67BBA">
        <w:rPr>
          <w:rFonts w:hint="cs"/>
          <w:cs/>
        </w:rPr>
        <w:t>คำนำ</w:t>
      </w:r>
    </w:p>
    <w:p w14:paraId="3650E5FC" w14:textId="70A6EA4C" w:rsidR="00A67BBA" w:rsidRDefault="00B071EF" w:rsidP="00A67BBA">
      <w:pPr>
        <w:rPr>
          <w:rFonts w:hint="cs"/>
          <w:cs/>
        </w:rPr>
      </w:pPr>
      <w:r>
        <w:rPr>
          <w:rFonts w:hint="cs"/>
          <w:cs/>
        </w:rPr>
        <w:t xml:space="preserve">หนังสือเล่มนี้รวบรวมโจทย์ปัญหาการเขียนโปรแกรมคอมพิวเตอร์ โดยโจทย์มีความหลากหลายเกี่ยวพันกับหลากหลายศาสตร์ </w:t>
      </w:r>
      <w:r w:rsidR="00164FA4">
        <w:rPr>
          <w:rFonts w:hint="cs"/>
          <w:cs/>
        </w:rPr>
        <w:t>ซึ่งหวังว่า</w:t>
      </w:r>
      <w:r>
        <w:rPr>
          <w:rFonts w:hint="cs"/>
          <w:cs/>
        </w:rPr>
        <w:t>ทำให้</w:t>
      </w:r>
      <w:r w:rsidR="00164FA4">
        <w:rPr>
          <w:rFonts w:hint="cs"/>
          <w:cs/>
        </w:rPr>
        <w:t>เกิด</w:t>
      </w:r>
      <w:r w:rsidR="00164FA4" w:rsidRPr="00494962">
        <w:rPr>
          <w:rFonts w:hint="cs"/>
          <w:i/>
          <w:iCs/>
          <w:cs/>
        </w:rPr>
        <w:t>การเรียนรู้แบบขยาย</w:t>
      </w:r>
      <w:r w:rsidR="00164FA4">
        <w:rPr>
          <w:rFonts w:hint="cs"/>
          <w:cs/>
        </w:rPr>
        <w:t xml:space="preserve"> </w:t>
      </w:r>
      <w:r w:rsidR="00494962">
        <w:t>(</w:t>
      </w:r>
      <w:r w:rsidR="00494962" w:rsidRPr="00977842">
        <w:rPr>
          <w:i/>
          <w:iCs/>
        </w:rPr>
        <w:t>divergent learning</w:t>
      </w:r>
      <w:r w:rsidR="00494962">
        <w:t xml:space="preserve">) </w:t>
      </w:r>
      <w:r w:rsidR="00164FA4">
        <w:rPr>
          <w:rFonts w:hint="cs"/>
          <w:cs/>
        </w:rPr>
        <w:t>ช่วยเสริมสร้างความคิดสร้างสรรค์ ได้</w:t>
      </w:r>
      <w:r w:rsidR="00494962">
        <w:rPr>
          <w:rFonts w:hint="cs"/>
          <w:cs/>
        </w:rPr>
        <w:t>โอกาส</w:t>
      </w:r>
      <w:r w:rsidR="00164FA4">
        <w:rPr>
          <w:rFonts w:hint="cs"/>
          <w:cs/>
        </w:rPr>
        <w:t xml:space="preserve">ทบทวนศาสตร์อื่น ๆ </w:t>
      </w:r>
      <w:r w:rsidR="00494962">
        <w:rPr>
          <w:rFonts w:hint="cs"/>
          <w:cs/>
        </w:rPr>
        <w:t>และ/</w:t>
      </w:r>
      <w:r w:rsidR="00164FA4">
        <w:rPr>
          <w:rFonts w:hint="cs"/>
          <w:cs/>
        </w:rPr>
        <w:t xml:space="preserve">หรือได้เรียนรู้เรื่องใหม่ ๆ </w:t>
      </w:r>
      <w:r w:rsidR="00494962">
        <w:rPr>
          <w:rFonts w:hint="cs"/>
          <w:cs/>
        </w:rPr>
        <w:t xml:space="preserve">ที่อาจยังไม่เคยเรียนรู้มาก่อน </w:t>
      </w:r>
      <w:r w:rsidR="00164FA4">
        <w:rPr>
          <w:rFonts w:hint="cs"/>
          <w:cs/>
        </w:rPr>
        <w:t xml:space="preserve">เกิดความใฝ่รู้ เกิดแรงบันดาลใจ </w:t>
      </w:r>
      <w:r w:rsidR="00494962">
        <w:rPr>
          <w:rFonts w:hint="cs"/>
          <w:cs/>
        </w:rPr>
        <w:t>และ</w:t>
      </w:r>
      <w:r w:rsidR="00164FA4">
        <w:rPr>
          <w:rFonts w:hint="cs"/>
          <w:cs/>
        </w:rPr>
        <w:t>ช่วยพัฒนา</w:t>
      </w:r>
      <w:r w:rsidR="00494962">
        <w:rPr>
          <w:rFonts w:hint="cs"/>
          <w:cs/>
        </w:rPr>
        <w:t>ทั้ง</w:t>
      </w:r>
      <w:r w:rsidR="00164FA4">
        <w:rPr>
          <w:rFonts w:hint="cs"/>
          <w:cs/>
        </w:rPr>
        <w:t xml:space="preserve">ทักษะการแก้ปัญหาและทักษะการเรียนรู้ </w:t>
      </w:r>
      <w:r w:rsidR="00494962">
        <w:rPr>
          <w:rFonts w:hint="cs"/>
          <w:cs/>
        </w:rPr>
        <w:t>และที่สำคัญ</w:t>
      </w:r>
      <w:r w:rsidR="005F31C9">
        <w:rPr>
          <w:rFonts w:hint="cs"/>
          <w:cs/>
        </w:rPr>
        <w:t>ทำให้</w:t>
      </w:r>
      <w:r w:rsidR="00494962">
        <w:rPr>
          <w:rFonts w:hint="cs"/>
          <w:cs/>
        </w:rPr>
        <w:t>สนุก</w:t>
      </w:r>
    </w:p>
    <w:p w14:paraId="3AD72CD3" w14:textId="238FEBEA" w:rsidR="00A67BBA" w:rsidRDefault="00AA66D1" w:rsidP="00AA66D1">
      <w:pPr>
        <w:ind w:firstLine="720"/>
      </w:pPr>
      <w:r>
        <w:rPr>
          <w:rFonts w:hint="cs"/>
          <w:cs/>
        </w:rPr>
        <w:t>อย่างไรก็ตาม เรามองโลกจากจุดที่เรายืน โจทย์ต่าง ๆ ที่รวบรวมมานี้</w:t>
      </w:r>
      <w:r w:rsidR="00F616C2">
        <w:rPr>
          <w:rFonts w:hint="cs"/>
          <w:cs/>
        </w:rPr>
        <w:t>ได้รับอิทธิพลมาจากการสอนและฝึกนักศึกษาวิศวกรรมคอมพิวเตอร์หลาย ๆ ชั้นปีในระดับปริญญาตรี มหาวิทยาลัยขอนแก่น ซึ่งหากผู้อ่านมีพื้นฐานบริบทที่แตกต่างอาจทำให้ผลดีต่าง ๆ ที่คาดหวังคลาดเคลื่อนไปได้ แต่ผู้เขียนก็หวังว่า สิ่งที่ทำนี้จะเป็นประโยชน์แก่ผู้อ่าน</w:t>
      </w:r>
      <w:r w:rsidR="00CB5A7F">
        <w:rPr>
          <w:rFonts w:hint="cs"/>
          <w:cs/>
        </w:rPr>
        <w:t>ทั่วไป</w:t>
      </w:r>
      <w:r w:rsidR="00F616C2">
        <w:rPr>
          <w:rFonts w:hint="cs"/>
          <w:cs/>
        </w:rPr>
        <w:t>บ้างไม่มากก็น้อย</w:t>
      </w:r>
    </w:p>
    <w:p w14:paraId="374E9A97" w14:textId="19174B3D" w:rsidR="00804D90" w:rsidRDefault="00804D90" w:rsidP="00AA66D1">
      <w:pPr>
        <w:ind w:firstLine="720"/>
      </w:pPr>
      <w:r>
        <w:rPr>
          <w:rFonts w:hint="cs"/>
          <w:cs/>
        </w:rPr>
        <w:t>อีกเรื่องที่สำคัญ คือความหลากหลายเป็นทั้งโอกาสและความเสี่ยง ถึงแม้ผู้เขียนจะพยายามให้เนื้อหามีความถูกต้องและสมบูรณ์ แต่บางครั้งอาจจะด้วยความเหมาะสม</w:t>
      </w:r>
      <w:r w:rsidR="00CB137E">
        <w:rPr>
          <w:rFonts w:hint="cs"/>
          <w:cs/>
        </w:rPr>
        <w:t>ของเนื้อหา</w:t>
      </w:r>
      <w:r>
        <w:rPr>
          <w:rFonts w:hint="cs"/>
          <w:cs/>
        </w:rPr>
        <w:t>หรืออาจจะด้วยความรู้ความเข้าใจ</w:t>
      </w:r>
      <w:r w:rsidR="00CB137E">
        <w:rPr>
          <w:rFonts w:hint="cs"/>
          <w:cs/>
        </w:rPr>
        <w:t>ความสามารถ</w:t>
      </w:r>
      <w:r>
        <w:rPr>
          <w:rFonts w:hint="cs"/>
          <w:cs/>
        </w:rPr>
        <w:t>ที่จำกัดของผู้เขียนเอง อาจทำให้</w:t>
      </w:r>
      <w:r w:rsidR="00CB137E">
        <w:rPr>
          <w:rFonts w:hint="cs"/>
          <w:cs/>
        </w:rPr>
        <w:t>ความรู้ของเรื่องราวที่เกี่ยวข้องบางอย่างคลาดเคลื่อนไป ผู้เขียนก็ขออภัยในกรณีนี้ด้วย</w:t>
      </w:r>
    </w:p>
    <w:p w14:paraId="2DAE2207" w14:textId="66D463F0" w:rsidR="000A1872" w:rsidRDefault="00CB137E" w:rsidP="00AA66D1">
      <w:pPr>
        <w:ind w:firstLine="720"/>
      </w:pPr>
      <w:r>
        <w:rPr>
          <w:rFonts w:hint="cs"/>
          <w:cs/>
        </w:rPr>
        <w:t>แต่ที่สำคัญ</w:t>
      </w:r>
      <w:r w:rsidR="00EC4D13">
        <w:rPr>
          <w:rFonts w:hint="cs"/>
          <w:cs/>
        </w:rPr>
        <w:t xml:space="preserve"> เรื่องสำคัญ</w:t>
      </w:r>
      <w:r>
        <w:rPr>
          <w:rFonts w:hint="cs"/>
          <w:cs/>
        </w:rPr>
        <w:t>ไม่ใช่มีแค่ความรู้</w:t>
      </w:r>
      <w:r w:rsidR="001D2CB1">
        <w:rPr>
          <w:rFonts w:hint="cs"/>
          <w:cs/>
        </w:rPr>
        <w:t xml:space="preserve">เท่านั้น </w:t>
      </w:r>
      <w:r>
        <w:rPr>
          <w:rFonts w:hint="cs"/>
          <w:cs/>
        </w:rPr>
        <w:t>ยังมีความกล้า</w:t>
      </w:r>
      <w:r>
        <w:rPr>
          <w:rFonts w:hint="cs"/>
          <w:cs/>
        </w:rPr>
        <w:t xml:space="preserve">ที่จะทำเรื่องที่ไม่เคยทำมาก่อน </w:t>
      </w:r>
      <w:r>
        <w:rPr>
          <w:rFonts w:hint="cs"/>
          <w:cs/>
        </w:rPr>
        <w:t>ยังมีความ</w:t>
      </w:r>
      <w:r>
        <w:rPr>
          <w:rFonts w:hint="cs"/>
          <w:cs/>
        </w:rPr>
        <w:t>เห็นอกเห็นใจที่จะพยายามเข้าใจใน</w:t>
      </w:r>
      <w:r w:rsidR="001D2CB1">
        <w:rPr>
          <w:rFonts w:hint="cs"/>
          <w:cs/>
        </w:rPr>
        <w:t>คน</w:t>
      </w:r>
      <w:r>
        <w:rPr>
          <w:rFonts w:hint="cs"/>
          <w:cs/>
        </w:rPr>
        <w:t>อื่น</w:t>
      </w:r>
      <w:r w:rsidR="001D2CB1">
        <w:rPr>
          <w:rFonts w:hint="cs"/>
          <w:cs/>
        </w:rPr>
        <w:t>ศาสตร์อื่น</w:t>
      </w:r>
      <w:r>
        <w:rPr>
          <w:rFonts w:hint="cs"/>
          <w:cs/>
        </w:rPr>
        <w:t xml:space="preserve"> ยังมีความ</w:t>
      </w:r>
      <w:r>
        <w:rPr>
          <w:rFonts w:hint="cs"/>
          <w:cs/>
        </w:rPr>
        <w:t>เมตตา</w:t>
      </w:r>
      <w:r>
        <w:rPr>
          <w:rFonts w:hint="cs"/>
          <w:cs/>
        </w:rPr>
        <w:t>ที่จะให้อภัยกับตัวเองเวลาที่ทำผิด เวลาที่เรียนรู้ได้ช้า และที่สำคัญยังมีปัญญาที่มองเห็นประโยชน์ในภาพใหญ่ และหวังว่าคุณธรรมเหล่านี้จะได้ถูกถ่ายทอดออกไปผ่านจิตวิญญาณนี้</w:t>
      </w:r>
    </w:p>
    <w:p w14:paraId="2CF9A708" w14:textId="77777777" w:rsidR="000A1872" w:rsidRDefault="000A1872">
      <w:r>
        <w:br w:type="page"/>
      </w:r>
    </w:p>
    <w:p w14:paraId="36199F73" w14:textId="7DBD809E" w:rsidR="00A67BBA" w:rsidRPr="00A67BBA" w:rsidRDefault="00A67BBA" w:rsidP="00A67BBA">
      <w:pPr>
        <w:pStyle w:val="Heading3"/>
        <w:rPr>
          <w:cs/>
        </w:rPr>
      </w:pPr>
    </w:p>
    <w:p w14:paraId="37A940EC" w14:textId="77777777" w:rsidR="00A67BBA" w:rsidRPr="00A67BBA" w:rsidRDefault="00A67BBA" w:rsidP="00A67BBA">
      <w:pPr>
        <w:rPr>
          <w:rFonts w:hint="cs"/>
          <w:cs/>
        </w:rPr>
      </w:pPr>
    </w:p>
    <w:sectPr w:rsidR="00A67BBA" w:rsidRPr="00A67BBA" w:rsidSect="004E2325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49"/>
    <w:rsid w:val="000A1872"/>
    <w:rsid w:val="00164FA4"/>
    <w:rsid w:val="001652BA"/>
    <w:rsid w:val="001A5DB3"/>
    <w:rsid w:val="001D2CB1"/>
    <w:rsid w:val="00206EF9"/>
    <w:rsid w:val="00387383"/>
    <w:rsid w:val="00494962"/>
    <w:rsid w:val="004E2325"/>
    <w:rsid w:val="005F31C9"/>
    <w:rsid w:val="006D7477"/>
    <w:rsid w:val="00711377"/>
    <w:rsid w:val="00804D90"/>
    <w:rsid w:val="009004DD"/>
    <w:rsid w:val="00921509"/>
    <w:rsid w:val="00942049"/>
    <w:rsid w:val="00975615"/>
    <w:rsid w:val="00977842"/>
    <w:rsid w:val="00A67BBA"/>
    <w:rsid w:val="00AA66D1"/>
    <w:rsid w:val="00B071EF"/>
    <w:rsid w:val="00B372AE"/>
    <w:rsid w:val="00C42492"/>
    <w:rsid w:val="00CB137E"/>
    <w:rsid w:val="00CB5A7F"/>
    <w:rsid w:val="00D37AC0"/>
    <w:rsid w:val="00E6330E"/>
    <w:rsid w:val="00E83DCB"/>
    <w:rsid w:val="00EA2B2A"/>
    <w:rsid w:val="00EC4D13"/>
    <w:rsid w:val="00F1176F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3163"/>
  <w15:chartTrackingRefBased/>
  <w15:docId w15:val="{2E3DBA35-0055-40AF-8A74-600C89B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BBA"/>
    <w:rPr>
      <w:rFonts w:ascii="TH Sarabun New" w:hAnsi="TH Sarabun New" w:cs="TH Sarabun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BB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BBA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BBA"/>
    <w:pPr>
      <w:outlineLvl w:val="2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BA"/>
    <w:rPr>
      <w:rFonts w:ascii="TH Sarabun New" w:hAnsi="TH Sarabun New" w:cs="TH Sarabun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BBA"/>
    <w:rPr>
      <w:rFonts w:ascii="TH Sarabun New" w:hAnsi="TH Sarabun New" w:cs="TH Sarabun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7BBA"/>
    <w:rPr>
      <w:rFonts w:ascii="TH Sarabun New" w:hAnsi="TH Sarabun New" w:cs="TH Sarabun New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Tatpong Katanyukul</dc:creator>
  <cp:keywords/>
  <dc:description/>
  <cp:lastModifiedBy>Tatpong Katanyukul</cp:lastModifiedBy>
  <cp:revision>20</cp:revision>
  <dcterms:created xsi:type="dcterms:W3CDTF">2023-04-20T16:18:00Z</dcterms:created>
  <dcterms:modified xsi:type="dcterms:W3CDTF">2023-04-20T18:04:00Z</dcterms:modified>
</cp:coreProperties>
</file>