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9B09" w14:textId="77777777" w:rsidR="00461D9C" w:rsidRDefault="00461D9C" w:rsidP="0097783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</w:p>
    <w:p w14:paraId="0103EB19" w14:textId="2B36858F" w:rsidR="0097783C" w:rsidRPr="00B929E6" w:rsidRDefault="0097783C" w:rsidP="0097783C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  <w:r w:rsidRPr="00B929E6">
        <w:rPr>
          <w:rFonts w:ascii="Times New Roman" w:hAnsi="Times New Roman" w:cs="Times New Roman"/>
          <w:b/>
          <w:bCs/>
          <w:sz w:val="20"/>
          <w:szCs w:val="20"/>
          <w:lang w:val="it-IT"/>
        </w:rPr>
        <w:t>SENATE SECRETARIAT</w:t>
      </w:r>
    </w:p>
    <w:p w14:paraId="67D2D5C1" w14:textId="159D4A46" w:rsidR="0097783C" w:rsidRPr="003413F6" w:rsidRDefault="0097783C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color w:val="FF0000"/>
          <w:sz w:val="20"/>
          <w:szCs w:val="20"/>
        </w:rPr>
        <w:t>No. F</w:t>
      </w:r>
      <w:r w:rsidR="00C2798A" w:rsidRPr="003413F6">
        <w:rPr>
          <w:rFonts w:ascii="Times New Roman" w:hAnsi="Times New Roman" w:cs="Times New Roman"/>
          <w:color w:val="FF0000"/>
          <w:sz w:val="20"/>
          <w:szCs w:val="20"/>
        </w:rPr>
        <w:t>.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>I(34)/2025-IPR-I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ab/>
        <w:t xml:space="preserve">Islamabad the 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>25</w:t>
      </w:r>
      <w:r w:rsidRPr="003413F6">
        <w:rPr>
          <w:rFonts w:ascii="Times New Roman" w:hAnsi="Times New Roman" w:cs="Times New Roman"/>
          <w:color w:val="FF0000"/>
          <w:sz w:val="20"/>
          <w:szCs w:val="20"/>
          <w:vertAlign w:val="superscript"/>
        </w:rPr>
        <w:t>th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 xml:space="preserve"> April, 2025,</w:t>
      </w:r>
    </w:p>
    <w:p w14:paraId="7A1E2A52" w14:textId="6B0DB10E" w:rsidR="0097783C" w:rsidRPr="003413F6" w:rsidRDefault="0097783C" w:rsidP="0097783C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From: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>Hassan Farooq Dar</w:t>
      </w:r>
    </w:p>
    <w:p w14:paraId="661E71F9" w14:textId="603409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Section Officer (IPR)</w:t>
      </w:r>
    </w:p>
    <w:p w14:paraId="2B6ACE4F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FAAD1F" w14:textId="7E96DDA5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To:</w:t>
      </w:r>
      <w:r w:rsidRPr="00B929E6">
        <w:rPr>
          <w:rFonts w:ascii="Times New Roman" w:hAnsi="Times New Roman" w:cs="Times New Roman"/>
          <w:sz w:val="20"/>
          <w:szCs w:val="20"/>
        </w:rPr>
        <w:tab/>
        <w:t>The Accountant General</w:t>
      </w:r>
    </w:p>
    <w:p w14:paraId="376771FD" w14:textId="51459FFD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Pakistan Revenues,</w:t>
      </w:r>
    </w:p>
    <w:p w14:paraId="5B4614AE" w14:textId="5FD491A9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ab/>
        <w:t>Islamabad</w:t>
      </w:r>
    </w:p>
    <w:p w14:paraId="4155F62A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F50CDB" w14:textId="71A3A03C" w:rsidR="0097783C" w:rsidRPr="003413F6" w:rsidRDefault="0097783C" w:rsidP="00F079C7">
      <w:pPr>
        <w:spacing w:after="0" w:line="240" w:lineRule="auto"/>
        <w:ind w:left="720" w:hanging="720"/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>Subject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: 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Drawal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 of Advance for 3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  <w:vertAlign w:val="superscript"/>
        </w:rPr>
        <w:t>rd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 Edition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 of South-South Parliamentary 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Dialogue Forum to be held at Rabat,</w:t>
      </w:r>
      <w:r w:rsidR="00F079C7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 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King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dome of Morocco from 28-29 </w:t>
      </w:r>
      <w:r w:rsidR="00F079C7"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April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 xml:space="preserve"> 2025.</w:t>
      </w:r>
    </w:p>
    <w:p w14:paraId="2B5E62D9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0D6BE53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Sir, </w:t>
      </w:r>
    </w:p>
    <w:p w14:paraId="079B9DEF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C01F08" w14:textId="7E1910DC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In pursuance of </w:t>
      </w:r>
      <w:r w:rsidR="00E177D8">
        <w:rPr>
          <w:rFonts w:ascii="Times New Roman" w:hAnsi="Times New Roman" w:cs="Times New Roman"/>
          <w:sz w:val="20"/>
          <w:szCs w:val="20"/>
        </w:rPr>
        <w:t>[</w:t>
      </w:r>
      <w:r w:rsidRPr="00E177D8">
        <w:rPr>
          <w:rFonts w:ascii="Times New Roman" w:hAnsi="Times New Roman" w:cs="Times New Roman"/>
          <w:color w:val="FF0000"/>
          <w:sz w:val="20"/>
          <w:szCs w:val="20"/>
        </w:rPr>
        <w:t>Rule 17-A of the Senate Finance Committee Rules 1973 read with para SI. No. 38 of the Finance Division's (Budget wing) S.R.O 285(1)/2021, dated 8th March, 2021</w:t>
      </w:r>
      <w:r w:rsidR="00E177D8">
        <w:rPr>
          <w:rFonts w:ascii="Times New Roman" w:hAnsi="Times New Roman" w:cs="Times New Roman"/>
          <w:sz w:val="20"/>
          <w:szCs w:val="20"/>
        </w:rPr>
        <w:t>].</w:t>
      </w:r>
      <w:r w:rsidRPr="00B929E6">
        <w:rPr>
          <w:rFonts w:ascii="Times New Roman" w:hAnsi="Times New Roman" w:cs="Times New Roman"/>
          <w:sz w:val="20"/>
          <w:szCs w:val="20"/>
        </w:rPr>
        <w:t xml:space="preserve"> </w:t>
      </w:r>
      <w:r w:rsidR="00E177D8">
        <w:rPr>
          <w:rFonts w:ascii="Times New Roman" w:hAnsi="Times New Roman" w:cs="Times New Roman"/>
          <w:sz w:val="20"/>
          <w:szCs w:val="20"/>
        </w:rPr>
        <w:t>I</w:t>
      </w:r>
      <w:r w:rsidRPr="00B929E6">
        <w:rPr>
          <w:rFonts w:ascii="Times New Roman" w:hAnsi="Times New Roman" w:cs="Times New Roman"/>
          <w:sz w:val="20"/>
          <w:szCs w:val="20"/>
        </w:rPr>
        <w:t xml:space="preserve"> am directed to convey sanction of President to an expenditure amounting 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 xml:space="preserve">to 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Rs.2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</w:rPr>
        <w:t>, 003,265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/- (Rupees Two million three thousand two hundred and sixty five only)</w:t>
      </w:r>
      <w:r w:rsidR="00C2798A"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929E6">
        <w:rPr>
          <w:rFonts w:ascii="Times New Roman" w:hAnsi="Times New Roman" w:cs="Times New Roman"/>
          <w:sz w:val="20"/>
          <w:szCs w:val="20"/>
        </w:rPr>
        <w:t xml:space="preserve">to be incurred on the visit of </w:t>
      </w:r>
      <w:r w:rsidRPr="003413F6">
        <w:rPr>
          <w:rFonts w:ascii="Times New Roman" w:hAnsi="Times New Roman" w:cs="Times New Roman"/>
          <w:color w:val="FF0000"/>
          <w:sz w:val="20"/>
          <w:szCs w:val="20"/>
        </w:rPr>
        <w:t>Pakistan Senate delegation led by Chairman Senate to Rabat, Kingdoms of Morocco for attending the subject event</w:t>
      </w:r>
      <w:r w:rsidRPr="00B929E6">
        <w:rPr>
          <w:rFonts w:ascii="Times New Roman" w:hAnsi="Times New Roman" w:cs="Times New Roman"/>
          <w:sz w:val="20"/>
          <w:szCs w:val="20"/>
        </w:rPr>
        <w:t>. The composition date delegation is as follows:-</w:t>
      </w:r>
    </w:p>
    <w:p w14:paraId="2E692A88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BBB1BB" w14:textId="1C3AA781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H.E. Senator Syed Yousaf Raza Gillani, Hon'ble Chairman Senate </w:t>
      </w:r>
    </w:p>
    <w:p w14:paraId="614B174C" w14:textId="2D472425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Senator Sadia</w:t>
      </w:r>
      <w:r w:rsidR="00F079C7"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Abbasi </w:t>
      </w:r>
    </w:p>
    <w:p w14:paraId="0C3FFF0B" w14:textId="47BB4B76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Khalida Ateeb </w:t>
      </w:r>
    </w:p>
    <w:p w14:paraId="2F891A12" w14:textId="261970CF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Dos Ali Jesser </w:t>
      </w:r>
    </w:p>
    <w:p w14:paraId="2BC02AAF" w14:textId="4ACB3919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Saifullah Abro </w:t>
      </w:r>
    </w:p>
    <w:p w14:paraId="5234CA00" w14:textId="0A9E53B9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Senator </w:t>
      </w:r>
      <w:r w:rsidR="00E177D8">
        <w:rPr>
          <w:rFonts w:ascii="Times New Roman" w:hAnsi="Times New Roman" w:cs="Times New Roman"/>
          <w:b/>
          <w:color w:val="FF0000"/>
          <w:sz w:val="20"/>
          <w:szCs w:val="20"/>
        </w:rPr>
        <w:t>Ha</w:t>
      </w: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mid Khan </w:t>
      </w:r>
    </w:p>
    <w:p w14:paraId="13434607" w14:textId="0C9234D4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Mr. Zubair Thaheem, Joint Secretary/ Accompanying Officer</w:t>
      </w:r>
    </w:p>
    <w:p w14:paraId="006ACC34" w14:textId="76FE96C0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Mr. Ahmed Aslam, Consultant</w:t>
      </w:r>
    </w:p>
    <w:p w14:paraId="0CD9DE98" w14:textId="1FEA4CF2" w:rsidR="0097783C" w:rsidRPr="003413F6" w:rsidRDefault="0097783C" w:rsidP="009778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</w:rPr>
        <w:t>Ms. Sadaf Murtaza, Assistant Media Officer</w:t>
      </w:r>
    </w:p>
    <w:p w14:paraId="4A8DE476" w14:textId="77777777" w:rsidR="0097783C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724161" w14:textId="451F0C0F" w:rsidR="0097783C" w:rsidRPr="00B929E6" w:rsidRDefault="00C2798A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>2.</w:t>
      </w:r>
      <w:r w:rsidRPr="00B929E6">
        <w:rPr>
          <w:rFonts w:ascii="Times New Roman" w:hAnsi="Times New Roman" w:cs="Times New Roman"/>
          <w:sz w:val="20"/>
          <w:szCs w:val="20"/>
        </w:rPr>
        <w:tab/>
      </w:r>
      <w:r w:rsidR="0097783C" w:rsidRPr="00B929E6">
        <w:rPr>
          <w:rFonts w:ascii="Times New Roman" w:hAnsi="Times New Roman" w:cs="Times New Roman"/>
          <w:sz w:val="20"/>
          <w:szCs w:val="20"/>
        </w:rPr>
        <w:t xml:space="preserve">The itinerary is annexed. </w:t>
      </w:r>
    </w:p>
    <w:p w14:paraId="53B15C1B" w14:textId="77777777" w:rsidR="00C2798A" w:rsidRPr="00B929E6" w:rsidRDefault="0097783C" w:rsidP="009778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929E6">
        <w:rPr>
          <w:rFonts w:ascii="Times New Roman" w:hAnsi="Times New Roman" w:cs="Times New Roman"/>
          <w:sz w:val="20"/>
          <w:szCs w:val="20"/>
        </w:rPr>
        <w:t xml:space="preserve">3. </w:t>
      </w:r>
      <w:r w:rsidR="00C2798A" w:rsidRPr="00B929E6">
        <w:rPr>
          <w:rFonts w:ascii="Times New Roman" w:hAnsi="Times New Roman" w:cs="Times New Roman"/>
          <w:sz w:val="20"/>
          <w:szCs w:val="20"/>
        </w:rPr>
        <w:tab/>
      </w:r>
      <w:r w:rsidRPr="00B929E6">
        <w:rPr>
          <w:rFonts w:ascii="Times New Roman" w:hAnsi="Times New Roman" w:cs="Times New Roman"/>
          <w:sz w:val="20"/>
          <w:szCs w:val="20"/>
        </w:rPr>
        <w:t>The expenditure involved will be borne by the Senate Secretariat. The Chairman Senate, Senators &amp; officers will be entitled to the following DA etc. during the period of their official visit abroad:-</w:t>
      </w:r>
    </w:p>
    <w:p w14:paraId="1FA61804" w14:textId="77777777" w:rsidR="00C2798A" w:rsidRPr="00B929E6" w:rsidRDefault="00C2798A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EBE2FFC" w14:textId="56274A9A" w:rsidR="0097783C" w:rsidRDefault="0097783C" w:rsidP="0097783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929E6">
        <w:rPr>
          <w:rFonts w:ascii="Times New Roman" w:hAnsi="Times New Roman" w:cs="Times New Roman"/>
          <w:b/>
          <w:sz w:val="20"/>
          <w:szCs w:val="20"/>
        </w:rPr>
        <w:t xml:space="preserve">FOREIGN EXCHANGE  </w:t>
      </w:r>
    </w:p>
    <w:p w14:paraId="3A38B8EF" w14:textId="77777777" w:rsidR="00B929E6" w:rsidRPr="003413F6" w:rsidRDefault="00B929E6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14:paraId="2D1B86F0" w14:textId="18CCD42D" w:rsidR="00B929E6" w:rsidRPr="003413F6" w:rsidRDefault="00B929E6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</w:pPr>
      <w:r w:rsidRPr="003413F6">
        <w:rPr>
          <w:rFonts w:ascii="Times New Roman" w:hAnsi="Times New Roman" w:cs="Times New Roman"/>
          <w:b/>
          <w:color w:val="FF0000"/>
          <w:sz w:val="20"/>
          <w:szCs w:val="20"/>
          <w:u w:val="single"/>
        </w:rPr>
        <w:t>FOR CHAIRMAN</w:t>
      </w:r>
    </w:p>
    <w:p w14:paraId="22FDCEB5" w14:textId="77777777" w:rsidR="000B4458" w:rsidRPr="003413F6" w:rsidRDefault="000B4458" w:rsidP="0097783C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tbl>
      <w:tblPr>
        <w:tblW w:w="9815" w:type="dxa"/>
        <w:tblLook w:val="04A0" w:firstRow="1" w:lastRow="0" w:firstColumn="1" w:lastColumn="0" w:noHBand="0" w:noVBand="1"/>
      </w:tblPr>
      <w:tblGrid>
        <w:gridCol w:w="1243"/>
        <w:gridCol w:w="1482"/>
        <w:gridCol w:w="3066"/>
        <w:gridCol w:w="285"/>
        <w:gridCol w:w="3454"/>
        <w:gridCol w:w="285"/>
      </w:tblGrid>
      <w:tr w:rsidR="003413F6" w:rsidRPr="003413F6" w14:paraId="0D779A18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EC6DB53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RABAT</w:t>
            </w:r>
          </w:p>
        </w:tc>
        <w:tc>
          <w:tcPr>
            <w:tcW w:w="828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4DD8B3D4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State Guest</w:t>
            </w:r>
          </w:p>
        </w:tc>
      </w:tr>
      <w:tr w:rsidR="003413F6" w:rsidRPr="003413F6" w14:paraId="62F9BE8F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4889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E83FE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From: 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27th April 2025   </w:t>
            </w: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 To: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 30th April 2025</w:t>
            </w:r>
          </w:p>
        </w:tc>
        <w:tc>
          <w:tcPr>
            <w:tcW w:w="373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A610C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3 Nights</w:t>
            </w:r>
          </w:p>
        </w:tc>
      </w:tr>
      <w:tr w:rsidR="003413F6" w:rsidRPr="003413F6" w14:paraId="7134F936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7298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68AD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61.80 * 3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8C5F68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$185.4</w:t>
            </w:r>
          </w:p>
        </w:tc>
      </w:tr>
      <w:tr w:rsidR="003413F6" w:rsidRPr="003413F6" w14:paraId="7910824A" w14:textId="77777777" w:rsidTr="00F079C7">
        <w:trPr>
          <w:gridAfter w:val="1"/>
          <w:wAfter w:w="285" w:type="dxa"/>
          <w:trHeight w:val="43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840E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828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5BD53E" w14:textId="7A96A9DD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 xml:space="preserve">Since the hosts are extending local hospitality, therefore only 30% of CAT-II DA is being paid to the chairman. </w:t>
            </w:r>
          </w:p>
        </w:tc>
      </w:tr>
      <w:tr w:rsidR="003413F6" w:rsidRPr="003413F6" w14:paraId="206AAF5E" w14:textId="77777777" w:rsidTr="00F079C7">
        <w:trPr>
          <w:trHeight w:val="315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37C3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F67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85F9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866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512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</w:p>
        </w:tc>
      </w:tr>
      <w:tr w:rsidR="003413F6" w:rsidRPr="003413F6" w14:paraId="1CF99885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7D66218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ISTANBUL</w:t>
            </w:r>
          </w:p>
        </w:tc>
        <w:tc>
          <w:tcPr>
            <w:tcW w:w="828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367E0E5B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Own Arrangement</w:t>
            </w:r>
          </w:p>
        </w:tc>
      </w:tr>
      <w:tr w:rsidR="003413F6" w:rsidRPr="003413F6" w14:paraId="030EDF26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E987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7B743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From: 30</w:t>
            </w: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th April 2025  To: 1st May 2025</w:t>
            </w:r>
          </w:p>
        </w:tc>
        <w:tc>
          <w:tcPr>
            <w:tcW w:w="373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BE494D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1 Night</w:t>
            </w:r>
          </w:p>
        </w:tc>
      </w:tr>
      <w:tr w:rsidR="003413F6" w:rsidRPr="003413F6" w14:paraId="6590A175" w14:textId="77777777" w:rsidTr="00F079C7">
        <w:trPr>
          <w:gridAfter w:val="1"/>
          <w:wAfter w:w="285" w:type="dxa"/>
          <w:trHeight w:val="300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2AD4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D624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112 x 223 + 33.45 x 1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65F5B9" w14:textId="77777777" w:rsidR="000B4458" w:rsidRPr="003413F6" w:rsidRDefault="000B4458" w:rsidP="000B4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 xml:space="preserve"> $368.45</w:t>
            </w:r>
          </w:p>
        </w:tc>
      </w:tr>
      <w:tr w:rsidR="003413F6" w:rsidRPr="003413F6" w14:paraId="29E99422" w14:textId="77777777" w:rsidTr="00F079C7">
        <w:trPr>
          <w:gridAfter w:val="1"/>
          <w:wAfter w:w="285" w:type="dxa"/>
          <w:trHeight w:val="315"/>
        </w:trPr>
        <w:tc>
          <w:tcPr>
            <w:tcW w:w="1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EAE1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Remarks:</w:t>
            </w:r>
          </w:p>
        </w:tc>
        <w:tc>
          <w:tcPr>
            <w:tcW w:w="8287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DD5B0BA" w14:textId="77777777" w:rsidR="000B4458" w:rsidRPr="003413F6" w:rsidRDefault="000B4458" w:rsidP="000B44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</w:pPr>
            <w:r w:rsidRPr="003413F6"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DEFC121" w14:textId="77777777" w:rsidR="000B4458" w:rsidRPr="00B929E6" w:rsidRDefault="000B4458" w:rsidP="00B929E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0B4458" w:rsidRPr="00B929E6" w:rsidSect="00B929E6">
      <w:pgSz w:w="12240" w:h="15840"/>
      <w:pgMar w:top="284" w:right="1183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06A29"/>
    <w:multiLevelType w:val="hybridMultilevel"/>
    <w:tmpl w:val="11B0DBDE"/>
    <w:lvl w:ilvl="0" w:tplc="EACAF37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84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3C"/>
    <w:rsid w:val="000B4458"/>
    <w:rsid w:val="003413F6"/>
    <w:rsid w:val="00461D9C"/>
    <w:rsid w:val="006C28AC"/>
    <w:rsid w:val="0097783C"/>
    <w:rsid w:val="00B929E6"/>
    <w:rsid w:val="00C2798A"/>
    <w:rsid w:val="00E177D8"/>
    <w:rsid w:val="00F079C7"/>
    <w:rsid w:val="00F9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DFCC1"/>
  <w15:chartTrackingRefBased/>
  <w15:docId w15:val="{230DB046-223F-4F68-A868-33CF6B57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291</Words>
  <Characters>1534</Characters>
  <Application>Microsoft Office Word</Application>
  <DocSecurity>0</DocSecurity>
  <Lines>66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Akhtar</dc:creator>
  <cp:keywords/>
  <dc:description/>
  <cp:lastModifiedBy>Muhammad ismail</cp:lastModifiedBy>
  <cp:revision>5</cp:revision>
  <cp:lastPrinted>2025-05-02T07:08:00Z</cp:lastPrinted>
  <dcterms:created xsi:type="dcterms:W3CDTF">2025-05-02T07:08:00Z</dcterms:created>
  <dcterms:modified xsi:type="dcterms:W3CDTF">2025-05-14T05:13:00Z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-710676135</vt:i4>
  </property>
  <property fmtid="{D5CDD505-2E9C-101B-9397-08002B2CF9AE}" pid="3" name="GrammarlyDocumentId">
    <vt:lpwstr>1b871d4f-45e8-4709-bf63-213a9f84a7f6</vt:lpwstr>
  </property>
</Properties>
</file>