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D74563" w:rsidRDefault="00D74563" w14:paraId="062DF8D1" w14:textId="77777777">
      <w:pPr>
        <w:spacing w:before="400"/>
      </w:pPr>
    </w:p>
    <w:p w:rsidR="00D74563" w:rsidRDefault="00000000" w14:paraId="2CAF11DD" w14:textId="77777777">
      <w:pPr>
        <w:spacing w:after="60"/>
      </w:pPr>
      <w:r>
        <w:rPr>
          <w:b/>
          <w:bCs/>
          <w:color w:val="2B2B2B"/>
          <w:sz w:val="52"/>
          <w:szCs w:val="52"/>
        </w:rPr>
        <w:t>Azure Practice 1</w:t>
      </w:r>
    </w:p>
    <w:p w:rsidR="00D74563" w:rsidRDefault="00000000" w14:paraId="534D1E01" w14:textId="77777777">
      <w:pPr>
        <w:spacing w:after="80"/>
      </w:pPr>
      <w:r>
        <w:rPr>
          <w:color w:val="666666"/>
          <w:sz w:val="32"/>
          <w:szCs w:val="32"/>
        </w:rPr>
        <w:t>Online Cooking Ingredient Inventory</w:t>
      </w:r>
    </w:p>
    <w:p w:rsidR="00D74563" w:rsidRDefault="00000000" w14:paraId="5084FA95" w14:textId="77777777">
      <w:pPr>
        <w:pBdr>
          <w:bottom w:val="single" w:color="888888" w:sz="8" w:space="4"/>
        </w:pBdr>
        <w:spacing w:after="240"/>
      </w:pPr>
      <w:r>
        <w:rPr>
          <w:b/>
          <w:bCs/>
          <w:color w:val="666666"/>
          <w:sz w:val="22"/>
          <w:szCs w:val="22"/>
        </w:rPr>
        <w:t>Tatsiana Halaburda</w:t>
      </w:r>
    </w:p>
    <w:p w:rsidR="00D74563" w:rsidRDefault="00000000" w14:paraId="188E0763" w14:textId="77777777">
      <w:pPr>
        <w:spacing w:after="40"/>
      </w:pPr>
      <w:r>
        <w:rPr>
          <w:i/>
          <w:iCs/>
          <w:color w:val="666666"/>
          <w:sz w:val="18"/>
          <w:szCs w:val="18"/>
        </w:rPr>
        <w:t>FR · NFR · Services Diagram · Tables Diagram</w:t>
      </w:r>
    </w:p>
    <w:p w:rsidR="00D74563" w:rsidRDefault="00D74563" w14:paraId="1BBE31F7" w14:textId="77777777">
      <w:pPr>
        <w:spacing w:before="300"/>
      </w:pPr>
    </w:p>
    <w:p w:rsidR="00D74563" w:rsidP="00235A36" w:rsidRDefault="00000000" w14:paraId="20D7FF85" w14:textId="564E0692">
      <w:r>
        <w:rPr>
          <w:b/>
          <w:bCs/>
          <w:color w:val="2B2B2B"/>
          <w:sz w:val="40"/>
          <w:szCs w:val="40"/>
        </w:rPr>
        <w:t>1. Functional Requirements</w:t>
      </w:r>
    </w:p>
    <w:p w:rsidR="00D74563" w:rsidRDefault="00000000" w14:paraId="197259B3" w14:textId="77777777">
      <w:pPr>
        <w:spacing w:after="100"/>
      </w:pPr>
      <w:r>
        <w:t>The following tables describe what each service is responsible for, the user actions or system events that trigger each operation, and how services interact.</w:t>
      </w:r>
    </w:p>
    <w:p w:rsidR="00D74563" w:rsidRDefault="00000000" w14:paraId="2688D6C2" w14:textId="77777777">
      <w:pPr>
        <w:pStyle w:val="Heading2"/>
      </w:pPr>
      <w:r>
        <w:t>1.1  Inventory Service</w:t>
      </w:r>
    </w:p>
    <w:p w:rsidR="00D74563" w:rsidRDefault="00000000" w14:paraId="6AA39422" w14:textId="77777777">
      <w:pPr>
        <w:spacing w:after="100"/>
      </w:pPr>
      <w:r>
        <w:t>Manages ingredients, stock levels, and warehouses. Exposes a REST API through the API Gateway.</w:t>
      </w:r>
    </w:p>
    <w:p w:rsidR="00D74563" w:rsidRDefault="00D74563" w14:paraId="2076DD61" w14:textId="77777777">
      <w:pPr>
        <w:spacing w:before="60"/>
      </w:pPr>
    </w:p>
    <w:tbl>
      <w:tblPr>
        <w:tblW w:w="153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4200"/>
        <w:gridCol w:w="4800"/>
        <w:gridCol w:w="5918"/>
      </w:tblGrid>
      <w:tr w:rsidR="00D74563" w14:paraId="48474C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74563" w:rsidRDefault="00000000" w14:paraId="0B17A3D7" w14:textId="77777777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74563" w:rsidRDefault="00000000" w14:paraId="24F51B2A" w14:textId="77777777">
            <w:r>
              <w:rPr>
                <w:b/>
                <w:bCs/>
                <w:color w:val="FFFFFF"/>
                <w:sz w:val="18"/>
                <w:szCs w:val="18"/>
              </w:rPr>
              <w:t>Operation</w:t>
            </w:r>
          </w:p>
        </w:tc>
        <w:tc>
          <w:tcPr>
            <w:tcW w:w="4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74563" w:rsidRDefault="00000000" w14:paraId="6A1FEC9A" w14:textId="77777777">
            <w:r>
              <w:rPr>
                <w:b/>
                <w:bCs/>
                <w:color w:val="FFFFFF"/>
                <w:sz w:val="18"/>
                <w:szCs w:val="18"/>
              </w:rPr>
              <w:t>When / Trigger</w:t>
            </w:r>
          </w:p>
        </w:tc>
        <w:tc>
          <w:tcPr>
            <w:tcW w:w="591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74563" w:rsidRDefault="00000000" w14:paraId="65C4C1AF" w14:textId="77777777">
            <w:r>
              <w:rPr>
                <w:b/>
                <w:bCs/>
                <w:color w:val="FFFFFF"/>
                <w:sz w:val="18"/>
                <w:szCs w:val="18"/>
              </w:rPr>
              <w:t>Interactions with other services</w:t>
            </w:r>
          </w:p>
        </w:tc>
      </w:tr>
      <w:tr w:rsidR="00D74563" w14:paraId="148CA7E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724C33CF" w14:textId="77777777"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706C8535" w14:textId="77777777">
            <w:r>
              <w:rPr>
                <w:sz w:val="18"/>
                <w:szCs w:val="18"/>
              </w:rPr>
              <w:t>Create ingredient (name, category, unit, reorder level)</w:t>
            </w:r>
          </w:p>
        </w:tc>
        <w:tc>
          <w:tcPr>
            <w:tcW w:w="4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0E3F2995" w14:textId="77777777">
            <w:r>
              <w:rPr>
                <w:sz w:val="18"/>
                <w:szCs w:val="18"/>
              </w:rPr>
              <w:t>Admin sends POST /ingredients</w:t>
            </w:r>
          </w:p>
        </w:tc>
        <w:tc>
          <w:tcPr>
            <w:tcW w:w="591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282AFF30" w14:textId="77777777">
            <w:r>
              <w:rPr>
                <w:sz w:val="18"/>
                <w:szCs w:val="18"/>
              </w:rPr>
              <w:t>Writes to InventoryInventoryFeedbackDB only</w:t>
            </w:r>
          </w:p>
        </w:tc>
      </w:tr>
      <w:tr w:rsidR="00D74563" w14:paraId="24E339B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73125674" w14:textId="77777777"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4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218BA4EA" w14:textId="77777777">
            <w:r>
              <w:rPr>
                <w:sz w:val="18"/>
                <w:szCs w:val="18"/>
              </w:rPr>
              <w:t>Get list of ingredients (filter by category or name)</w:t>
            </w:r>
          </w:p>
        </w:tc>
        <w:tc>
          <w:tcPr>
            <w:tcW w:w="4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054279C1" w14:textId="77777777">
            <w:r>
              <w:rPr>
                <w:sz w:val="18"/>
                <w:szCs w:val="18"/>
              </w:rPr>
              <w:t>Any user sends GET /ingredients</w:t>
            </w:r>
          </w:p>
        </w:tc>
        <w:tc>
          <w:tcPr>
            <w:tcW w:w="591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6245A54C" w14:textId="77777777">
            <w:r>
              <w:rPr>
                <w:sz w:val="18"/>
                <w:szCs w:val="18"/>
              </w:rPr>
              <w:t>Reads InventoryInventoryFeedbackDB</w:t>
            </w:r>
          </w:p>
        </w:tc>
      </w:tr>
      <w:tr w:rsidR="00D74563" w14:paraId="0ADF9D7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3C28F00D" w14:textId="77777777"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4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098DF7C5" w14:textId="77777777">
            <w:r>
              <w:rPr>
                <w:sz w:val="18"/>
                <w:szCs w:val="18"/>
              </w:rPr>
              <w:t>Update ingredient details</w:t>
            </w:r>
          </w:p>
        </w:tc>
        <w:tc>
          <w:tcPr>
            <w:tcW w:w="4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2666FA43" w14:textId="77777777">
            <w:r>
              <w:rPr>
                <w:sz w:val="18"/>
                <w:szCs w:val="18"/>
              </w:rPr>
              <w:t>Admin sends PUT /ingredients/{id}</w:t>
            </w:r>
          </w:p>
        </w:tc>
        <w:tc>
          <w:tcPr>
            <w:tcW w:w="591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579BB0EF" w14:textId="77777777">
            <w:r>
              <w:rPr>
                <w:sz w:val="18"/>
                <w:szCs w:val="18"/>
              </w:rPr>
              <w:t>Writes to InventoryInventoryFeedbackDB</w:t>
            </w:r>
          </w:p>
        </w:tc>
      </w:tr>
      <w:tr w:rsidR="00D74563" w14:paraId="6446A7E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3FA798A5" w14:textId="77777777"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4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1B97CC4F" w14:textId="77777777">
            <w:r>
              <w:rPr>
                <w:sz w:val="18"/>
                <w:szCs w:val="18"/>
              </w:rPr>
              <w:t>Soft-delete ingredient (mark as inactive)</w:t>
            </w:r>
          </w:p>
        </w:tc>
        <w:tc>
          <w:tcPr>
            <w:tcW w:w="4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2985A86D" w14:textId="77777777">
            <w:r>
              <w:rPr>
                <w:sz w:val="18"/>
                <w:szCs w:val="18"/>
              </w:rPr>
              <w:t>Admin sends DELETE /ingredients/{id}</w:t>
            </w:r>
          </w:p>
        </w:tc>
        <w:tc>
          <w:tcPr>
            <w:tcW w:w="591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079B1A25" w14:textId="77777777">
            <w:r>
              <w:rPr>
                <w:sz w:val="18"/>
                <w:szCs w:val="18"/>
              </w:rPr>
              <w:t>Writes to InventoryInventoryFeedbackDB; publishes IngredientDeactivated event to Service Bus</w:t>
            </w:r>
          </w:p>
        </w:tc>
      </w:tr>
      <w:tr w:rsidR="00D74563" w14:paraId="1784F5C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05A50891" w14:textId="77777777"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4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27465182" w14:textId="77777777">
            <w:r>
              <w:rPr>
                <w:sz w:val="18"/>
                <w:szCs w:val="18"/>
              </w:rPr>
              <w:t>Add stock for an ingredient in a warehouse</w:t>
            </w:r>
          </w:p>
        </w:tc>
        <w:tc>
          <w:tcPr>
            <w:tcW w:w="4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4FB1AFDB" w14:textId="77777777">
            <w:r>
              <w:rPr>
                <w:sz w:val="18"/>
                <w:szCs w:val="18"/>
              </w:rPr>
              <w:t>Warehouse operator sends POST /stock</w:t>
            </w:r>
          </w:p>
        </w:tc>
        <w:tc>
          <w:tcPr>
            <w:tcW w:w="591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6EB45745" w14:textId="77777777">
            <w:r>
              <w:rPr>
                <w:sz w:val="18"/>
                <w:szCs w:val="18"/>
              </w:rPr>
              <w:t>Writes to InventoryInventoryFeedbackDB</w:t>
            </w:r>
          </w:p>
        </w:tc>
      </w:tr>
      <w:tr w:rsidR="00D74563" w14:paraId="4007337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62D62CA8" w14:textId="77777777"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4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4D7C26E9" w14:textId="77777777">
            <w:r>
              <w:rPr>
                <w:sz w:val="18"/>
                <w:szCs w:val="18"/>
              </w:rPr>
              <w:t>Reserve stock when an order is created</w:t>
            </w:r>
          </w:p>
        </w:tc>
        <w:tc>
          <w:tcPr>
            <w:tcW w:w="4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2EED987B" w14:textId="77777777">
            <w:r>
              <w:rPr>
                <w:sz w:val="18"/>
                <w:szCs w:val="18"/>
              </w:rPr>
              <w:t>Order Service calls PUT /stock/reserve</w:t>
            </w:r>
          </w:p>
        </w:tc>
        <w:tc>
          <w:tcPr>
            <w:tcW w:w="591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6BFF665F" w14:textId="77777777">
            <w:r>
              <w:rPr>
                <w:sz w:val="18"/>
                <w:szCs w:val="18"/>
              </w:rPr>
              <w:t>Writes to InventoryInventoryFeedbackDB; publishes StockLow event to Service Bus if stock drops below reorder level</w:t>
            </w:r>
          </w:p>
        </w:tc>
      </w:tr>
      <w:tr w:rsidR="00D74563" w14:paraId="192856C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6F4F0851" w14:textId="77777777"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4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45FEF753" w14:textId="77777777">
            <w:r>
              <w:rPr>
                <w:sz w:val="18"/>
                <w:szCs w:val="18"/>
              </w:rPr>
              <w:t>Release reserved stock when an order is cancelled</w:t>
            </w:r>
          </w:p>
        </w:tc>
        <w:tc>
          <w:tcPr>
            <w:tcW w:w="4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6162F435" w14:textId="77777777">
            <w:r>
              <w:rPr>
                <w:sz w:val="18"/>
                <w:szCs w:val="18"/>
              </w:rPr>
              <w:t>Order Service calls PUT /stock/release</w:t>
            </w:r>
          </w:p>
        </w:tc>
        <w:tc>
          <w:tcPr>
            <w:tcW w:w="591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2C3F72EA" w14:textId="77777777">
            <w:r>
              <w:rPr>
                <w:sz w:val="18"/>
                <w:szCs w:val="18"/>
              </w:rPr>
              <w:t>Writes to InventoryInventoryFeedbackDB</w:t>
            </w:r>
          </w:p>
        </w:tc>
      </w:tr>
      <w:tr w:rsidR="00D74563" w14:paraId="64E2A97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3B969724" w14:textId="77777777"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1B31216A" w14:textId="77777777">
            <w:r>
              <w:rPr>
                <w:sz w:val="18"/>
                <w:szCs w:val="18"/>
              </w:rPr>
              <w:t>Get current stock level for an ingredient</w:t>
            </w:r>
          </w:p>
        </w:tc>
        <w:tc>
          <w:tcPr>
            <w:tcW w:w="4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46DB911C" w14:textId="77777777">
            <w:r>
              <w:rPr>
                <w:sz w:val="18"/>
                <w:szCs w:val="18"/>
              </w:rPr>
              <w:t>Any user sends GET /stock/{ingredientId}</w:t>
            </w:r>
          </w:p>
        </w:tc>
        <w:tc>
          <w:tcPr>
            <w:tcW w:w="591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705AC273" w14:textId="77777777">
            <w:r>
              <w:rPr>
                <w:sz w:val="18"/>
                <w:szCs w:val="18"/>
              </w:rPr>
              <w:t>Reads InventoryInventoryFeedbackDB</w:t>
            </w:r>
          </w:p>
        </w:tc>
      </w:tr>
    </w:tbl>
    <w:p w:rsidR="00D74563" w:rsidRDefault="00D74563" w14:paraId="668C2573" w14:textId="77777777">
      <w:pPr>
        <w:spacing w:before="200"/>
      </w:pPr>
    </w:p>
    <w:p w:rsidR="00845BDE" w:rsidRDefault="00845BDE" w14:paraId="1907BFFB" w14:textId="77777777">
      <w:pPr>
        <w:pStyle w:val="Heading2"/>
      </w:pPr>
    </w:p>
    <w:p w:rsidR="00D74563" w:rsidRDefault="00000000" w14:paraId="2985AA36" w14:textId="3D38F13A">
      <w:pPr>
        <w:pStyle w:val="Heading2"/>
      </w:pPr>
      <w:r>
        <w:lastRenderedPageBreak/>
        <w:t>1.2  Order Service</w:t>
      </w:r>
    </w:p>
    <w:p w:rsidR="00D74563" w:rsidRDefault="00000000" w14:paraId="07DF8FA5" w14:textId="77777777">
      <w:pPr>
        <w:spacing w:after="100"/>
      </w:pPr>
      <w:r>
        <w:t>Handles ingredient purchase orders from creation through to cancellation. Calls Inventory Service synchronously to reserve or release stock.</w:t>
      </w:r>
    </w:p>
    <w:p w:rsidR="00D74563" w:rsidRDefault="00D74563" w14:paraId="26965EFF" w14:textId="77777777">
      <w:pPr>
        <w:spacing w:before="60"/>
      </w:pPr>
    </w:p>
    <w:tbl>
      <w:tblPr>
        <w:tblW w:w="153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4200"/>
        <w:gridCol w:w="4800"/>
        <w:gridCol w:w="5918"/>
      </w:tblGrid>
      <w:tr w:rsidR="00D74563" w14:paraId="5987B4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74563" w:rsidRDefault="00000000" w14:paraId="71C71CFF" w14:textId="77777777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74563" w:rsidRDefault="00000000" w14:paraId="7EB063F6" w14:textId="77777777">
            <w:r>
              <w:rPr>
                <w:b/>
                <w:bCs/>
                <w:color w:val="FFFFFF"/>
                <w:sz w:val="18"/>
                <w:szCs w:val="18"/>
              </w:rPr>
              <w:t>Operation</w:t>
            </w:r>
          </w:p>
        </w:tc>
        <w:tc>
          <w:tcPr>
            <w:tcW w:w="4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74563" w:rsidRDefault="00000000" w14:paraId="4FF7C1D6" w14:textId="77777777">
            <w:r>
              <w:rPr>
                <w:b/>
                <w:bCs/>
                <w:color w:val="FFFFFF"/>
                <w:sz w:val="18"/>
                <w:szCs w:val="18"/>
              </w:rPr>
              <w:t>When / Trigger</w:t>
            </w:r>
          </w:p>
        </w:tc>
        <w:tc>
          <w:tcPr>
            <w:tcW w:w="591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74563" w:rsidRDefault="00000000" w14:paraId="6ED4171D" w14:textId="77777777">
            <w:r>
              <w:rPr>
                <w:b/>
                <w:bCs/>
                <w:color w:val="FFFFFF"/>
                <w:sz w:val="18"/>
                <w:szCs w:val="18"/>
              </w:rPr>
              <w:t>Interactions with other services</w:t>
            </w:r>
          </w:p>
        </w:tc>
      </w:tr>
      <w:tr w:rsidR="00D74563" w14:paraId="3CA38CC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462C89A7" w14:textId="77777777"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35A995D9" w14:textId="77777777">
            <w:r>
              <w:rPr>
                <w:sz w:val="18"/>
                <w:szCs w:val="18"/>
              </w:rPr>
              <w:t>Create a new order with a list of ingredients and quantities</w:t>
            </w:r>
          </w:p>
        </w:tc>
        <w:tc>
          <w:tcPr>
            <w:tcW w:w="4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45E678ED" w14:textId="77777777">
            <w:r>
              <w:rPr>
                <w:sz w:val="18"/>
                <w:szCs w:val="18"/>
              </w:rPr>
              <w:t>Procurement manager sends POST /orders</w:t>
            </w:r>
          </w:p>
        </w:tc>
        <w:tc>
          <w:tcPr>
            <w:tcW w:w="591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35BA06CC" w14:textId="77777777">
            <w:r>
              <w:rPr>
                <w:sz w:val="18"/>
                <w:szCs w:val="18"/>
              </w:rPr>
              <w:t>Calls Inventory Service PUT /stock/reserve; writes Order and OrderItems to InventoryInventoryFeedbackDB</w:t>
            </w:r>
          </w:p>
        </w:tc>
      </w:tr>
      <w:tr w:rsidR="00D74563" w14:paraId="35BBEF7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695BE7B5" w14:textId="77777777"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4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05D506EA" w14:textId="77777777">
            <w:r>
              <w:rPr>
                <w:sz w:val="18"/>
                <w:szCs w:val="18"/>
              </w:rPr>
              <w:t>Confirm a pending order</w:t>
            </w:r>
          </w:p>
        </w:tc>
        <w:tc>
          <w:tcPr>
            <w:tcW w:w="4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5876F1A8" w14:textId="77777777">
            <w:r>
              <w:rPr>
                <w:sz w:val="18"/>
                <w:szCs w:val="18"/>
              </w:rPr>
              <w:t>Manager sends PUT /orders/{id}/confirm</w:t>
            </w:r>
          </w:p>
        </w:tc>
        <w:tc>
          <w:tcPr>
            <w:tcW w:w="591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6621B224" w14:textId="77777777">
            <w:r>
              <w:rPr>
                <w:sz w:val="18"/>
                <w:szCs w:val="18"/>
              </w:rPr>
              <w:t>Updates order status in InventoryInventoryFeedbackDB</w:t>
            </w:r>
          </w:p>
        </w:tc>
      </w:tr>
      <w:tr w:rsidR="00D74563" w14:paraId="30D9E76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05DD65CC" w14:textId="77777777"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4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1996E8E0" w14:textId="77777777">
            <w:r>
              <w:rPr>
                <w:sz w:val="18"/>
                <w:szCs w:val="18"/>
              </w:rPr>
              <w:t>Cancel an order and release reserved stock</w:t>
            </w:r>
          </w:p>
        </w:tc>
        <w:tc>
          <w:tcPr>
            <w:tcW w:w="4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4D70A1D5" w14:textId="77777777">
            <w:r>
              <w:rPr>
                <w:sz w:val="18"/>
                <w:szCs w:val="18"/>
              </w:rPr>
              <w:t>Manager sends PUT /orders/{id}/cancel</w:t>
            </w:r>
          </w:p>
        </w:tc>
        <w:tc>
          <w:tcPr>
            <w:tcW w:w="591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74FD34A7" w14:textId="77777777">
            <w:r>
              <w:rPr>
                <w:sz w:val="18"/>
                <w:szCs w:val="18"/>
              </w:rPr>
              <w:t>Calls Inventory Service PUT /stock/release; updates status in InventoryInventoryFeedbackDB</w:t>
            </w:r>
          </w:p>
        </w:tc>
      </w:tr>
      <w:tr w:rsidR="00D74563" w14:paraId="6668FB2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329004B5" w14:textId="77777777"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4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5A1171DD" w14:textId="77777777">
            <w:r>
              <w:rPr>
                <w:sz w:val="18"/>
                <w:szCs w:val="18"/>
              </w:rPr>
              <w:t>Get order details</w:t>
            </w:r>
          </w:p>
        </w:tc>
        <w:tc>
          <w:tcPr>
            <w:tcW w:w="4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6A4A0A84" w14:textId="77777777">
            <w:r>
              <w:rPr>
                <w:sz w:val="18"/>
                <w:szCs w:val="18"/>
              </w:rPr>
              <w:t>Any user sends GET /orders/{id}</w:t>
            </w:r>
          </w:p>
        </w:tc>
        <w:tc>
          <w:tcPr>
            <w:tcW w:w="591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358264FD" w14:textId="77777777">
            <w:r>
              <w:rPr>
                <w:sz w:val="18"/>
                <w:szCs w:val="18"/>
              </w:rPr>
              <w:t>Reads InventoryInventoryFeedbackDB</w:t>
            </w:r>
          </w:p>
        </w:tc>
      </w:tr>
      <w:tr w:rsidR="00D74563" w14:paraId="36001B7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6476E3D3" w14:textId="77777777"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4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400EF064" w14:textId="77777777">
            <w:r>
              <w:rPr>
                <w:sz w:val="18"/>
                <w:szCs w:val="18"/>
              </w:rPr>
              <w:t>List orders (filter by status or date)</w:t>
            </w:r>
          </w:p>
        </w:tc>
        <w:tc>
          <w:tcPr>
            <w:tcW w:w="4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182904E5" w14:textId="77777777">
            <w:r>
              <w:rPr>
                <w:sz w:val="18"/>
                <w:szCs w:val="18"/>
              </w:rPr>
              <w:t>Any user sends GET /orders</w:t>
            </w:r>
          </w:p>
        </w:tc>
        <w:tc>
          <w:tcPr>
            <w:tcW w:w="591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78AD937D" w14:textId="77777777">
            <w:r>
              <w:rPr>
                <w:sz w:val="18"/>
                <w:szCs w:val="18"/>
              </w:rPr>
              <w:t>Reads InventoryInventoryFeedbackDB</w:t>
            </w:r>
          </w:p>
        </w:tc>
      </w:tr>
      <w:tr w:rsidR="00D74563" w14:paraId="7AAA783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3D2B9EFE" w14:textId="77777777"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4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4D7F5788" w14:textId="77777777">
            <w:r>
              <w:rPr>
                <w:sz w:val="18"/>
                <w:szCs w:val="18"/>
              </w:rPr>
              <w:t>Record stock reservations per order item</w:t>
            </w:r>
          </w:p>
        </w:tc>
        <w:tc>
          <w:tcPr>
            <w:tcW w:w="4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294DCD68" w14:textId="77777777">
            <w:r>
              <w:rPr>
                <w:sz w:val="18"/>
                <w:szCs w:val="18"/>
              </w:rPr>
              <w:t>Triggered automatically when an order is created</w:t>
            </w:r>
          </w:p>
        </w:tc>
        <w:tc>
          <w:tcPr>
            <w:tcW w:w="591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28CDCFD2" w14:textId="77777777">
            <w:r>
              <w:rPr>
                <w:sz w:val="18"/>
                <w:szCs w:val="18"/>
              </w:rPr>
              <w:t>Writes to StockReservations table in InventoryInventoryFeedbackDB</w:t>
            </w:r>
          </w:p>
        </w:tc>
      </w:tr>
    </w:tbl>
    <w:p w:rsidR="00D74563" w:rsidRDefault="00D74563" w14:paraId="78D3AAE7" w14:textId="77777777">
      <w:pPr>
        <w:spacing w:before="200"/>
      </w:pPr>
    </w:p>
    <w:p w:rsidR="00D74563" w:rsidRDefault="00000000" w14:paraId="6B504B96" w14:textId="77777777">
      <w:pPr>
        <w:pStyle w:val="Heading2"/>
      </w:pPr>
      <w:r>
        <w:t>1.3  Feedback Service</w:t>
      </w:r>
    </w:p>
    <w:p w:rsidR="00D74563" w:rsidRDefault="00000000" w14:paraId="0270BA73" w14:textId="77777777">
      <w:pPr>
        <w:spacing w:after="100"/>
      </w:pPr>
      <w:r>
        <w:t>Collects ingredient quality feedback from users and from events published by Inventory Service via the message broker.</w:t>
      </w:r>
    </w:p>
    <w:p w:rsidR="00D74563" w:rsidRDefault="00D74563" w14:paraId="39AD721E" w14:textId="77777777">
      <w:pPr>
        <w:spacing w:before="60"/>
      </w:pPr>
    </w:p>
    <w:tbl>
      <w:tblPr>
        <w:tblW w:w="153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4200"/>
        <w:gridCol w:w="4800"/>
        <w:gridCol w:w="5918"/>
      </w:tblGrid>
      <w:tr w:rsidR="00D74563" w14:paraId="5CE9BD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74563" w:rsidRDefault="00000000" w14:paraId="4DFFC669" w14:textId="77777777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74563" w:rsidRDefault="00000000" w14:paraId="686B8EFF" w14:textId="77777777">
            <w:r>
              <w:rPr>
                <w:b/>
                <w:bCs/>
                <w:color w:val="FFFFFF"/>
                <w:sz w:val="18"/>
                <w:szCs w:val="18"/>
              </w:rPr>
              <w:t>Operation</w:t>
            </w:r>
          </w:p>
        </w:tc>
        <w:tc>
          <w:tcPr>
            <w:tcW w:w="4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74563" w:rsidRDefault="00000000" w14:paraId="0159B936" w14:textId="77777777">
            <w:r>
              <w:rPr>
                <w:b/>
                <w:bCs/>
                <w:color w:val="FFFFFF"/>
                <w:sz w:val="18"/>
                <w:szCs w:val="18"/>
              </w:rPr>
              <w:t>When / Trigger</w:t>
            </w:r>
          </w:p>
        </w:tc>
        <w:tc>
          <w:tcPr>
            <w:tcW w:w="591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74563" w:rsidRDefault="00000000" w14:paraId="6A2307A9" w14:textId="77777777">
            <w:r>
              <w:rPr>
                <w:b/>
                <w:bCs/>
                <w:color w:val="FFFFFF"/>
                <w:sz w:val="18"/>
                <w:szCs w:val="18"/>
              </w:rPr>
              <w:t>Interactions with other services</w:t>
            </w:r>
          </w:p>
        </w:tc>
      </w:tr>
      <w:tr w:rsidR="00D74563" w14:paraId="2B1A11A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0E112A24" w14:textId="77777777"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438A6CC3" w14:textId="77777777">
            <w:r>
              <w:rPr>
                <w:sz w:val="18"/>
                <w:szCs w:val="18"/>
              </w:rPr>
              <w:t>Submit feedback (rating 1–5, optional comment) for an ingredient</w:t>
            </w:r>
          </w:p>
        </w:tc>
        <w:tc>
          <w:tcPr>
            <w:tcW w:w="4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307B4BD5" w14:textId="77777777">
            <w:r>
              <w:rPr>
                <w:sz w:val="18"/>
                <w:szCs w:val="18"/>
              </w:rPr>
              <w:t>User sends POST /feedback, or a StockLow event arrives from Service Bus</w:t>
            </w:r>
          </w:p>
        </w:tc>
        <w:tc>
          <w:tcPr>
            <w:tcW w:w="591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0518FFCD" w14:textId="77777777">
            <w:r>
              <w:rPr>
                <w:sz w:val="18"/>
                <w:szCs w:val="18"/>
              </w:rPr>
              <w:t>Writes FeedbackEntry to InventoryFeedbackDB; no calls to other services</w:t>
            </w:r>
          </w:p>
        </w:tc>
      </w:tr>
      <w:tr w:rsidR="00D74563" w14:paraId="7201A89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2223CD4C" w14:textId="77777777"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4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528794BB" w14:textId="77777777">
            <w:r>
              <w:rPr>
                <w:sz w:val="18"/>
                <w:szCs w:val="18"/>
              </w:rPr>
              <w:t>Get feedback for an ingredient</w:t>
            </w:r>
          </w:p>
        </w:tc>
        <w:tc>
          <w:tcPr>
            <w:tcW w:w="4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3661A5A6" w14:textId="77777777">
            <w:r>
              <w:rPr>
                <w:sz w:val="18"/>
                <w:szCs w:val="18"/>
              </w:rPr>
              <w:t>Any user sends GET /feedback/{ingredientId}</w:t>
            </w:r>
          </w:p>
        </w:tc>
        <w:tc>
          <w:tcPr>
            <w:tcW w:w="591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5B1C915E" w14:textId="77777777">
            <w:r>
              <w:rPr>
                <w:sz w:val="18"/>
                <w:szCs w:val="18"/>
              </w:rPr>
              <w:t>Reads InventoryFeedbackDB</w:t>
            </w:r>
          </w:p>
        </w:tc>
      </w:tr>
      <w:tr w:rsidR="00D74563" w14:paraId="6250E9E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44ADF389" w14:textId="77777777"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4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6064B5A5" w14:textId="77777777">
            <w:r>
              <w:rPr>
                <w:sz w:val="18"/>
                <w:szCs w:val="18"/>
              </w:rPr>
              <w:t>Get aggregated summary (average rating, count) for an ingredient</w:t>
            </w:r>
          </w:p>
        </w:tc>
        <w:tc>
          <w:tcPr>
            <w:tcW w:w="4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129963D8" w14:textId="77777777">
            <w:r>
              <w:rPr>
                <w:sz w:val="18"/>
                <w:szCs w:val="18"/>
              </w:rPr>
              <w:t>Any user sends GET /feedback/{ingredientId}/summary</w:t>
            </w:r>
          </w:p>
        </w:tc>
        <w:tc>
          <w:tcPr>
            <w:tcW w:w="591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21981456" w14:textId="77777777">
            <w:r>
              <w:rPr>
                <w:sz w:val="18"/>
                <w:szCs w:val="18"/>
              </w:rPr>
              <w:t>Reads InventoryFeedbackDB</w:t>
            </w:r>
          </w:p>
        </w:tc>
      </w:tr>
      <w:tr w:rsidR="00D74563" w14:paraId="0CFF7F4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552B1C43" w14:textId="77777777"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4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71E81725" w14:textId="77777777">
            <w:r>
              <w:rPr>
                <w:sz w:val="18"/>
                <w:szCs w:val="18"/>
              </w:rPr>
              <w:t>Update the summary after new feedback is added</w:t>
            </w:r>
          </w:p>
        </w:tc>
        <w:tc>
          <w:tcPr>
            <w:tcW w:w="4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6FCCDA5A" w14:textId="77777777">
            <w:r>
              <w:rPr>
                <w:sz w:val="18"/>
                <w:szCs w:val="18"/>
              </w:rPr>
              <w:t>Runs automatically after any new FeedbackEntry is written</w:t>
            </w:r>
          </w:p>
        </w:tc>
        <w:tc>
          <w:tcPr>
            <w:tcW w:w="591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20E1AEE6" w14:textId="77777777">
            <w:r>
              <w:rPr>
                <w:sz w:val="18"/>
                <w:szCs w:val="18"/>
              </w:rPr>
              <w:t>Reads and writes FeedbackSummary in InventoryFeedbackDB</w:t>
            </w:r>
          </w:p>
        </w:tc>
      </w:tr>
      <w:tr w:rsidR="00D74563" w14:paraId="2DDC3F9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40C38D55" w14:textId="77777777"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4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2911BFFC" w14:textId="77777777">
            <w:r>
              <w:rPr>
                <w:sz w:val="18"/>
                <w:szCs w:val="18"/>
              </w:rPr>
              <w:t>Handle IngredientDeactivated event — archive its feedback</w:t>
            </w:r>
          </w:p>
        </w:tc>
        <w:tc>
          <w:tcPr>
            <w:tcW w:w="4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28FEF2AD" w14:textId="77777777">
            <w:r>
              <w:rPr>
                <w:sz w:val="18"/>
                <w:szCs w:val="18"/>
              </w:rPr>
              <w:t>Service Bus message arrives</w:t>
            </w:r>
          </w:p>
        </w:tc>
        <w:tc>
          <w:tcPr>
            <w:tcW w:w="591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57B09F4D" w14:textId="77777777">
            <w:r>
              <w:rPr>
                <w:sz w:val="18"/>
                <w:szCs w:val="18"/>
              </w:rPr>
              <w:t>Marks affected FeedbackEntries as archived in InventoryFeedbackDB</w:t>
            </w:r>
          </w:p>
        </w:tc>
      </w:tr>
    </w:tbl>
    <w:p w:rsidR="00D74563" w:rsidRDefault="00D74563" w14:paraId="7581406D" w14:textId="77777777">
      <w:pPr>
        <w:spacing w:before="200"/>
      </w:pPr>
    </w:p>
    <w:p w:rsidR="00D74563" w:rsidRDefault="00000000" w14:paraId="7A917FFE" w14:textId="77777777">
      <w:r>
        <w:br w:type="page"/>
      </w:r>
    </w:p>
    <w:p w:rsidR="00D74563" w:rsidRDefault="00000000" w14:paraId="3AE830C7" w14:textId="77777777">
      <w:pPr>
        <w:pStyle w:val="Heading1"/>
      </w:pPr>
      <w:r>
        <w:lastRenderedPageBreak/>
        <w:t>2. Non-Functional Requirements</w:t>
      </w:r>
    </w:p>
    <w:p w:rsidR="00D74563" w:rsidRDefault="00000000" w14:paraId="78A425B8" w14:textId="77777777">
      <w:pPr>
        <w:spacing w:after="100"/>
      </w:pPr>
      <w:r>
        <w:t>These requirements define the quality characteristics expected from each service regardless of the specific feature being used.</w:t>
      </w:r>
    </w:p>
    <w:p w:rsidR="00D74563" w:rsidP="00845BDE" w:rsidRDefault="00000000" w14:paraId="558A7238" w14:textId="0CD0F1F6">
      <w:pPr>
        <w:pStyle w:val="Heading2"/>
      </w:pPr>
      <w:r>
        <w:t>2.1  Inventory Service</w:t>
      </w:r>
    </w:p>
    <w:tbl>
      <w:tblPr>
        <w:tblW w:w="153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2400"/>
        <w:gridCol w:w="8118"/>
        <w:gridCol w:w="4400"/>
      </w:tblGrid>
      <w:tr w:rsidR="00D74563" w14:paraId="4DC63A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74563" w:rsidRDefault="00000000" w14:paraId="3B4CA3B1" w14:textId="77777777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74563" w:rsidRDefault="00000000" w14:paraId="06308383" w14:textId="77777777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811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74563" w:rsidRDefault="00000000" w14:paraId="0E31F3A3" w14:textId="77777777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4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74563" w:rsidRDefault="00000000" w14:paraId="2D5C6CCA" w14:textId="77777777">
            <w:r>
              <w:rPr>
                <w:b/>
                <w:bCs/>
                <w:color w:val="FFFFFF"/>
                <w:sz w:val="18"/>
                <w:szCs w:val="18"/>
              </w:rPr>
              <w:t>Acceptable failure rate</w:t>
            </w:r>
          </w:p>
        </w:tc>
      </w:tr>
      <w:tr w:rsidR="00D74563" w14:paraId="4A91030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48B2C469" w14:textId="77777777"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0D25D7D9" w14:textId="77777777">
            <w:r>
              <w:rPr>
                <w:b/>
                <w:bCs/>
                <w:sz w:val="18"/>
                <w:szCs w:val="18"/>
              </w:rPr>
              <w:t>Availability</w:t>
            </w:r>
          </w:p>
        </w:tc>
        <w:tc>
          <w:tcPr>
            <w:tcW w:w="811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7FD6624A" w14:textId="77777777">
            <w:r>
              <w:rPr>
                <w:sz w:val="18"/>
                <w:szCs w:val="18"/>
              </w:rPr>
              <w:t>Service must be accessible at all times for both reads and writes.</w:t>
            </w:r>
          </w:p>
        </w:tc>
        <w:tc>
          <w:tcPr>
            <w:tcW w:w="4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5E85B581" w14:textId="77777777">
            <w:r>
              <w:rPr>
                <w:sz w:val="18"/>
                <w:szCs w:val="18"/>
              </w:rPr>
              <w:t>No more than 0.1 % of requests per month may fail due to downtime.</w:t>
            </w:r>
          </w:p>
        </w:tc>
      </w:tr>
      <w:tr w:rsidR="00D74563" w14:paraId="6CF97C8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382E3CB2" w14:textId="77777777"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60DB5CFE" w14:textId="77777777">
            <w:r>
              <w:rPr>
                <w:b/>
                <w:bCs/>
                <w:sz w:val="18"/>
                <w:szCs w:val="18"/>
              </w:rPr>
              <w:t>Performance</w:t>
            </w:r>
          </w:p>
        </w:tc>
        <w:tc>
          <w:tcPr>
            <w:tcW w:w="811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5A8B5E6E" w14:textId="77777777">
            <w:r>
              <w:rPr>
                <w:sz w:val="18"/>
                <w:szCs w:val="18"/>
              </w:rPr>
              <w:t>Read requests should respond quickly.</w:t>
            </w:r>
          </w:p>
        </w:tc>
        <w:tc>
          <w:tcPr>
            <w:tcW w:w="4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2FB279DA" w14:textId="77777777">
            <w:r>
              <w:rPr>
                <w:sz w:val="18"/>
                <w:szCs w:val="18"/>
              </w:rPr>
              <w:t>95 % of GET requests complete in under 200 ms.</w:t>
            </w:r>
          </w:p>
        </w:tc>
      </w:tr>
      <w:tr w:rsidR="00D74563" w14:paraId="09897B7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3A2A58AD" w14:textId="77777777"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0598A969" w14:textId="77777777">
            <w:r>
              <w:rPr>
                <w:b/>
                <w:bCs/>
                <w:sz w:val="18"/>
                <w:szCs w:val="18"/>
              </w:rPr>
              <w:t>Reliability</w:t>
            </w:r>
          </w:p>
        </w:tc>
        <w:tc>
          <w:tcPr>
            <w:tcW w:w="811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4CA7DC56" w14:textId="77777777">
            <w:r>
              <w:rPr>
                <w:sz w:val="18"/>
                <w:szCs w:val="18"/>
              </w:rPr>
              <w:t>Stock changes (reserve / release) must not be applied twice.</w:t>
            </w:r>
          </w:p>
        </w:tc>
        <w:tc>
          <w:tcPr>
            <w:tcW w:w="4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5EBCBC1D" w14:textId="77777777">
            <w:r>
              <w:rPr>
                <w:sz w:val="18"/>
                <w:szCs w:val="18"/>
              </w:rPr>
              <w:t>Zero duplicate deductions — all operations must be idempotent.</w:t>
            </w:r>
          </w:p>
        </w:tc>
      </w:tr>
      <w:tr w:rsidR="00D74563" w14:paraId="6820428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7A51DF96" w14:textId="77777777"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31FB8484" w14:textId="77777777">
            <w:r>
              <w:rPr>
                <w:b/>
                <w:bCs/>
                <w:sz w:val="18"/>
                <w:szCs w:val="18"/>
              </w:rPr>
              <w:t>Security</w:t>
            </w:r>
          </w:p>
        </w:tc>
        <w:tc>
          <w:tcPr>
            <w:tcW w:w="811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19177B92" w14:textId="77777777">
            <w:r>
              <w:rPr>
                <w:sz w:val="18"/>
                <w:szCs w:val="18"/>
              </w:rPr>
              <w:t>All endpoints require a valid JWT token; admin actions additionally require the admin role.</w:t>
            </w:r>
          </w:p>
        </w:tc>
        <w:tc>
          <w:tcPr>
            <w:tcW w:w="4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34EC4BAF" w14:textId="77777777">
            <w:r>
              <w:rPr>
                <w:sz w:val="18"/>
                <w:szCs w:val="18"/>
              </w:rPr>
              <w:t>100 % of unauthenticated requests must return 401.</w:t>
            </w:r>
          </w:p>
        </w:tc>
      </w:tr>
    </w:tbl>
    <w:p w:rsidR="00D74563" w:rsidP="00845BDE" w:rsidRDefault="00000000" w14:paraId="495D3CAF" w14:textId="46DF2257">
      <w:pPr>
        <w:pStyle w:val="Heading2"/>
      </w:pPr>
      <w:r>
        <w:t>2.2  Order Service</w:t>
      </w:r>
    </w:p>
    <w:tbl>
      <w:tblPr>
        <w:tblW w:w="153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2400"/>
        <w:gridCol w:w="8118"/>
        <w:gridCol w:w="4400"/>
      </w:tblGrid>
      <w:tr w:rsidR="00D74563" w14:paraId="7FD69B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74563" w:rsidRDefault="00000000" w14:paraId="18EDE303" w14:textId="77777777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74563" w:rsidRDefault="00000000" w14:paraId="792AB0F8" w14:textId="77777777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811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74563" w:rsidRDefault="00000000" w14:paraId="75D413D9" w14:textId="77777777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4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74563" w:rsidRDefault="00000000" w14:paraId="640A727A" w14:textId="77777777">
            <w:r>
              <w:rPr>
                <w:b/>
                <w:bCs/>
                <w:color w:val="FFFFFF"/>
                <w:sz w:val="18"/>
                <w:szCs w:val="18"/>
              </w:rPr>
              <w:t>Acceptable failure rate</w:t>
            </w:r>
          </w:p>
        </w:tc>
      </w:tr>
      <w:tr w:rsidR="00D74563" w14:paraId="56AAB55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67277768" w14:textId="77777777"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701CBB1A" w14:textId="77777777">
            <w:r>
              <w:rPr>
                <w:b/>
                <w:bCs/>
                <w:sz w:val="18"/>
                <w:szCs w:val="18"/>
              </w:rPr>
              <w:t>Availability</w:t>
            </w:r>
          </w:p>
        </w:tc>
        <w:tc>
          <w:tcPr>
            <w:tcW w:w="811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1942CAFC" w14:textId="77777777">
            <w:r>
              <w:rPr>
                <w:sz w:val="18"/>
                <w:szCs w:val="18"/>
              </w:rPr>
              <w:t>Order creation and retrieval must be accessible.</w:t>
            </w:r>
          </w:p>
        </w:tc>
        <w:tc>
          <w:tcPr>
            <w:tcW w:w="4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3271E6A9" w14:textId="77777777">
            <w:r>
              <w:rPr>
                <w:sz w:val="18"/>
                <w:szCs w:val="18"/>
              </w:rPr>
              <w:t>No more than 0.1 % of requests per month may fail.</w:t>
            </w:r>
          </w:p>
        </w:tc>
      </w:tr>
      <w:tr w:rsidR="00D74563" w14:paraId="2224B5F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6DFAA8AF" w14:textId="77777777"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44262D9F" w14:textId="77777777">
            <w:r>
              <w:rPr>
                <w:b/>
                <w:bCs/>
                <w:sz w:val="18"/>
                <w:szCs w:val="18"/>
              </w:rPr>
              <w:t>Performance</w:t>
            </w:r>
          </w:p>
        </w:tc>
        <w:tc>
          <w:tcPr>
            <w:tcW w:w="811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07B103C2" w14:textId="77777777">
            <w:r>
              <w:rPr>
                <w:sz w:val="18"/>
                <w:szCs w:val="18"/>
              </w:rPr>
              <w:t>Creating an order (including the synchronous call to Inventory Service) should complete quickly.</w:t>
            </w:r>
          </w:p>
        </w:tc>
        <w:tc>
          <w:tcPr>
            <w:tcW w:w="4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2CE9D888" w14:textId="77777777">
            <w:r>
              <w:rPr>
                <w:sz w:val="18"/>
                <w:szCs w:val="18"/>
              </w:rPr>
              <w:t>95 % of order-creation requests complete in under 600 ms.</w:t>
            </w:r>
          </w:p>
        </w:tc>
      </w:tr>
      <w:tr w:rsidR="00D74563" w14:paraId="5D71FCD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7564C4E6" w14:textId="77777777"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35E2B067" w14:textId="77777777">
            <w:r>
              <w:rPr>
                <w:b/>
                <w:bCs/>
                <w:sz w:val="18"/>
                <w:szCs w:val="18"/>
              </w:rPr>
              <w:t>Reliability</w:t>
            </w:r>
          </w:p>
        </w:tc>
        <w:tc>
          <w:tcPr>
            <w:tcW w:w="811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54963B34" w14:textId="77777777">
            <w:r>
              <w:rPr>
                <w:sz w:val="18"/>
                <w:szCs w:val="18"/>
              </w:rPr>
              <w:t>If Inventory Service is unreachable, the order must not be partially created.</w:t>
            </w:r>
          </w:p>
        </w:tc>
        <w:tc>
          <w:tcPr>
            <w:tcW w:w="4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226A274A" w14:textId="77777777">
            <w:r>
              <w:rPr>
                <w:sz w:val="18"/>
                <w:szCs w:val="18"/>
              </w:rPr>
              <w:t>A failed reservation must roll back the order — no orphan orders allowed.</w:t>
            </w:r>
          </w:p>
        </w:tc>
      </w:tr>
      <w:tr w:rsidR="00D74563" w14:paraId="66CC37B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78FE0F28" w14:textId="77777777"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45987B2D" w14:textId="77777777">
            <w:r>
              <w:rPr>
                <w:b/>
                <w:bCs/>
                <w:sz w:val="18"/>
                <w:szCs w:val="18"/>
              </w:rPr>
              <w:t>Security</w:t>
            </w:r>
          </w:p>
        </w:tc>
        <w:tc>
          <w:tcPr>
            <w:tcW w:w="811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05BA3AC1" w14:textId="77777777">
            <w:r>
              <w:rPr>
                <w:sz w:val="18"/>
                <w:szCs w:val="18"/>
              </w:rPr>
              <w:t>Only users with the procurement role may create, confirm, or cancel orders.</w:t>
            </w:r>
          </w:p>
        </w:tc>
        <w:tc>
          <w:tcPr>
            <w:tcW w:w="4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546CA394" w14:textId="77777777">
            <w:r>
              <w:rPr>
                <w:sz w:val="18"/>
                <w:szCs w:val="18"/>
              </w:rPr>
              <w:t>100 % of unauthorised attempts must return 403.</w:t>
            </w:r>
          </w:p>
        </w:tc>
      </w:tr>
    </w:tbl>
    <w:p w:rsidR="00D74563" w:rsidP="00845BDE" w:rsidRDefault="00000000" w14:paraId="1767B9FA" w14:textId="79353161">
      <w:pPr>
        <w:pStyle w:val="Heading2"/>
      </w:pPr>
      <w:r>
        <w:t>2.3  Feedback Service</w:t>
      </w:r>
    </w:p>
    <w:tbl>
      <w:tblPr>
        <w:tblW w:w="153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2400"/>
        <w:gridCol w:w="8118"/>
        <w:gridCol w:w="4400"/>
      </w:tblGrid>
      <w:tr w:rsidR="00D74563" w14:paraId="328922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74563" w:rsidRDefault="00000000" w14:paraId="0156624C" w14:textId="77777777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74563" w:rsidRDefault="00000000" w14:paraId="6A05B31B" w14:textId="77777777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811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74563" w:rsidRDefault="00000000" w14:paraId="77B5072C" w14:textId="77777777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4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74563" w:rsidRDefault="00000000" w14:paraId="76E10BA8" w14:textId="77777777">
            <w:r>
              <w:rPr>
                <w:b/>
                <w:bCs/>
                <w:color w:val="FFFFFF"/>
                <w:sz w:val="18"/>
                <w:szCs w:val="18"/>
              </w:rPr>
              <w:t>Acceptable failure rate</w:t>
            </w:r>
          </w:p>
        </w:tc>
      </w:tr>
      <w:tr w:rsidR="00D74563" w14:paraId="13E9E1B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52089BD7" w14:textId="77777777"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2F4F55A2" w14:textId="77777777">
            <w:r>
              <w:rPr>
                <w:b/>
                <w:bCs/>
                <w:sz w:val="18"/>
                <w:szCs w:val="18"/>
              </w:rPr>
              <w:t>Availability</w:t>
            </w:r>
          </w:p>
        </w:tc>
        <w:tc>
          <w:tcPr>
            <w:tcW w:w="811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1194E91E" w14:textId="77777777">
            <w:r>
              <w:rPr>
                <w:sz w:val="18"/>
                <w:szCs w:val="18"/>
              </w:rPr>
              <w:t>REST endpoints should be available at all times; event processing may have short delays.</w:t>
            </w:r>
          </w:p>
        </w:tc>
        <w:tc>
          <w:tcPr>
            <w:tcW w:w="4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18BFDF65" w14:textId="77777777">
            <w:r>
              <w:rPr>
                <w:sz w:val="18"/>
                <w:szCs w:val="18"/>
              </w:rPr>
              <w:t>No more than 0.5 % of REST requests may fail per month.</w:t>
            </w:r>
          </w:p>
        </w:tc>
      </w:tr>
      <w:tr w:rsidR="00D74563" w14:paraId="4C19612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0E84C98E" w14:textId="77777777"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1734F62D" w14:textId="77777777">
            <w:r>
              <w:rPr>
                <w:b/>
                <w:bCs/>
                <w:sz w:val="18"/>
                <w:szCs w:val="18"/>
              </w:rPr>
              <w:t>Reliability</w:t>
            </w:r>
          </w:p>
        </w:tc>
        <w:tc>
          <w:tcPr>
            <w:tcW w:w="811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65D4C88E" w14:textId="77777777">
            <w:r>
              <w:rPr>
                <w:sz w:val="18"/>
                <w:szCs w:val="18"/>
              </w:rPr>
              <w:t>Every event from the broker must be processed at least once.</w:t>
            </w:r>
          </w:p>
        </w:tc>
        <w:tc>
          <w:tcPr>
            <w:tcW w:w="4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2F1ECFDF" w14:textId="77777777">
            <w:r>
              <w:rPr>
                <w:sz w:val="18"/>
                <w:szCs w:val="18"/>
              </w:rPr>
              <w:t>Messages that fail processing go to a dead-letter queue — no silent data loss.</w:t>
            </w:r>
          </w:p>
        </w:tc>
      </w:tr>
      <w:tr w:rsidR="00D74563" w14:paraId="2416D12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04B0BF0F" w14:textId="77777777"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0B9E442C" w14:textId="77777777">
            <w:r>
              <w:rPr>
                <w:b/>
                <w:bCs/>
                <w:sz w:val="18"/>
                <w:szCs w:val="18"/>
              </w:rPr>
              <w:t>Performance</w:t>
            </w:r>
          </w:p>
        </w:tc>
        <w:tc>
          <w:tcPr>
            <w:tcW w:w="811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51A9F56B" w14:textId="77777777">
            <w:r>
              <w:rPr>
                <w:sz w:val="18"/>
                <w:szCs w:val="18"/>
              </w:rPr>
              <w:t>Writing and reading feedback should be fast.</w:t>
            </w:r>
          </w:p>
        </w:tc>
        <w:tc>
          <w:tcPr>
            <w:tcW w:w="4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0038F4DF" w14:textId="77777777">
            <w:r>
              <w:rPr>
                <w:sz w:val="18"/>
                <w:szCs w:val="18"/>
              </w:rPr>
              <w:t>95 % of feedback writes complete in under 300 ms.</w:t>
            </w:r>
          </w:p>
        </w:tc>
      </w:tr>
      <w:tr w:rsidR="00D74563" w14:paraId="52BF2F5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1A636DBD" w14:textId="77777777"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7375AAF9" w14:textId="77777777">
            <w:r>
              <w:rPr>
                <w:b/>
                <w:bCs/>
                <w:sz w:val="18"/>
                <w:szCs w:val="18"/>
              </w:rPr>
              <w:t>Security</w:t>
            </w:r>
          </w:p>
        </w:tc>
        <w:tc>
          <w:tcPr>
            <w:tcW w:w="811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042CFEF5" w14:textId="77777777">
            <w:r>
              <w:rPr>
                <w:sz w:val="18"/>
                <w:szCs w:val="18"/>
              </w:rPr>
              <w:t>Only authenticated users may submit or read feedback.</w:t>
            </w:r>
          </w:p>
        </w:tc>
        <w:tc>
          <w:tcPr>
            <w:tcW w:w="4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4D3DB114" w14:textId="77777777">
            <w:r>
              <w:rPr>
                <w:sz w:val="18"/>
                <w:szCs w:val="18"/>
              </w:rPr>
              <w:t>All unauthenticated requests must return 401.</w:t>
            </w:r>
          </w:p>
        </w:tc>
      </w:tr>
    </w:tbl>
    <w:p w:rsidR="00D74563" w:rsidRDefault="00000000" w14:paraId="5E0547A0" w14:textId="77777777">
      <w:r>
        <w:br w:type="page"/>
      </w:r>
    </w:p>
    <w:p w:rsidR="00D74563" w:rsidRDefault="00000000" w14:paraId="0B999B12" w14:textId="77777777">
      <w:pPr>
        <w:pStyle w:val="Heading1"/>
      </w:pPr>
      <w:r>
        <w:lastRenderedPageBreak/>
        <w:t>3. Services Communication Diagram</w:t>
      </w:r>
    </w:p>
    <w:p w:rsidR="00D74563" w:rsidRDefault="00000000" w14:paraId="1EDEC221" w14:textId="77777777">
      <w:pPr>
        <w:spacing w:after="100"/>
      </w:pPr>
      <w:r>
        <w:t>The diagram below shows all entry points and how the services communicate.</w:t>
      </w:r>
    </w:p>
    <w:p w:rsidR="00D74563" w:rsidRDefault="00D74563" w14:paraId="62CA357E" w14:textId="77777777">
      <w:pPr>
        <w:spacing w:before="40"/>
      </w:pPr>
    </w:p>
    <w:p w:rsidR="00D74563" w:rsidRDefault="00000000" w14:paraId="027303E2" w14:textId="77777777">
      <w:pPr>
        <w:spacing w:after="80"/>
      </w:pPr>
      <w:r>
        <w:rPr>
          <w:b/>
          <w:bCs/>
        </w:rPr>
        <w:t xml:space="preserve">Solid arrows </w:t>
      </w:r>
      <w:r>
        <w:t xml:space="preserve">= synchronous REST calls.   </w:t>
      </w:r>
      <w:r>
        <w:rPr>
          <w:b/>
          <w:bCs/>
        </w:rPr>
        <w:t xml:space="preserve">Dashed arrows </w:t>
      </w:r>
      <w:r>
        <w:t>= asynchronous events through the message broker.</w:t>
      </w:r>
    </w:p>
    <w:p w:rsidR="00D74563" w:rsidRDefault="00D74563" w14:paraId="1168B82A" w14:textId="77777777">
      <w:pPr>
        <w:spacing w:before="80"/>
      </w:pPr>
    </w:p>
    <w:p w:rsidR="00D74563" w:rsidRDefault="00000000" w14:paraId="796DEC89" w14:textId="77777777">
      <w:pPr>
        <w:spacing w:after="60"/>
        <w:jc w:val="center"/>
      </w:pPr>
      <w:r>
        <w:rPr>
          <w:noProof/>
        </w:rPr>
        <w:drawing>
          <wp:inline distT="0" distB="0" distL="0" distR="0" wp14:anchorId="49B514F9" wp14:editId="4CF44C01">
            <wp:extent cx="7589520" cy="4987399"/>
            <wp:effectExtent l="0" t="0" r="508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5116" cy="5023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563" w:rsidRDefault="00000000" w14:paraId="09184D57" w14:textId="77777777">
      <w:pPr>
        <w:spacing w:after="200"/>
        <w:jc w:val="center"/>
      </w:pPr>
      <w:r>
        <w:rPr>
          <w:i/>
          <w:iCs/>
          <w:color w:val="666666"/>
          <w:sz w:val="17"/>
          <w:szCs w:val="17"/>
        </w:rPr>
        <w:t>Figure 1 — Services Communication Diagram</w:t>
      </w:r>
    </w:p>
    <w:p w:rsidR="00D74563" w:rsidRDefault="00000000" w14:paraId="045BC8F8" w14:textId="77777777">
      <w:r>
        <w:br w:type="page"/>
      </w:r>
    </w:p>
    <w:p w:rsidR="00D74563" w:rsidRDefault="00000000" w14:paraId="503974B6" w14:textId="77777777">
      <w:pPr>
        <w:pStyle w:val="Heading1"/>
      </w:pPr>
      <w:r>
        <w:lastRenderedPageBreak/>
        <w:t>4. Database Tables Diagram</w:t>
      </w:r>
    </w:p>
    <w:p w:rsidR="00D74563" w:rsidRDefault="00000000" w14:paraId="473F40CF" w14:textId="77777777">
      <w:pPr>
        <w:spacing w:after="100"/>
      </w:pPr>
      <w:r>
        <w:t>All services share a single Azure SQL database (InventoryInventoryFeedbackDB). All cross-table references are enforced by real foreign-key constraints.</w:t>
      </w:r>
    </w:p>
    <w:p w:rsidR="00D74563" w:rsidRDefault="00D74563" w14:paraId="60A6251B" w14:textId="77777777">
      <w:pPr>
        <w:spacing w:before="80"/>
      </w:pPr>
    </w:p>
    <w:p w:rsidR="00D74563" w:rsidRDefault="00000000" w14:paraId="60EA69D4" w14:textId="77777777">
      <w:pPr>
        <w:spacing w:after="60"/>
        <w:jc w:val="center"/>
      </w:pPr>
      <w:r>
        <w:rPr>
          <w:noProof/>
        </w:rPr>
        <w:drawing>
          <wp:inline distT="0" distB="0" distL="0" distR="0" wp14:anchorId="67D1DE8C" wp14:editId="49409A6D">
            <wp:extent cx="8166906" cy="5366824"/>
            <wp:effectExtent l="0" t="0" r="0" b="5715"/>
            <wp:docPr id="141663073" name="Picture 1416630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9432" cy="5427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563" w:rsidRDefault="00000000" w14:paraId="1BEACEDF" w14:textId="77777777">
      <w:pPr>
        <w:spacing w:after="200"/>
        <w:jc w:val="center"/>
      </w:pPr>
      <w:r>
        <w:rPr>
          <w:i/>
          <w:iCs/>
          <w:color w:val="666666"/>
          <w:sz w:val="17"/>
          <w:szCs w:val="17"/>
        </w:rPr>
        <w:t>Figure 2 — Database Tables Diagram</w:t>
      </w:r>
    </w:p>
    <w:p w:rsidR="00D74563" w:rsidRDefault="00000000" w14:paraId="1A0F0739" w14:textId="77777777">
      <w:r>
        <w:br w:type="page"/>
      </w:r>
    </w:p>
    <w:p w:rsidR="00D74563" w:rsidRDefault="00000000" w14:paraId="4D94D0C0" w14:textId="77777777">
      <w:pPr>
        <w:pStyle w:val="Heading1"/>
      </w:pPr>
      <w:r>
        <w:lastRenderedPageBreak/>
        <w:t>5. Table Schemas</w:t>
      </w:r>
    </w:p>
    <w:p w:rsidR="00D74563" w:rsidRDefault="00000000" w14:paraId="611934AF" w14:textId="77777777">
      <w:pPr>
        <w:spacing w:after="100"/>
      </w:pPr>
      <w:r>
        <w:t>All tables live in a single shared Azure SQL database. PK = Primary Key, FK = Foreign Key enforced by a database constraint.</w:t>
      </w:r>
    </w:p>
    <w:p w:rsidR="00D74563" w:rsidRDefault="00000000" w14:paraId="6A1A85FF" w14:textId="77777777">
      <w:pPr>
        <w:pStyle w:val="Heading2"/>
      </w:pPr>
      <w:r>
        <w:t>InventoryInventoryFeedbackDB  (Azure SQL)</w:t>
      </w:r>
    </w:p>
    <w:p w:rsidR="00D74563" w:rsidP="00845BDE" w:rsidRDefault="00000000" w14:paraId="31231F11" w14:textId="0C392E8D">
      <w:pPr>
        <w:pStyle w:val="Heading3"/>
      </w:pPr>
      <w:r>
        <w:t>Ingredients</w:t>
      </w:r>
    </w:p>
    <w:tbl>
      <w:tblPr>
        <w:tblW w:w="153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800"/>
        <w:gridCol w:w="2000"/>
        <w:gridCol w:w="9998"/>
      </w:tblGrid>
      <w:tr w:rsidR="00D74563" w:rsidTr="6236C265" w14:paraId="6DCB89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74563" w:rsidRDefault="00000000" w14:paraId="2B6BAD70" w14:textId="77777777">
            <w:r>
              <w:rPr>
                <w:b/>
                <w:bCs/>
                <w:color w:val="FFFFFF"/>
                <w:sz w:val="18"/>
                <w:szCs w:val="18"/>
              </w:rPr>
              <w:t>Key</w:t>
            </w: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74563" w:rsidRDefault="00000000" w14:paraId="5CE9687E" w14:textId="77777777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74563" w:rsidRDefault="00000000" w14:paraId="015A9C91" w14:textId="77777777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999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74563" w:rsidRDefault="00000000" w14:paraId="0C3524A5" w14:textId="77777777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D74563" w:rsidTr="6236C265" w14:paraId="33A956B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346FD4B1" w14:textId="77777777">
            <w:r>
              <w:rPr>
                <w:b/>
                <w:bCs/>
                <w:sz w:val="18"/>
                <w:szCs w:val="18"/>
              </w:rPr>
              <w:t>PK</w:t>
            </w: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413F4EDC" w14:textId="77777777">
            <w:r>
              <w:rPr>
                <w:rFonts w:ascii="Courier New" w:hAnsi="Courier New" w:eastAsia="Courier New" w:cs="Courier New"/>
                <w:sz w:val="16"/>
                <w:szCs w:val="16"/>
              </w:rPr>
              <w:t>IngredientId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34C12F7B" w14:textId="77777777">
            <w:r>
              <w:rPr>
                <w:rFonts w:ascii="Courier New" w:hAnsi="Courier New" w:eastAsia="Courier New" w:cs="Courier New"/>
                <w:sz w:val="16"/>
                <w:szCs w:val="16"/>
              </w:rPr>
              <w:t>GUID</w:t>
            </w:r>
          </w:p>
        </w:tc>
        <w:tc>
          <w:tcPr>
            <w:tcW w:w="999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72474830" w14:textId="77777777">
            <w:r>
              <w:rPr>
                <w:sz w:val="18"/>
                <w:szCs w:val="18"/>
              </w:rPr>
              <w:t>Unique identifier for the ingredient.</w:t>
            </w:r>
          </w:p>
        </w:tc>
      </w:tr>
      <w:tr w:rsidR="00D74563" w:rsidTr="6236C265" w14:paraId="1C4EA8C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D74563" w14:paraId="02709F4C" w14:textId="77777777"/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359BE0E8" w14:textId="77777777">
            <w:r>
              <w:rPr>
                <w:rFonts w:ascii="Courier New" w:hAnsi="Courier New" w:eastAsia="Courier New" w:cs="Courier New"/>
                <w:sz w:val="16"/>
                <w:szCs w:val="16"/>
              </w:rPr>
              <w:t>Name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380FE3E6" w14:textId="77777777">
            <w:r w:rsidRPr="6236C265" w:rsidR="65EF0E9E">
              <w:rPr>
                <w:rFonts w:ascii="Courier New" w:hAnsi="Courier New" w:eastAsia="Courier New" w:cs="Courier New"/>
                <w:sz w:val="16"/>
                <w:szCs w:val="16"/>
                <w:lang w:val="en-GB"/>
              </w:rPr>
              <w:t>NVARCHAR(</w:t>
            </w:r>
            <w:r w:rsidRPr="6236C265" w:rsidR="65EF0E9E">
              <w:rPr>
                <w:rFonts w:ascii="Courier New" w:hAnsi="Courier New" w:eastAsia="Courier New" w:cs="Courier New"/>
                <w:sz w:val="16"/>
                <w:szCs w:val="16"/>
                <w:lang w:val="en-GB"/>
              </w:rPr>
              <w:t>200)</w:t>
            </w:r>
          </w:p>
        </w:tc>
        <w:tc>
          <w:tcPr>
            <w:tcW w:w="999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54A6C133" w14:textId="77777777">
            <w:r>
              <w:rPr>
                <w:sz w:val="18"/>
                <w:szCs w:val="18"/>
              </w:rPr>
              <w:t>Ingredient name — must be unique.</w:t>
            </w:r>
          </w:p>
        </w:tc>
      </w:tr>
      <w:tr w:rsidR="00D74563" w:rsidTr="6236C265" w14:paraId="63A27B2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D74563" w14:paraId="10ADBFAD" w14:textId="77777777"/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749EFA1B" w14:textId="77777777">
            <w:r>
              <w:rPr>
                <w:rFonts w:ascii="Courier New" w:hAnsi="Courier New" w:eastAsia="Courier New" w:cs="Courier New"/>
                <w:sz w:val="16"/>
                <w:szCs w:val="16"/>
              </w:rPr>
              <w:t>Category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11EDC8BC" w14:textId="77777777">
            <w:r w:rsidRPr="6236C265" w:rsidR="65EF0E9E">
              <w:rPr>
                <w:rFonts w:ascii="Courier New" w:hAnsi="Courier New" w:eastAsia="Courier New" w:cs="Courier New"/>
                <w:sz w:val="16"/>
                <w:szCs w:val="16"/>
                <w:lang w:val="en-GB"/>
              </w:rPr>
              <w:t>NVARCHAR(</w:t>
            </w:r>
            <w:r w:rsidRPr="6236C265" w:rsidR="65EF0E9E">
              <w:rPr>
                <w:rFonts w:ascii="Courier New" w:hAnsi="Courier New" w:eastAsia="Courier New" w:cs="Courier New"/>
                <w:sz w:val="16"/>
                <w:szCs w:val="16"/>
                <w:lang w:val="en-GB"/>
              </w:rPr>
              <w:t>100)</w:t>
            </w:r>
          </w:p>
        </w:tc>
        <w:tc>
          <w:tcPr>
            <w:tcW w:w="999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6A3A8F90" w14:textId="77777777">
            <w:r>
              <w:rPr>
                <w:sz w:val="18"/>
                <w:szCs w:val="18"/>
              </w:rPr>
              <w:t>e.g. Dairy, Spice, Vegetable.</w:t>
            </w:r>
          </w:p>
        </w:tc>
      </w:tr>
      <w:tr w:rsidR="00D74563" w:rsidTr="6236C265" w14:paraId="6C273AA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D74563" w14:paraId="6B5B59F6" w14:textId="77777777"/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2A97278F" w14:textId="77777777">
            <w:r>
              <w:rPr>
                <w:rFonts w:ascii="Courier New" w:hAnsi="Courier New" w:eastAsia="Courier New" w:cs="Courier New"/>
                <w:sz w:val="16"/>
                <w:szCs w:val="16"/>
              </w:rPr>
              <w:t>Unit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03D54FBA" w14:textId="77777777">
            <w:r w:rsidRPr="6236C265" w:rsidR="65EF0E9E">
              <w:rPr>
                <w:rFonts w:ascii="Courier New" w:hAnsi="Courier New" w:eastAsia="Courier New" w:cs="Courier New"/>
                <w:sz w:val="16"/>
                <w:szCs w:val="16"/>
                <w:lang w:val="en-GB"/>
              </w:rPr>
              <w:t>NVARCHAR(</w:t>
            </w:r>
            <w:r w:rsidRPr="6236C265" w:rsidR="65EF0E9E">
              <w:rPr>
                <w:rFonts w:ascii="Courier New" w:hAnsi="Courier New" w:eastAsia="Courier New" w:cs="Courier New"/>
                <w:sz w:val="16"/>
                <w:szCs w:val="16"/>
                <w:lang w:val="en-GB"/>
              </w:rPr>
              <w:t>50)</w:t>
            </w:r>
          </w:p>
        </w:tc>
        <w:tc>
          <w:tcPr>
            <w:tcW w:w="999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29603D95" w14:textId="77777777">
            <w:r>
              <w:rPr>
                <w:sz w:val="18"/>
                <w:szCs w:val="18"/>
              </w:rPr>
              <w:t>Unit of measure, e.g. kg, litre.</w:t>
            </w:r>
          </w:p>
        </w:tc>
      </w:tr>
      <w:tr w:rsidR="00D74563" w:rsidTr="6236C265" w14:paraId="0F36CDF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D74563" w14:paraId="3801AAA7" w14:textId="77777777"/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P="6236C265" w:rsidRDefault="00000000" w14:paraId="32FC92EC" w14:textId="77777777">
            <w:pPr>
              <w:rPr>
                <w:rFonts w:ascii="Courier New" w:hAnsi="Courier New" w:eastAsia="Courier New" w:cs="Courier New"/>
                <w:sz w:val="16"/>
                <w:szCs w:val="16"/>
                <w:lang w:val="en-GB"/>
              </w:rPr>
            </w:pPr>
            <w:r w:rsidRPr="6236C265" w:rsidR="65EF0E9E">
              <w:rPr>
                <w:rFonts w:ascii="Courier New" w:hAnsi="Courier New" w:eastAsia="Courier New" w:cs="Courier New"/>
                <w:sz w:val="16"/>
                <w:szCs w:val="16"/>
                <w:lang w:val="en-GB"/>
              </w:rPr>
              <w:t>ReorderLevel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1E9D41CD" w14:textId="77777777">
            <w:r w:rsidRPr="6236C265" w:rsidR="65EF0E9E">
              <w:rPr>
                <w:rFonts w:ascii="Courier New" w:hAnsi="Courier New" w:eastAsia="Courier New" w:cs="Courier New"/>
                <w:sz w:val="16"/>
                <w:szCs w:val="16"/>
                <w:lang w:val="en-GB"/>
              </w:rPr>
              <w:t>DECIMAL(</w:t>
            </w:r>
            <w:r w:rsidRPr="6236C265" w:rsidR="65EF0E9E">
              <w:rPr>
                <w:rFonts w:ascii="Courier New" w:hAnsi="Courier New" w:eastAsia="Courier New" w:cs="Courier New"/>
                <w:sz w:val="16"/>
                <w:szCs w:val="16"/>
                <w:lang w:val="en-GB"/>
              </w:rPr>
              <w:t>10,2)</w:t>
            </w:r>
          </w:p>
        </w:tc>
        <w:tc>
          <w:tcPr>
            <w:tcW w:w="999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11F215B0" w14:textId="77777777">
            <w:r w:rsidRPr="6236C265" w:rsidR="65EF0E9E">
              <w:rPr>
                <w:sz w:val="18"/>
                <w:szCs w:val="18"/>
                <w:lang w:val="en-GB"/>
              </w:rPr>
              <w:t xml:space="preserve">Stock threshold that triggers a </w:t>
            </w:r>
            <w:r w:rsidRPr="6236C265" w:rsidR="65EF0E9E">
              <w:rPr>
                <w:sz w:val="18"/>
                <w:szCs w:val="18"/>
                <w:lang w:val="en-GB"/>
              </w:rPr>
              <w:t>StockLow</w:t>
            </w:r>
            <w:r w:rsidRPr="6236C265" w:rsidR="65EF0E9E">
              <w:rPr>
                <w:sz w:val="18"/>
                <w:szCs w:val="18"/>
                <w:lang w:val="en-GB"/>
              </w:rPr>
              <w:t xml:space="preserve"> event.</w:t>
            </w:r>
          </w:p>
        </w:tc>
      </w:tr>
      <w:tr w:rsidR="00D74563" w:rsidTr="6236C265" w14:paraId="19C1F23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D74563" w14:paraId="44884C14" w14:textId="77777777"/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P="6236C265" w:rsidRDefault="00000000" w14:paraId="3BDB82D1" w14:textId="77777777">
            <w:pPr>
              <w:rPr>
                <w:rFonts w:ascii="Courier New" w:hAnsi="Courier New" w:eastAsia="Courier New" w:cs="Courier New"/>
                <w:sz w:val="16"/>
                <w:szCs w:val="16"/>
                <w:lang w:val="en-GB"/>
              </w:rPr>
            </w:pPr>
            <w:r w:rsidRPr="6236C265" w:rsidR="65EF0E9E">
              <w:rPr>
                <w:rFonts w:ascii="Courier New" w:hAnsi="Courier New" w:eastAsia="Courier New" w:cs="Courier New"/>
                <w:sz w:val="16"/>
                <w:szCs w:val="16"/>
                <w:lang w:val="en-GB"/>
              </w:rPr>
              <w:t>IsActive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6F3666D0" w14:textId="77777777">
            <w:r>
              <w:rPr>
                <w:rFonts w:ascii="Courier New" w:hAnsi="Courier New" w:eastAsia="Courier New" w:cs="Courier New"/>
                <w:sz w:val="16"/>
                <w:szCs w:val="16"/>
              </w:rPr>
              <w:t>BIT</w:t>
            </w:r>
          </w:p>
        </w:tc>
        <w:tc>
          <w:tcPr>
            <w:tcW w:w="999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15132011" w14:textId="77777777">
            <w:r>
              <w:rPr>
                <w:sz w:val="18"/>
                <w:szCs w:val="18"/>
              </w:rPr>
              <w:t>0 = soft-deleted, 1 = active.</w:t>
            </w:r>
          </w:p>
        </w:tc>
      </w:tr>
    </w:tbl>
    <w:p w:rsidR="00D74563" w:rsidP="00845BDE" w:rsidRDefault="00000000" w14:paraId="2A43C426" w14:textId="08BB85E8">
      <w:pPr>
        <w:pStyle w:val="Heading3"/>
      </w:pPr>
      <w:r>
        <w:t>InventoryStock</w:t>
      </w:r>
    </w:p>
    <w:tbl>
      <w:tblPr>
        <w:tblW w:w="153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800"/>
        <w:gridCol w:w="2000"/>
        <w:gridCol w:w="9998"/>
      </w:tblGrid>
      <w:tr w:rsidR="00D74563" w:rsidTr="6236C265" w14:paraId="49BAF2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74563" w:rsidRDefault="00000000" w14:paraId="04C8BA8D" w14:textId="77777777">
            <w:r>
              <w:rPr>
                <w:b/>
                <w:bCs/>
                <w:color w:val="FFFFFF"/>
                <w:sz w:val="18"/>
                <w:szCs w:val="18"/>
              </w:rPr>
              <w:t>Key</w:t>
            </w: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74563" w:rsidRDefault="00000000" w14:paraId="23A97769" w14:textId="77777777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74563" w:rsidRDefault="00000000" w14:paraId="3756B5DC" w14:textId="77777777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999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74563" w:rsidRDefault="00000000" w14:paraId="148B940A" w14:textId="77777777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D74563" w:rsidTr="6236C265" w14:paraId="64628FE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23EEC71F" w14:textId="77777777">
            <w:r>
              <w:rPr>
                <w:b/>
                <w:bCs/>
                <w:sz w:val="18"/>
                <w:szCs w:val="18"/>
              </w:rPr>
              <w:t>PK</w:t>
            </w: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P="6236C265" w:rsidRDefault="00000000" w14:paraId="1A59C4DC" w14:textId="77777777">
            <w:pPr>
              <w:rPr>
                <w:rFonts w:ascii="Courier New" w:hAnsi="Courier New" w:eastAsia="Courier New" w:cs="Courier New"/>
                <w:sz w:val="16"/>
                <w:szCs w:val="16"/>
                <w:lang w:val="en-GB"/>
              </w:rPr>
            </w:pPr>
            <w:r w:rsidRPr="6236C265" w:rsidR="65EF0E9E">
              <w:rPr>
                <w:rFonts w:ascii="Courier New" w:hAnsi="Courier New" w:eastAsia="Courier New" w:cs="Courier New"/>
                <w:sz w:val="16"/>
                <w:szCs w:val="16"/>
                <w:lang w:val="en-GB"/>
              </w:rPr>
              <w:t>StockId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00E1E22D" w14:textId="77777777">
            <w:r>
              <w:rPr>
                <w:rFonts w:ascii="Courier New" w:hAnsi="Courier New" w:eastAsia="Courier New" w:cs="Courier New"/>
                <w:sz w:val="16"/>
                <w:szCs w:val="16"/>
              </w:rPr>
              <w:t>GUID</w:t>
            </w:r>
          </w:p>
        </w:tc>
        <w:tc>
          <w:tcPr>
            <w:tcW w:w="999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74AE78F0" w14:textId="77777777">
            <w:r>
              <w:rPr>
                <w:sz w:val="18"/>
                <w:szCs w:val="18"/>
              </w:rPr>
              <w:t>Unique identifier for this stock entry.</w:t>
            </w:r>
          </w:p>
        </w:tc>
      </w:tr>
      <w:tr w:rsidR="00D74563" w:rsidTr="6236C265" w14:paraId="7F6D87C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3437EBA2" w14:textId="77777777">
            <w:r>
              <w:rPr>
                <w:b/>
                <w:bCs/>
                <w:sz w:val="18"/>
                <w:szCs w:val="18"/>
              </w:rPr>
              <w:t>FK</w:t>
            </w: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605787B5" w14:textId="77777777">
            <w:r>
              <w:rPr>
                <w:rFonts w:ascii="Courier New" w:hAnsi="Courier New" w:eastAsia="Courier New" w:cs="Courier New"/>
                <w:sz w:val="16"/>
                <w:szCs w:val="16"/>
              </w:rPr>
              <w:t>IngredientId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18FE0D23" w14:textId="77777777">
            <w:r>
              <w:rPr>
                <w:rFonts w:ascii="Courier New" w:hAnsi="Courier New" w:eastAsia="Courier New" w:cs="Courier New"/>
                <w:sz w:val="16"/>
                <w:szCs w:val="16"/>
              </w:rPr>
              <w:t>GUID</w:t>
            </w:r>
          </w:p>
        </w:tc>
        <w:tc>
          <w:tcPr>
            <w:tcW w:w="999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654ABE25" w14:textId="77777777">
            <w:r>
              <w:rPr>
                <w:sz w:val="18"/>
                <w:szCs w:val="18"/>
              </w:rPr>
              <w:t>References the Ingredients table.</w:t>
            </w:r>
          </w:p>
        </w:tc>
      </w:tr>
      <w:tr w:rsidR="00D74563" w:rsidTr="6236C265" w14:paraId="5B2C771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27FDC9B0" w14:textId="77777777">
            <w:r>
              <w:rPr>
                <w:b/>
                <w:bCs/>
                <w:sz w:val="18"/>
                <w:szCs w:val="18"/>
              </w:rPr>
              <w:t>FK</w:t>
            </w: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P="6236C265" w:rsidRDefault="00000000" w14:paraId="4E2F1EDB" w14:textId="77777777">
            <w:pPr>
              <w:rPr>
                <w:rFonts w:ascii="Courier New" w:hAnsi="Courier New" w:eastAsia="Courier New" w:cs="Courier New"/>
                <w:sz w:val="16"/>
                <w:szCs w:val="16"/>
                <w:lang w:val="en-GB"/>
              </w:rPr>
            </w:pPr>
            <w:r w:rsidRPr="6236C265" w:rsidR="65EF0E9E">
              <w:rPr>
                <w:rFonts w:ascii="Courier New" w:hAnsi="Courier New" w:eastAsia="Courier New" w:cs="Courier New"/>
                <w:sz w:val="16"/>
                <w:szCs w:val="16"/>
                <w:lang w:val="en-GB"/>
              </w:rPr>
              <w:t>WarehouseId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00BFA110" w14:textId="77777777">
            <w:r>
              <w:rPr>
                <w:rFonts w:ascii="Courier New" w:hAnsi="Courier New" w:eastAsia="Courier New" w:cs="Courier New"/>
                <w:sz w:val="16"/>
                <w:szCs w:val="16"/>
              </w:rPr>
              <w:t>GUID</w:t>
            </w:r>
          </w:p>
        </w:tc>
        <w:tc>
          <w:tcPr>
            <w:tcW w:w="999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52928CB2" w14:textId="77777777">
            <w:r>
              <w:rPr>
                <w:sz w:val="18"/>
                <w:szCs w:val="18"/>
              </w:rPr>
              <w:t>References the Warehouses table.</w:t>
            </w:r>
          </w:p>
        </w:tc>
      </w:tr>
      <w:tr w:rsidR="00D74563" w:rsidTr="6236C265" w14:paraId="4E72793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D74563" w14:paraId="53E2486F" w14:textId="77777777"/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2B01AD4E" w14:textId="77777777">
            <w:r>
              <w:rPr>
                <w:rFonts w:ascii="Courier New" w:hAnsi="Courier New" w:eastAsia="Courier New" w:cs="Courier New"/>
                <w:sz w:val="16"/>
                <w:szCs w:val="16"/>
              </w:rPr>
              <w:t>Quantity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7A626126" w14:textId="77777777">
            <w:r w:rsidRPr="6236C265" w:rsidR="65EF0E9E">
              <w:rPr>
                <w:rFonts w:ascii="Courier New" w:hAnsi="Courier New" w:eastAsia="Courier New" w:cs="Courier New"/>
                <w:sz w:val="16"/>
                <w:szCs w:val="16"/>
                <w:lang w:val="en-GB"/>
              </w:rPr>
              <w:t>DECIMAL(</w:t>
            </w:r>
            <w:r w:rsidRPr="6236C265" w:rsidR="65EF0E9E">
              <w:rPr>
                <w:rFonts w:ascii="Courier New" w:hAnsi="Courier New" w:eastAsia="Courier New" w:cs="Courier New"/>
                <w:sz w:val="16"/>
                <w:szCs w:val="16"/>
                <w:lang w:val="en-GB"/>
              </w:rPr>
              <w:t>10,2)</w:t>
            </w:r>
          </w:p>
        </w:tc>
        <w:tc>
          <w:tcPr>
            <w:tcW w:w="999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2B35EA83" w14:textId="77777777">
            <w:r>
              <w:rPr>
                <w:sz w:val="18"/>
                <w:szCs w:val="18"/>
              </w:rPr>
              <w:t>Current quantity in stock — must be ≥ 0.</w:t>
            </w:r>
          </w:p>
        </w:tc>
      </w:tr>
      <w:tr w:rsidR="00D74563" w:rsidTr="6236C265" w14:paraId="69DC391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D74563" w14:paraId="18A1BDE1" w14:textId="77777777"/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P="6236C265" w:rsidRDefault="00000000" w14:paraId="0FFE145E" w14:textId="77777777">
            <w:pPr>
              <w:rPr>
                <w:rFonts w:ascii="Courier New" w:hAnsi="Courier New" w:eastAsia="Courier New" w:cs="Courier New"/>
                <w:sz w:val="16"/>
                <w:szCs w:val="16"/>
                <w:lang w:val="en-GB"/>
              </w:rPr>
            </w:pPr>
            <w:r w:rsidRPr="6236C265" w:rsidR="65EF0E9E">
              <w:rPr>
                <w:rFonts w:ascii="Courier New" w:hAnsi="Courier New" w:eastAsia="Courier New" w:cs="Courier New"/>
                <w:sz w:val="16"/>
                <w:szCs w:val="16"/>
                <w:lang w:val="en-GB"/>
              </w:rPr>
              <w:t>ExpirationDate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21601365" w14:textId="77777777">
            <w:r>
              <w:rPr>
                <w:rFonts w:ascii="Courier New" w:hAnsi="Courier New" w:eastAsia="Courier New" w:cs="Courier New"/>
                <w:sz w:val="16"/>
                <w:szCs w:val="16"/>
              </w:rPr>
              <w:t>DATE</w:t>
            </w:r>
          </w:p>
        </w:tc>
        <w:tc>
          <w:tcPr>
            <w:tcW w:w="999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7DD4DAD6" w14:textId="77777777">
            <w:r>
              <w:rPr>
                <w:sz w:val="18"/>
                <w:szCs w:val="18"/>
              </w:rPr>
              <w:t>Expiry date for perishable items (nullable).</w:t>
            </w:r>
          </w:p>
        </w:tc>
      </w:tr>
    </w:tbl>
    <w:p w:rsidR="00D74563" w:rsidP="00845BDE" w:rsidRDefault="00000000" w14:paraId="76CC31EC" w14:textId="1D0CCEFA">
      <w:pPr>
        <w:pStyle w:val="Heading3"/>
      </w:pPr>
      <w:r>
        <w:t>Warehouses</w:t>
      </w:r>
    </w:p>
    <w:tbl>
      <w:tblPr>
        <w:tblW w:w="153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800"/>
        <w:gridCol w:w="2000"/>
        <w:gridCol w:w="9998"/>
      </w:tblGrid>
      <w:tr w:rsidR="00D74563" w14:paraId="7B6986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74563" w:rsidRDefault="00000000" w14:paraId="12A428C4" w14:textId="77777777">
            <w:r>
              <w:rPr>
                <w:b/>
                <w:bCs/>
                <w:color w:val="FFFFFF"/>
                <w:sz w:val="18"/>
                <w:szCs w:val="18"/>
              </w:rPr>
              <w:t>Key</w:t>
            </w: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74563" w:rsidRDefault="00000000" w14:paraId="3EBCAE9C" w14:textId="77777777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74563" w:rsidRDefault="00000000" w14:paraId="6783747B" w14:textId="77777777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999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74563" w:rsidRDefault="00000000" w14:paraId="39187C68" w14:textId="77777777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D74563" w14:paraId="317BF25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1A6A60E8" w14:textId="77777777">
            <w:r>
              <w:rPr>
                <w:b/>
                <w:bCs/>
                <w:sz w:val="18"/>
                <w:szCs w:val="18"/>
              </w:rPr>
              <w:t>PK</w:t>
            </w: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7E147546" w14:textId="77777777">
            <w:r>
              <w:rPr>
                <w:rFonts w:ascii="Courier New" w:hAnsi="Courier New" w:eastAsia="Courier New" w:cs="Courier New"/>
                <w:sz w:val="16"/>
                <w:szCs w:val="16"/>
              </w:rPr>
              <w:t>WarehouseId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71E40C31" w14:textId="77777777">
            <w:r>
              <w:rPr>
                <w:rFonts w:ascii="Courier New" w:hAnsi="Courier New" w:eastAsia="Courier New" w:cs="Courier New"/>
                <w:sz w:val="16"/>
                <w:szCs w:val="16"/>
              </w:rPr>
              <w:t>GUID</w:t>
            </w:r>
          </w:p>
        </w:tc>
        <w:tc>
          <w:tcPr>
            <w:tcW w:w="999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54B4A71D" w14:textId="77777777">
            <w:r>
              <w:rPr>
                <w:sz w:val="18"/>
                <w:szCs w:val="18"/>
              </w:rPr>
              <w:t>Unique identifier.</w:t>
            </w:r>
          </w:p>
        </w:tc>
      </w:tr>
      <w:tr w:rsidR="00D74563" w14:paraId="18F9FE9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D74563" w14:paraId="7B0D5955" w14:textId="77777777"/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4A290EA2" w14:textId="77777777">
            <w:r>
              <w:rPr>
                <w:rFonts w:ascii="Courier New" w:hAnsi="Courier New" w:eastAsia="Courier New" w:cs="Courier New"/>
                <w:sz w:val="16"/>
                <w:szCs w:val="16"/>
              </w:rPr>
              <w:t>Name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24234754" w14:textId="77777777">
            <w:r>
              <w:rPr>
                <w:rFonts w:ascii="Courier New" w:hAnsi="Courier New" w:eastAsia="Courier New" w:cs="Courier New"/>
                <w:sz w:val="16"/>
                <w:szCs w:val="16"/>
              </w:rPr>
              <w:t>NVARCHAR(200)</w:t>
            </w:r>
          </w:p>
        </w:tc>
        <w:tc>
          <w:tcPr>
            <w:tcW w:w="999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78741942" w14:textId="77777777">
            <w:r>
              <w:rPr>
                <w:sz w:val="18"/>
                <w:szCs w:val="18"/>
              </w:rPr>
              <w:t>Warehouse name.</w:t>
            </w:r>
          </w:p>
        </w:tc>
      </w:tr>
      <w:tr w:rsidR="00D74563" w14:paraId="7E6D153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D74563" w14:paraId="49A82225" w14:textId="77777777"/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5232CFFD" w14:textId="77777777">
            <w:r>
              <w:rPr>
                <w:rFonts w:ascii="Courier New" w:hAnsi="Courier New" w:eastAsia="Courier New" w:cs="Courier New"/>
                <w:sz w:val="16"/>
                <w:szCs w:val="16"/>
              </w:rPr>
              <w:t>Location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026201FE" w14:textId="77777777">
            <w:r>
              <w:rPr>
                <w:rFonts w:ascii="Courier New" w:hAnsi="Courier New" w:eastAsia="Courier New" w:cs="Courier New"/>
                <w:sz w:val="16"/>
                <w:szCs w:val="16"/>
              </w:rPr>
              <w:t>NVARCHAR(300)</w:t>
            </w:r>
          </w:p>
        </w:tc>
        <w:tc>
          <w:tcPr>
            <w:tcW w:w="999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04F32207" w14:textId="77777777">
            <w:r>
              <w:rPr>
                <w:sz w:val="18"/>
                <w:szCs w:val="18"/>
              </w:rPr>
              <w:t>Address or region.</w:t>
            </w:r>
          </w:p>
        </w:tc>
      </w:tr>
      <w:tr w:rsidR="00D74563" w14:paraId="6F74379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D74563" w14:paraId="39D422C4" w14:textId="77777777"/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1A467D2A" w14:textId="77777777">
            <w:r>
              <w:rPr>
                <w:rFonts w:ascii="Courier New" w:hAnsi="Courier New" w:eastAsia="Courier New" w:cs="Courier New"/>
                <w:sz w:val="16"/>
                <w:szCs w:val="16"/>
              </w:rPr>
              <w:t>IsActive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1D3C846F" w14:textId="77777777">
            <w:r>
              <w:rPr>
                <w:rFonts w:ascii="Courier New" w:hAnsi="Courier New" w:eastAsia="Courier New" w:cs="Courier New"/>
                <w:sz w:val="16"/>
                <w:szCs w:val="16"/>
              </w:rPr>
              <w:t>BIT</w:t>
            </w:r>
          </w:p>
        </w:tc>
        <w:tc>
          <w:tcPr>
            <w:tcW w:w="999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35B15770" w14:textId="77777777">
            <w:r>
              <w:rPr>
                <w:sz w:val="18"/>
                <w:szCs w:val="18"/>
              </w:rPr>
              <w:t>Soft-delete flag.</w:t>
            </w:r>
          </w:p>
        </w:tc>
      </w:tr>
    </w:tbl>
    <w:p w:rsidR="00D74563" w:rsidRDefault="00000000" w14:paraId="2C83D995" w14:textId="77777777">
      <w:pPr>
        <w:pStyle w:val="Heading3"/>
      </w:pPr>
      <w:r>
        <w:lastRenderedPageBreak/>
        <w:t>Orders</w:t>
      </w:r>
    </w:p>
    <w:p w:rsidR="00D74563" w:rsidRDefault="00D74563" w14:paraId="593F0716" w14:textId="77777777">
      <w:pPr>
        <w:spacing w:before="40"/>
      </w:pPr>
    </w:p>
    <w:tbl>
      <w:tblPr>
        <w:tblW w:w="153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800"/>
        <w:gridCol w:w="2000"/>
        <w:gridCol w:w="9998"/>
      </w:tblGrid>
      <w:tr w:rsidR="00D74563" w14:paraId="4D6834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74563" w:rsidRDefault="00000000" w14:paraId="61FFCEA7" w14:textId="77777777">
            <w:r>
              <w:rPr>
                <w:b/>
                <w:bCs/>
                <w:color w:val="FFFFFF"/>
                <w:sz w:val="18"/>
                <w:szCs w:val="18"/>
              </w:rPr>
              <w:t>Key</w:t>
            </w: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74563" w:rsidRDefault="00000000" w14:paraId="2DA7B995" w14:textId="77777777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74563" w:rsidRDefault="00000000" w14:paraId="16874599" w14:textId="77777777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999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74563" w:rsidRDefault="00000000" w14:paraId="5E85C876" w14:textId="77777777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D74563" w14:paraId="3E9509E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31B11AF6" w14:textId="77777777">
            <w:r>
              <w:rPr>
                <w:b/>
                <w:bCs/>
                <w:sz w:val="18"/>
                <w:szCs w:val="18"/>
              </w:rPr>
              <w:t>PK</w:t>
            </w: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72641A84" w14:textId="77777777">
            <w:r>
              <w:rPr>
                <w:rFonts w:ascii="Courier New" w:hAnsi="Courier New" w:eastAsia="Courier New" w:cs="Courier New"/>
                <w:sz w:val="16"/>
                <w:szCs w:val="16"/>
              </w:rPr>
              <w:t>OrderId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055A4147" w14:textId="77777777">
            <w:r>
              <w:rPr>
                <w:rFonts w:ascii="Courier New" w:hAnsi="Courier New" w:eastAsia="Courier New" w:cs="Courier New"/>
                <w:sz w:val="16"/>
                <w:szCs w:val="16"/>
              </w:rPr>
              <w:t>GUID</w:t>
            </w:r>
          </w:p>
        </w:tc>
        <w:tc>
          <w:tcPr>
            <w:tcW w:w="999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7286F5EA" w14:textId="77777777">
            <w:r>
              <w:rPr>
                <w:sz w:val="18"/>
                <w:szCs w:val="18"/>
              </w:rPr>
              <w:t>Unique order identifier.</w:t>
            </w:r>
          </w:p>
        </w:tc>
      </w:tr>
      <w:tr w:rsidR="00D74563" w14:paraId="791A766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D74563" w14:paraId="76A961A4" w14:textId="77777777"/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5B13CD68" w14:textId="77777777">
            <w:r>
              <w:rPr>
                <w:rFonts w:ascii="Courier New" w:hAnsi="Courier New" w:eastAsia="Courier New" w:cs="Courier New"/>
                <w:sz w:val="16"/>
                <w:szCs w:val="16"/>
              </w:rPr>
              <w:t>Status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21BC0026" w14:textId="77777777">
            <w:r>
              <w:rPr>
                <w:rFonts w:ascii="Courier New" w:hAnsi="Courier New" w:eastAsia="Courier New" w:cs="Courier New"/>
                <w:sz w:val="16"/>
                <w:szCs w:val="16"/>
              </w:rPr>
              <w:t>NVARCHAR(50)</w:t>
            </w:r>
          </w:p>
        </w:tc>
        <w:tc>
          <w:tcPr>
            <w:tcW w:w="999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445E84D3" w14:textId="77777777">
            <w:r>
              <w:rPr>
                <w:sz w:val="18"/>
                <w:szCs w:val="18"/>
              </w:rPr>
              <w:t>Draft | Confirmed | Cancelled | Fulfilled.</w:t>
            </w:r>
          </w:p>
        </w:tc>
      </w:tr>
      <w:tr w:rsidR="00D74563" w14:paraId="72DD6D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D74563" w14:paraId="073C5E61" w14:textId="77777777"/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31FD5B5F" w14:textId="77777777">
            <w:r>
              <w:rPr>
                <w:rFonts w:ascii="Courier New" w:hAnsi="Courier New" w:eastAsia="Courier New" w:cs="Courier New"/>
                <w:sz w:val="16"/>
                <w:szCs w:val="16"/>
              </w:rPr>
              <w:t>CreatedAt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5FA724D3" w14:textId="77777777">
            <w:r>
              <w:rPr>
                <w:rFonts w:ascii="Courier New" w:hAnsi="Courier New" w:eastAsia="Courier New" w:cs="Courier New"/>
                <w:sz w:val="16"/>
                <w:szCs w:val="16"/>
              </w:rPr>
              <w:t>DATETIME2</w:t>
            </w:r>
          </w:p>
        </w:tc>
        <w:tc>
          <w:tcPr>
            <w:tcW w:w="999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2A3CA046" w14:textId="77777777">
            <w:r>
              <w:rPr>
                <w:sz w:val="18"/>
                <w:szCs w:val="18"/>
              </w:rPr>
              <w:t>When the order was created (UTC).</w:t>
            </w:r>
          </w:p>
        </w:tc>
      </w:tr>
      <w:tr w:rsidR="00D74563" w14:paraId="540B999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D74563" w14:paraId="33B714F1" w14:textId="77777777"/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11AB1FAB" w14:textId="77777777">
            <w:r>
              <w:rPr>
                <w:rFonts w:ascii="Courier New" w:hAnsi="Courier New" w:eastAsia="Courier New" w:cs="Courier New"/>
                <w:sz w:val="16"/>
                <w:szCs w:val="16"/>
              </w:rPr>
              <w:t>TotalCost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6CEAACD9" w14:textId="77777777">
            <w:r>
              <w:rPr>
                <w:rFonts w:ascii="Courier New" w:hAnsi="Courier New" w:eastAsia="Courier New" w:cs="Courier New"/>
                <w:sz w:val="16"/>
                <w:szCs w:val="16"/>
              </w:rPr>
              <w:t>DECIMAL(18,2)</w:t>
            </w:r>
          </w:p>
        </w:tc>
        <w:tc>
          <w:tcPr>
            <w:tcW w:w="999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01F5F6D9" w14:textId="77777777">
            <w:r>
              <w:rPr>
                <w:sz w:val="18"/>
                <w:szCs w:val="18"/>
              </w:rPr>
              <w:t>Sum of all order-item costs.</w:t>
            </w:r>
          </w:p>
        </w:tc>
      </w:tr>
      <w:tr w:rsidR="00D74563" w14:paraId="4D41CE4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D74563" w14:paraId="5C10A0AF" w14:textId="77777777"/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04F12E19" w14:textId="77777777">
            <w:r>
              <w:rPr>
                <w:rFonts w:ascii="Courier New" w:hAnsi="Courier New" w:eastAsia="Courier New" w:cs="Courier New"/>
                <w:sz w:val="16"/>
                <w:szCs w:val="16"/>
              </w:rPr>
              <w:t>Notes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3382245D" w14:textId="77777777">
            <w:r>
              <w:rPr>
                <w:rFonts w:ascii="Courier New" w:hAnsi="Courier New" w:eastAsia="Courier New" w:cs="Courier New"/>
                <w:sz w:val="16"/>
                <w:szCs w:val="16"/>
              </w:rPr>
              <w:t>NVARCHAR(500)</w:t>
            </w:r>
          </w:p>
        </w:tc>
        <w:tc>
          <w:tcPr>
            <w:tcW w:w="999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22B9CEDE" w14:textId="77777777">
            <w:r>
              <w:rPr>
                <w:sz w:val="18"/>
                <w:szCs w:val="18"/>
              </w:rPr>
              <w:t>Optional comment from the manager.</w:t>
            </w:r>
          </w:p>
        </w:tc>
      </w:tr>
    </w:tbl>
    <w:p w:rsidR="00D74563" w:rsidRDefault="00D74563" w14:paraId="70933309" w14:textId="77777777">
      <w:pPr>
        <w:spacing w:before="160"/>
      </w:pPr>
    </w:p>
    <w:p w:rsidR="00D74563" w:rsidRDefault="00000000" w14:paraId="5A19D7C7" w14:textId="77777777">
      <w:pPr>
        <w:pStyle w:val="Heading3"/>
      </w:pPr>
      <w:r>
        <w:t>OrderItems</w:t>
      </w:r>
    </w:p>
    <w:p w:rsidR="00D74563" w:rsidRDefault="00D74563" w14:paraId="2C77E2B5" w14:textId="77777777">
      <w:pPr>
        <w:spacing w:before="40"/>
      </w:pPr>
    </w:p>
    <w:tbl>
      <w:tblPr>
        <w:tblW w:w="153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800"/>
        <w:gridCol w:w="2000"/>
        <w:gridCol w:w="9998"/>
      </w:tblGrid>
      <w:tr w:rsidR="00D74563" w14:paraId="0C9875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74563" w:rsidRDefault="00000000" w14:paraId="0E41056F" w14:textId="77777777">
            <w:r>
              <w:rPr>
                <w:b/>
                <w:bCs/>
                <w:color w:val="FFFFFF"/>
                <w:sz w:val="18"/>
                <w:szCs w:val="18"/>
              </w:rPr>
              <w:t>Key</w:t>
            </w: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74563" w:rsidRDefault="00000000" w14:paraId="6F7A3855" w14:textId="77777777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74563" w:rsidRDefault="00000000" w14:paraId="3ECFF9E2" w14:textId="77777777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999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74563" w:rsidRDefault="00000000" w14:paraId="4BB2273F" w14:textId="77777777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D74563" w14:paraId="2FC9300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4FCF5368" w14:textId="77777777">
            <w:r>
              <w:rPr>
                <w:b/>
                <w:bCs/>
                <w:sz w:val="18"/>
                <w:szCs w:val="18"/>
              </w:rPr>
              <w:t>PK</w:t>
            </w: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5FBF94E5" w14:textId="77777777">
            <w:r>
              <w:rPr>
                <w:rFonts w:ascii="Courier New" w:hAnsi="Courier New" w:eastAsia="Courier New" w:cs="Courier New"/>
                <w:sz w:val="16"/>
                <w:szCs w:val="16"/>
              </w:rPr>
              <w:t>OrderItemId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53C00668" w14:textId="77777777">
            <w:r>
              <w:rPr>
                <w:rFonts w:ascii="Courier New" w:hAnsi="Courier New" w:eastAsia="Courier New" w:cs="Courier New"/>
                <w:sz w:val="16"/>
                <w:szCs w:val="16"/>
              </w:rPr>
              <w:t>GUID</w:t>
            </w:r>
          </w:p>
        </w:tc>
        <w:tc>
          <w:tcPr>
            <w:tcW w:w="999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08C2AF3B" w14:textId="77777777">
            <w:r>
              <w:rPr>
                <w:sz w:val="18"/>
                <w:szCs w:val="18"/>
              </w:rPr>
              <w:t>Unique line-item identifier.</w:t>
            </w:r>
          </w:p>
        </w:tc>
      </w:tr>
      <w:tr w:rsidR="00D74563" w14:paraId="3A8D011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5444E605" w14:textId="77777777">
            <w:r>
              <w:rPr>
                <w:b/>
                <w:bCs/>
                <w:sz w:val="18"/>
                <w:szCs w:val="18"/>
              </w:rPr>
              <w:t>FK</w:t>
            </w: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7239275A" w14:textId="77777777">
            <w:r>
              <w:rPr>
                <w:rFonts w:ascii="Courier New" w:hAnsi="Courier New" w:eastAsia="Courier New" w:cs="Courier New"/>
                <w:sz w:val="16"/>
                <w:szCs w:val="16"/>
              </w:rPr>
              <w:t>OrderId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15A7AA39" w14:textId="77777777">
            <w:r>
              <w:rPr>
                <w:rFonts w:ascii="Courier New" w:hAnsi="Courier New" w:eastAsia="Courier New" w:cs="Courier New"/>
                <w:sz w:val="16"/>
                <w:szCs w:val="16"/>
              </w:rPr>
              <w:t>GUID</w:t>
            </w:r>
          </w:p>
        </w:tc>
        <w:tc>
          <w:tcPr>
            <w:tcW w:w="999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5C3A1037" w14:textId="77777777">
            <w:r>
              <w:rPr>
                <w:sz w:val="18"/>
                <w:szCs w:val="18"/>
              </w:rPr>
              <w:t>References the Orders table.</w:t>
            </w:r>
          </w:p>
        </w:tc>
      </w:tr>
      <w:tr w:rsidR="00D74563" w14:paraId="3D66DDE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4E6EE961" w14:textId="77777777">
            <w:r>
              <w:rPr>
                <w:b/>
                <w:bCs/>
                <w:sz w:val="18"/>
                <w:szCs w:val="18"/>
              </w:rPr>
              <w:t>FK</w:t>
            </w: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0FFBFFEA" w14:textId="77777777">
            <w:r>
              <w:rPr>
                <w:rFonts w:ascii="Courier New" w:hAnsi="Courier New" w:eastAsia="Courier New" w:cs="Courier New"/>
                <w:sz w:val="16"/>
                <w:szCs w:val="16"/>
              </w:rPr>
              <w:t>IngredientId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51956709" w14:textId="77777777">
            <w:r>
              <w:rPr>
                <w:rFonts w:ascii="Courier New" w:hAnsi="Courier New" w:eastAsia="Courier New" w:cs="Courier New"/>
                <w:sz w:val="16"/>
                <w:szCs w:val="16"/>
              </w:rPr>
              <w:t>GUID</w:t>
            </w:r>
          </w:p>
        </w:tc>
        <w:tc>
          <w:tcPr>
            <w:tcW w:w="999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6B9E927E" w14:textId="77777777">
            <w:r>
              <w:rPr>
                <w:sz w:val="18"/>
                <w:szCs w:val="18"/>
              </w:rPr>
              <w:t>References the Ingredients table.</w:t>
            </w:r>
          </w:p>
        </w:tc>
      </w:tr>
      <w:tr w:rsidR="00D74563" w14:paraId="0466984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D74563" w14:paraId="2E5B3FE2" w14:textId="77777777"/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7DAE8296" w14:textId="77777777">
            <w:r>
              <w:rPr>
                <w:rFonts w:ascii="Courier New" w:hAnsi="Courier New" w:eastAsia="Courier New" w:cs="Courier New"/>
                <w:sz w:val="16"/>
                <w:szCs w:val="16"/>
              </w:rPr>
              <w:t>Quantity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2AD4AB41" w14:textId="77777777">
            <w:r>
              <w:rPr>
                <w:rFonts w:ascii="Courier New" w:hAnsi="Courier New" w:eastAsia="Courier New" w:cs="Courier New"/>
                <w:sz w:val="16"/>
                <w:szCs w:val="16"/>
              </w:rPr>
              <w:t>DECIMAL(10,2)</w:t>
            </w:r>
          </w:p>
        </w:tc>
        <w:tc>
          <w:tcPr>
            <w:tcW w:w="999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3BBAB2B5" w14:textId="77777777">
            <w:r>
              <w:rPr>
                <w:sz w:val="18"/>
                <w:szCs w:val="18"/>
              </w:rPr>
              <w:t>Ordered quantity.</w:t>
            </w:r>
          </w:p>
        </w:tc>
      </w:tr>
      <w:tr w:rsidR="00D74563" w14:paraId="658391D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D74563" w14:paraId="6EECC36B" w14:textId="77777777"/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0C11C1BB" w14:textId="77777777">
            <w:r>
              <w:rPr>
                <w:rFonts w:ascii="Courier New" w:hAnsi="Courier New" w:eastAsia="Courier New" w:cs="Courier New"/>
                <w:sz w:val="16"/>
                <w:szCs w:val="16"/>
              </w:rPr>
              <w:t>UnitPrice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2041DEF4" w14:textId="77777777">
            <w:r>
              <w:rPr>
                <w:rFonts w:ascii="Courier New" w:hAnsi="Courier New" w:eastAsia="Courier New" w:cs="Courier New"/>
                <w:sz w:val="16"/>
                <w:szCs w:val="16"/>
              </w:rPr>
              <w:t>DECIMAL(10,2)</w:t>
            </w:r>
          </w:p>
        </w:tc>
        <w:tc>
          <w:tcPr>
            <w:tcW w:w="999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1A12FD13" w14:textId="77777777">
            <w:r>
              <w:rPr>
                <w:sz w:val="18"/>
                <w:szCs w:val="18"/>
              </w:rPr>
              <w:t>Price per unit at the time of the order.</w:t>
            </w:r>
          </w:p>
        </w:tc>
      </w:tr>
    </w:tbl>
    <w:p w:rsidR="00D74563" w:rsidRDefault="00D74563" w14:paraId="037F2AC5" w14:textId="77777777">
      <w:pPr>
        <w:spacing w:before="160"/>
      </w:pPr>
    </w:p>
    <w:p w:rsidR="00D74563" w:rsidRDefault="00000000" w14:paraId="4098817C" w14:textId="77777777">
      <w:pPr>
        <w:pStyle w:val="Heading3"/>
      </w:pPr>
      <w:r>
        <w:t>StockReservations</w:t>
      </w:r>
    </w:p>
    <w:p w:rsidR="00D74563" w:rsidRDefault="00D74563" w14:paraId="35AC5B8C" w14:textId="77777777">
      <w:pPr>
        <w:spacing w:before="40"/>
      </w:pPr>
    </w:p>
    <w:tbl>
      <w:tblPr>
        <w:tblW w:w="153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800"/>
        <w:gridCol w:w="2000"/>
        <w:gridCol w:w="9998"/>
      </w:tblGrid>
      <w:tr w:rsidR="00D74563" w14:paraId="685F89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74563" w:rsidRDefault="00000000" w14:paraId="3040DA1C" w14:textId="77777777">
            <w:r>
              <w:rPr>
                <w:b/>
                <w:bCs/>
                <w:color w:val="FFFFFF"/>
                <w:sz w:val="18"/>
                <w:szCs w:val="18"/>
              </w:rPr>
              <w:t>Key</w:t>
            </w: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74563" w:rsidRDefault="00000000" w14:paraId="42FC2C41" w14:textId="77777777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74563" w:rsidRDefault="00000000" w14:paraId="5F3A8969" w14:textId="77777777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999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74563" w:rsidRDefault="00000000" w14:paraId="63B66C24" w14:textId="77777777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D74563" w14:paraId="410A99B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342EC1B2" w14:textId="77777777">
            <w:r>
              <w:rPr>
                <w:b/>
                <w:bCs/>
                <w:sz w:val="18"/>
                <w:szCs w:val="18"/>
              </w:rPr>
              <w:t>PK</w:t>
            </w: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00C9A0F6" w14:textId="77777777">
            <w:r>
              <w:rPr>
                <w:rFonts w:ascii="Courier New" w:hAnsi="Courier New" w:eastAsia="Courier New" w:cs="Courier New"/>
                <w:sz w:val="16"/>
                <w:szCs w:val="16"/>
              </w:rPr>
              <w:t>ReservationId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5230A1EE" w14:textId="77777777">
            <w:r>
              <w:rPr>
                <w:rFonts w:ascii="Courier New" w:hAnsi="Courier New" w:eastAsia="Courier New" w:cs="Courier New"/>
                <w:sz w:val="16"/>
                <w:szCs w:val="16"/>
              </w:rPr>
              <w:t>GUID</w:t>
            </w:r>
          </w:p>
        </w:tc>
        <w:tc>
          <w:tcPr>
            <w:tcW w:w="999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2EC119E1" w14:textId="77777777">
            <w:r>
              <w:rPr>
                <w:sz w:val="18"/>
                <w:szCs w:val="18"/>
              </w:rPr>
              <w:t>Unique reservation identifier.</w:t>
            </w:r>
          </w:p>
        </w:tc>
      </w:tr>
      <w:tr w:rsidR="00D74563" w14:paraId="0E6FE83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4EB6E3AE" w14:textId="77777777">
            <w:r>
              <w:rPr>
                <w:b/>
                <w:bCs/>
                <w:sz w:val="18"/>
                <w:szCs w:val="18"/>
              </w:rPr>
              <w:t>FK</w:t>
            </w: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594975E2" w14:textId="77777777">
            <w:r>
              <w:rPr>
                <w:rFonts w:ascii="Courier New" w:hAnsi="Courier New" w:eastAsia="Courier New" w:cs="Courier New"/>
                <w:sz w:val="16"/>
                <w:szCs w:val="16"/>
              </w:rPr>
              <w:t>OrderId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723C399D" w14:textId="77777777">
            <w:r>
              <w:rPr>
                <w:rFonts w:ascii="Courier New" w:hAnsi="Courier New" w:eastAsia="Courier New" w:cs="Courier New"/>
                <w:sz w:val="16"/>
                <w:szCs w:val="16"/>
              </w:rPr>
              <w:t>GUID</w:t>
            </w:r>
          </w:p>
        </w:tc>
        <w:tc>
          <w:tcPr>
            <w:tcW w:w="999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0B7B2610" w14:textId="77777777">
            <w:r>
              <w:rPr>
                <w:sz w:val="18"/>
                <w:szCs w:val="18"/>
              </w:rPr>
              <w:t>References the Orders table.</w:t>
            </w:r>
          </w:p>
        </w:tc>
      </w:tr>
      <w:tr w:rsidR="00D74563" w14:paraId="3A2FD9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762B5200" w14:textId="77777777">
            <w:r>
              <w:rPr>
                <w:b/>
                <w:bCs/>
                <w:sz w:val="18"/>
                <w:szCs w:val="18"/>
              </w:rPr>
              <w:t>FK</w:t>
            </w: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76F5BEA9" w14:textId="77777777">
            <w:r>
              <w:rPr>
                <w:rFonts w:ascii="Courier New" w:hAnsi="Courier New" w:eastAsia="Courier New" w:cs="Courier New"/>
                <w:sz w:val="16"/>
                <w:szCs w:val="16"/>
              </w:rPr>
              <w:t>IngredientId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4CA0528E" w14:textId="77777777">
            <w:r>
              <w:rPr>
                <w:rFonts w:ascii="Courier New" w:hAnsi="Courier New" w:eastAsia="Courier New" w:cs="Courier New"/>
                <w:sz w:val="16"/>
                <w:szCs w:val="16"/>
              </w:rPr>
              <w:t>GUID</w:t>
            </w:r>
          </w:p>
        </w:tc>
        <w:tc>
          <w:tcPr>
            <w:tcW w:w="999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3D8BE07C" w14:textId="77777777">
            <w:r>
              <w:rPr>
                <w:sz w:val="18"/>
                <w:szCs w:val="18"/>
              </w:rPr>
              <w:t>References the Ingredients table.</w:t>
            </w:r>
          </w:p>
        </w:tc>
      </w:tr>
      <w:tr w:rsidR="00D74563" w14:paraId="5790FF5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D74563" w14:paraId="58AA7A6B" w14:textId="77777777"/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1F273F21" w14:textId="77777777">
            <w:r>
              <w:rPr>
                <w:rFonts w:ascii="Courier New" w:hAnsi="Courier New" w:eastAsia="Courier New" w:cs="Courier New"/>
                <w:sz w:val="16"/>
                <w:szCs w:val="16"/>
              </w:rPr>
              <w:t>ReservedQty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3FAD89D0" w14:textId="77777777">
            <w:r>
              <w:rPr>
                <w:rFonts w:ascii="Courier New" w:hAnsi="Courier New" w:eastAsia="Courier New" w:cs="Courier New"/>
                <w:sz w:val="16"/>
                <w:szCs w:val="16"/>
              </w:rPr>
              <w:t>DECIMAL(10,2)</w:t>
            </w:r>
          </w:p>
        </w:tc>
        <w:tc>
          <w:tcPr>
            <w:tcW w:w="999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7F8CCC92" w14:textId="77777777">
            <w:r>
              <w:rPr>
                <w:sz w:val="18"/>
                <w:szCs w:val="18"/>
              </w:rPr>
              <w:t>Quantity locked in stock.</w:t>
            </w:r>
          </w:p>
        </w:tc>
      </w:tr>
      <w:tr w:rsidR="00D74563" w14:paraId="388418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D74563" w14:paraId="70A081A5" w14:textId="77777777"/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589A9D5D" w14:textId="77777777">
            <w:r>
              <w:rPr>
                <w:rFonts w:ascii="Courier New" w:hAnsi="Courier New" w:eastAsia="Courier New" w:cs="Courier New"/>
                <w:sz w:val="16"/>
                <w:szCs w:val="16"/>
              </w:rPr>
              <w:t>Status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3E93CD61" w14:textId="77777777">
            <w:r>
              <w:rPr>
                <w:rFonts w:ascii="Courier New" w:hAnsi="Courier New" w:eastAsia="Courier New" w:cs="Courier New"/>
                <w:sz w:val="16"/>
                <w:szCs w:val="16"/>
              </w:rPr>
              <w:t>NVARCHAR(50)</w:t>
            </w:r>
          </w:p>
        </w:tc>
        <w:tc>
          <w:tcPr>
            <w:tcW w:w="999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473ADED9" w14:textId="77777777">
            <w:r>
              <w:rPr>
                <w:sz w:val="18"/>
                <w:szCs w:val="18"/>
              </w:rPr>
              <w:t>Active | Released | Fulfilled.</w:t>
            </w:r>
          </w:p>
        </w:tc>
      </w:tr>
    </w:tbl>
    <w:p w:rsidR="00D74563" w:rsidRDefault="00D74563" w14:paraId="3E9F6A88" w14:textId="77777777">
      <w:pPr>
        <w:spacing w:before="160"/>
      </w:pPr>
    </w:p>
    <w:p w:rsidR="00D74563" w:rsidRDefault="00000000" w14:paraId="04C6BF7F" w14:textId="77777777">
      <w:pPr>
        <w:pStyle w:val="Heading3"/>
      </w:pPr>
      <w:r>
        <w:lastRenderedPageBreak/>
        <w:t>FeedbackEntries</w:t>
      </w:r>
    </w:p>
    <w:p w:rsidR="00D74563" w:rsidRDefault="00D74563" w14:paraId="57AD27AD" w14:textId="77777777">
      <w:pPr>
        <w:spacing w:before="40"/>
      </w:pPr>
    </w:p>
    <w:tbl>
      <w:tblPr>
        <w:tblW w:w="153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800"/>
        <w:gridCol w:w="2000"/>
        <w:gridCol w:w="9998"/>
      </w:tblGrid>
      <w:tr w:rsidR="00D74563" w14:paraId="0F2838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74563" w:rsidRDefault="00000000" w14:paraId="28D80F0F" w14:textId="77777777">
            <w:r>
              <w:rPr>
                <w:b/>
                <w:bCs/>
                <w:color w:val="FFFFFF"/>
                <w:sz w:val="18"/>
                <w:szCs w:val="18"/>
              </w:rPr>
              <w:t>Key</w:t>
            </w: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74563" w:rsidRDefault="00000000" w14:paraId="03C68BEB" w14:textId="77777777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74563" w:rsidRDefault="00000000" w14:paraId="72F26533" w14:textId="77777777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999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74563" w:rsidRDefault="00000000" w14:paraId="58214385" w14:textId="77777777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D74563" w14:paraId="1630F1F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14FA6845" w14:textId="77777777">
            <w:r>
              <w:rPr>
                <w:b/>
                <w:bCs/>
                <w:sz w:val="18"/>
                <w:szCs w:val="18"/>
              </w:rPr>
              <w:t>PK</w:t>
            </w: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657EDEFA" w14:textId="77777777">
            <w:r>
              <w:rPr>
                <w:rFonts w:ascii="Courier New" w:hAnsi="Courier New" w:eastAsia="Courier New" w:cs="Courier New"/>
                <w:sz w:val="16"/>
                <w:szCs w:val="16"/>
              </w:rPr>
              <w:t>FeedbackId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4F3D1AB3" w14:textId="77777777">
            <w:r>
              <w:rPr>
                <w:rFonts w:ascii="Courier New" w:hAnsi="Courier New" w:eastAsia="Courier New" w:cs="Courier New"/>
                <w:sz w:val="16"/>
                <w:szCs w:val="16"/>
              </w:rPr>
              <w:t>GUID</w:t>
            </w:r>
          </w:p>
        </w:tc>
        <w:tc>
          <w:tcPr>
            <w:tcW w:w="999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763624DC" w14:textId="77777777">
            <w:r>
              <w:rPr>
                <w:sz w:val="18"/>
                <w:szCs w:val="18"/>
              </w:rPr>
              <w:t>Unique feedback identifier.</w:t>
            </w:r>
          </w:p>
        </w:tc>
      </w:tr>
      <w:tr w:rsidR="00D74563" w14:paraId="1802784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6EBFC66E" w14:textId="77777777">
            <w:r>
              <w:rPr>
                <w:b/>
                <w:bCs/>
                <w:sz w:val="18"/>
                <w:szCs w:val="18"/>
              </w:rPr>
              <w:t>FK</w:t>
            </w: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4E2C5628" w14:textId="77777777">
            <w:r>
              <w:rPr>
                <w:rFonts w:ascii="Courier New" w:hAnsi="Courier New" w:eastAsia="Courier New" w:cs="Courier New"/>
                <w:sz w:val="16"/>
                <w:szCs w:val="16"/>
              </w:rPr>
              <w:t>IngredientId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15F22176" w14:textId="77777777">
            <w:r>
              <w:rPr>
                <w:rFonts w:ascii="Courier New" w:hAnsi="Courier New" w:eastAsia="Courier New" w:cs="Courier New"/>
                <w:sz w:val="16"/>
                <w:szCs w:val="16"/>
              </w:rPr>
              <w:t>GUID</w:t>
            </w:r>
          </w:p>
        </w:tc>
        <w:tc>
          <w:tcPr>
            <w:tcW w:w="999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04FA790C" w14:textId="77777777">
            <w:r>
              <w:rPr>
                <w:sz w:val="18"/>
                <w:szCs w:val="18"/>
              </w:rPr>
              <w:t>References the Ingredients table.</w:t>
            </w:r>
          </w:p>
        </w:tc>
      </w:tr>
      <w:tr w:rsidR="00D74563" w14:paraId="27434CD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D74563" w14:paraId="31CD4177" w14:textId="77777777"/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2A554DDF" w14:textId="77777777">
            <w:r>
              <w:rPr>
                <w:rFonts w:ascii="Courier New" w:hAnsi="Courier New" w:eastAsia="Courier New" w:cs="Courier New"/>
                <w:sz w:val="16"/>
                <w:szCs w:val="16"/>
              </w:rPr>
              <w:t>Source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25991D1C" w14:textId="77777777">
            <w:r>
              <w:rPr>
                <w:rFonts w:ascii="Courier New" w:hAnsi="Courier New" w:eastAsia="Courier New" w:cs="Courier New"/>
                <w:sz w:val="16"/>
                <w:szCs w:val="16"/>
              </w:rPr>
              <w:t>NVARCHAR(50)</w:t>
            </w:r>
          </w:p>
        </w:tc>
        <w:tc>
          <w:tcPr>
            <w:tcW w:w="999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7DFE7E61" w14:textId="77777777">
            <w:r>
              <w:rPr>
                <w:sz w:val="18"/>
                <w:szCs w:val="18"/>
              </w:rPr>
              <w:t>"user" or "system" (auto-created from a StockLow event).</w:t>
            </w:r>
          </w:p>
        </w:tc>
      </w:tr>
      <w:tr w:rsidR="00D74563" w14:paraId="6ED656E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D74563" w14:paraId="5BE6D83F" w14:textId="77777777"/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4202DF6C" w14:textId="77777777">
            <w:r>
              <w:rPr>
                <w:rFonts w:ascii="Courier New" w:hAnsi="Courier New" w:eastAsia="Courier New" w:cs="Courier New"/>
                <w:sz w:val="16"/>
                <w:szCs w:val="16"/>
              </w:rPr>
              <w:t>Rating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034219B7" w14:textId="77777777">
            <w:r>
              <w:rPr>
                <w:rFonts w:ascii="Courier New" w:hAnsi="Courier New" w:eastAsia="Courier New" w:cs="Courier New"/>
                <w:sz w:val="16"/>
                <w:szCs w:val="16"/>
              </w:rPr>
              <w:t>TINYINT</w:t>
            </w:r>
          </w:p>
        </w:tc>
        <w:tc>
          <w:tcPr>
            <w:tcW w:w="999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19E12F0A" w14:textId="77777777">
            <w:r>
              <w:rPr>
                <w:sz w:val="18"/>
                <w:szCs w:val="18"/>
              </w:rPr>
              <w:t>Quality rating from 1 to 5.</w:t>
            </w:r>
          </w:p>
        </w:tc>
      </w:tr>
      <w:tr w:rsidR="00D74563" w14:paraId="67E88E7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D74563" w14:paraId="2FD06BE1" w14:textId="77777777"/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69C764BD" w14:textId="77777777">
            <w:r>
              <w:rPr>
                <w:rFonts w:ascii="Courier New" w:hAnsi="Courier New" w:eastAsia="Courier New" w:cs="Courier New"/>
                <w:sz w:val="16"/>
                <w:szCs w:val="16"/>
              </w:rPr>
              <w:t>Comment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217083E0" w14:textId="77777777">
            <w:r>
              <w:rPr>
                <w:rFonts w:ascii="Courier New" w:hAnsi="Courier New" w:eastAsia="Courier New" w:cs="Courier New"/>
                <w:sz w:val="16"/>
                <w:szCs w:val="16"/>
              </w:rPr>
              <w:t>NVARCHAR(MAX)</w:t>
            </w:r>
          </w:p>
        </w:tc>
        <w:tc>
          <w:tcPr>
            <w:tcW w:w="999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747FDA59" w14:textId="77777777">
            <w:r>
              <w:rPr>
                <w:sz w:val="18"/>
                <w:szCs w:val="18"/>
              </w:rPr>
              <w:t>Optional free-text review.</w:t>
            </w:r>
          </w:p>
        </w:tc>
      </w:tr>
      <w:tr w:rsidR="00D74563" w14:paraId="41939D7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D74563" w14:paraId="5FADD739" w14:textId="77777777"/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2B2692CE" w14:textId="77777777">
            <w:r>
              <w:rPr>
                <w:rFonts w:ascii="Courier New" w:hAnsi="Courier New" w:eastAsia="Courier New" w:cs="Courier New"/>
                <w:sz w:val="16"/>
                <w:szCs w:val="16"/>
              </w:rPr>
              <w:t>IsArchived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01DAAE4C" w14:textId="77777777">
            <w:r>
              <w:rPr>
                <w:rFonts w:ascii="Courier New" w:hAnsi="Courier New" w:eastAsia="Courier New" w:cs="Courier New"/>
                <w:sz w:val="16"/>
                <w:szCs w:val="16"/>
              </w:rPr>
              <w:t>BIT</w:t>
            </w:r>
          </w:p>
        </w:tc>
        <w:tc>
          <w:tcPr>
            <w:tcW w:w="999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3D5D5BB2" w14:textId="77777777">
            <w:r>
              <w:rPr>
                <w:sz w:val="18"/>
                <w:szCs w:val="18"/>
              </w:rPr>
              <w:t>1 = archived after IngredientDeactivated event.</w:t>
            </w:r>
          </w:p>
        </w:tc>
      </w:tr>
      <w:tr w:rsidR="00D74563" w14:paraId="40B013C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D74563" w14:paraId="570C10D4" w14:textId="77777777"/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04EE7CDF" w14:textId="77777777">
            <w:r>
              <w:rPr>
                <w:rFonts w:ascii="Courier New" w:hAnsi="Courier New" w:eastAsia="Courier New" w:cs="Courier New"/>
                <w:sz w:val="16"/>
                <w:szCs w:val="16"/>
              </w:rPr>
              <w:t>CreatedAt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4C39210C" w14:textId="77777777">
            <w:r>
              <w:rPr>
                <w:rFonts w:ascii="Courier New" w:hAnsi="Courier New" w:eastAsia="Courier New" w:cs="Courier New"/>
                <w:sz w:val="16"/>
                <w:szCs w:val="16"/>
              </w:rPr>
              <w:t>DATETIME2</w:t>
            </w:r>
          </w:p>
        </w:tc>
        <w:tc>
          <w:tcPr>
            <w:tcW w:w="999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46B59F61" w14:textId="77777777">
            <w:r>
              <w:rPr>
                <w:sz w:val="18"/>
                <w:szCs w:val="18"/>
              </w:rPr>
              <w:t>Submission time (UTC).</w:t>
            </w:r>
          </w:p>
        </w:tc>
      </w:tr>
    </w:tbl>
    <w:p w:rsidR="00D74563" w:rsidRDefault="00D74563" w14:paraId="3DF43E7E" w14:textId="77777777">
      <w:pPr>
        <w:spacing w:before="160"/>
      </w:pPr>
    </w:p>
    <w:p w:rsidR="00D74563" w:rsidRDefault="00000000" w14:paraId="5E0E4941" w14:textId="77777777">
      <w:pPr>
        <w:pStyle w:val="Heading3"/>
      </w:pPr>
      <w:r>
        <w:t>FeedbackSummary</w:t>
      </w:r>
    </w:p>
    <w:p w:rsidR="00D74563" w:rsidRDefault="00D74563" w14:paraId="651D2884" w14:textId="77777777">
      <w:pPr>
        <w:spacing w:before="40"/>
      </w:pPr>
    </w:p>
    <w:tbl>
      <w:tblPr>
        <w:tblW w:w="153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800"/>
        <w:gridCol w:w="2000"/>
        <w:gridCol w:w="9998"/>
      </w:tblGrid>
      <w:tr w:rsidR="00D74563" w14:paraId="2D5C90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74563" w:rsidRDefault="00000000" w14:paraId="2AA82AFE" w14:textId="77777777">
            <w:r>
              <w:rPr>
                <w:b/>
                <w:bCs/>
                <w:color w:val="FFFFFF"/>
                <w:sz w:val="18"/>
                <w:szCs w:val="18"/>
              </w:rPr>
              <w:t>Key</w:t>
            </w: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74563" w:rsidRDefault="00000000" w14:paraId="1086205A" w14:textId="77777777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74563" w:rsidRDefault="00000000" w14:paraId="0493DA84" w14:textId="77777777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999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74563" w:rsidRDefault="00000000" w14:paraId="3732A7CF" w14:textId="77777777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D74563" w14:paraId="6FC10C6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5319E871" w14:textId="77777777">
            <w:r>
              <w:rPr>
                <w:b/>
                <w:bCs/>
                <w:sz w:val="18"/>
                <w:szCs w:val="18"/>
              </w:rPr>
              <w:t>PK</w:t>
            </w: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23F70F8B" w14:textId="77777777">
            <w:r>
              <w:rPr>
                <w:rFonts w:ascii="Courier New" w:hAnsi="Courier New" w:eastAsia="Courier New" w:cs="Courier New"/>
                <w:sz w:val="16"/>
                <w:szCs w:val="16"/>
              </w:rPr>
              <w:t>SummaryId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581C0ED4" w14:textId="77777777">
            <w:r>
              <w:rPr>
                <w:rFonts w:ascii="Courier New" w:hAnsi="Courier New" w:eastAsia="Courier New" w:cs="Courier New"/>
                <w:sz w:val="16"/>
                <w:szCs w:val="16"/>
              </w:rPr>
              <w:t>GUID</w:t>
            </w:r>
          </w:p>
        </w:tc>
        <w:tc>
          <w:tcPr>
            <w:tcW w:w="999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4771B1DB" w14:textId="77777777">
            <w:r>
              <w:rPr>
                <w:sz w:val="18"/>
                <w:szCs w:val="18"/>
              </w:rPr>
              <w:t>Unique summary identifier.</w:t>
            </w:r>
          </w:p>
        </w:tc>
      </w:tr>
      <w:tr w:rsidR="00D74563" w14:paraId="4AB4EBA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5C05B032" w14:textId="77777777">
            <w:r>
              <w:rPr>
                <w:b/>
                <w:bCs/>
                <w:sz w:val="18"/>
                <w:szCs w:val="18"/>
              </w:rPr>
              <w:t>FK</w:t>
            </w: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614553D7" w14:textId="77777777">
            <w:r>
              <w:rPr>
                <w:rFonts w:ascii="Courier New" w:hAnsi="Courier New" w:eastAsia="Courier New" w:cs="Courier New"/>
                <w:sz w:val="16"/>
                <w:szCs w:val="16"/>
              </w:rPr>
              <w:t>IngredientId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3BAE4B9A" w14:textId="77777777">
            <w:r>
              <w:rPr>
                <w:rFonts w:ascii="Courier New" w:hAnsi="Courier New" w:eastAsia="Courier New" w:cs="Courier New"/>
                <w:sz w:val="16"/>
                <w:szCs w:val="16"/>
              </w:rPr>
              <w:t>GUID</w:t>
            </w:r>
          </w:p>
        </w:tc>
        <w:tc>
          <w:tcPr>
            <w:tcW w:w="999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28972D63" w14:textId="77777777">
            <w:r>
              <w:rPr>
                <w:sz w:val="18"/>
                <w:szCs w:val="18"/>
              </w:rPr>
              <w:t>References the Ingredients table — one row per ingredient.</w:t>
            </w:r>
          </w:p>
        </w:tc>
      </w:tr>
      <w:tr w:rsidR="00D74563" w14:paraId="400CB91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D74563" w14:paraId="19C16AD1" w14:textId="77777777"/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2C2BA526" w14:textId="77777777">
            <w:r>
              <w:rPr>
                <w:rFonts w:ascii="Courier New" w:hAnsi="Courier New" w:eastAsia="Courier New" w:cs="Courier New"/>
                <w:sz w:val="16"/>
                <w:szCs w:val="16"/>
              </w:rPr>
              <w:t>AvgRating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216B78C0" w14:textId="77777777">
            <w:r>
              <w:rPr>
                <w:rFonts w:ascii="Courier New" w:hAnsi="Courier New" w:eastAsia="Courier New" w:cs="Courier New"/>
                <w:sz w:val="16"/>
                <w:szCs w:val="16"/>
              </w:rPr>
              <w:t>DECIMAL(3,2)</w:t>
            </w:r>
          </w:p>
        </w:tc>
        <w:tc>
          <w:tcPr>
            <w:tcW w:w="999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33041E57" w14:textId="77777777">
            <w:r>
              <w:rPr>
                <w:sz w:val="18"/>
                <w:szCs w:val="18"/>
              </w:rPr>
              <w:t>Running average rating.</w:t>
            </w:r>
          </w:p>
        </w:tc>
      </w:tr>
      <w:tr w:rsidR="00D74563" w14:paraId="438931F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D74563" w14:paraId="43264847" w14:textId="77777777"/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2EAFB538" w14:textId="77777777">
            <w:r>
              <w:rPr>
                <w:rFonts w:ascii="Courier New" w:hAnsi="Courier New" w:eastAsia="Courier New" w:cs="Courier New"/>
                <w:sz w:val="16"/>
                <w:szCs w:val="16"/>
              </w:rPr>
              <w:t>TotalCount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25C7EEA0" w14:textId="77777777">
            <w:r>
              <w:rPr>
                <w:rFonts w:ascii="Courier New" w:hAnsi="Courier New" w:eastAsia="Courier New" w:cs="Courier New"/>
                <w:sz w:val="16"/>
                <w:szCs w:val="16"/>
              </w:rPr>
              <w:t>INT</w:t>
            </w:r>
          </w:p>
        </w:tc>
        <w:tc>
          <w:tcPr>
            <w:tcW w:w="999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021A3C55" w14:textId="77777777">
            <w:r>
              <w:rPr>
                <w:sz w:val="18"/>
                <w:szCs w:val="18"/>
              </w:rPr>
              <w:t>Total number of feedback entries.</w:t>
            </w:r>
          </w:p>
        </w:tc>
      </w:tr>
      <w:tr w:rsidR="00D74563" w14:paraId="734CBFA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D74563" w14:paraId="014DB2B7" w14:textId="77777777"/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1CCDB787" w14:textId="77777777">
            <w:r>
              <w:rPr>
                <w:rFonts w:ascii="Courier New" w:hAnsi="Courier New" w:eastAsia="Courier New" w:cs="Courier New"/>
                <w:sz w:val="16"/>
                <w:szCs w:val="16"/>
              </w:rPr>
              <w:t>LastUpdated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1B066D7E" w14:textId="77777777">
            <w:r>
              <w:rPr>
                <w:rFonts w:ascii="Courier New" w:hAnsi="Courier New" w:eastAsia="Courier New" w:cs="Courier New"/>
                <w:sz w:val="16"/>
                <w:szCs w:val="16"/>
              </w:rPr>
              <w:t>DATETIME2</w:t>
            </w:r>
          </w:p>
        </w:tc>
        <w:tc>
          <w:tcPr>
            <w:tcW w:w="9998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74563" w:rsidRDefault="00000000" w14:paraId="60A349A2" w14:textId="77777777">
            <w:r>
              <w:rPr>
                <w:sz w:val="18"/>
                <w:szCs w:val="18"/>
              </w:rPr>
              <w:t>When the summary was last recalculated (UTC).</w:t>
            </w:r>
          </w:p>
        </w:tc>
      </w:tr>
    </w:tbl>
    <w:p w:rsidR="00D74563" w:rsidRDefault="00D74563" w14:paraId="62614C32" w14:textId="77777777">
      <w:pPr>
        <w:spacing w:before="80"/>
      </w:pPr>
    </w:p>
    <w:sectPr w:rsidR="00D74563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60C3C"/>
    <w:multiLevelType w:val="hybridMultilevel"/>
    <w:tmpl w:val="7A2C78D4"/>
    <w:lvl w:ilvl="0" w:tplc="C9C6548A">
      <w:start w:val="1"/>
      <w:numFmt w:val="bullet"/>
      <w:lvlText w:val="●"/>
      <w:lvlJc w:val="left"/>
      <w:pPr>
        <w:ind w:left="720" w:hanging="360"/>
      </w:pPr>
    </w:lvl>
    <w:lvl w:ilvl="1" w:tplc="A860024C">
      <w:start w:val="1"/>
      <w:numFmt w:val="bullet"/>
      <w:lvlText w:val="○"/>
      <w:lvlJc w:val="left"/>
      <w:pPr>
        <w:ind w:left="1440" w:hanging="360"/>
      </w:pPr>
    </w:lvl>
    <w:lvl w:ilvl="2" w:tplc="7A384482">
      <w:start w:val="1"/>
      <w:numFmt w:val="bullet"/>
      <w:lvlText w:val="■"/>
      <w:lvlJc w:val="left"/>
      <w:pPr>
        <w:ind w:left="2160" w:hanging="360"/>
      </w:pPr>
    </w:lvl>
    <w:lvl w:ilvl="3" w:tplc="87EAB88C">
      <w:start w:val="1"/>
      <w:numFmt w:val="bullet"/>
      <w:lvlText w:val="●"/>
      <w:lvlJc w:val="left"/>
      <w:pPr>
        <w:ind w:left="2880" w:hanging="360"/>
      </w:pPr>
    </w:lvl>
    <w:lvl w:ilvl="4" w:tplc="652E2E9A">
      <w:start w:val="1"/>
      <w:numFmt w:val="bullet"/>
      <w:lvlText w:val="○"/>
      <w:lvlJc w:val="left"/>
      <w:pPr>
        <w:ind w:left="3600" w:hanging="360"/>
      </w:pPr>
    </w:lvl>
    <w:lvl w:ilvl="5" w:tplc="1C30BB5A">
      <w:start w:val="1"/>
      <w:numFmt w:val="bullet"/>
      <w:lvlText w:val="■"/>
      <w:lvlJc w:val="left"/>
      <w:pPr>
        <w:ind w:left="4320" w:hanging="360"/>
      </w:pPr>
    </w:lvl>
    <w:lvl w:ilvl="6" w:tplc="F2E27A38">
      <w:start w:val="1"/>
      <w:numFmt w:val="bullet"/>
      <w:lvlText w:val="●"/>
      <w:lvlJc w:val="left"/>
      <w:pPr>
        <w:ind w:left="5040" w:hanging="360"/>
      </w:pPr>
    </w:lvl>
    <w:lvl w:ilvl="7" w:tplc="2D1624B0">
      <w:start w:val="1"/>
      <w:numFmt w:val="bullet"/>
      <w:lvlText w:val="●"/>
      <w:lvlJc w:val="left"/>
      <w:pPr>
        <w:ind w:left="5760" w:hanging="360"/>
      </w:pPr>
    </w:lvl>
    <w:lvl w:ilvl="8" w:tplc="E918F5BA">
      <w:start w:val="1"/>
      <w:numFmt w:val="bullet"/>
      <w:lvlText w:val="●"/>
      <w:lvlJc w:val="left"/>
      <w:pPr>
        <w:ind w:left="6480" w:hanging="360"/>
      </w:pPr>
    </w:lvl>
  </w:abstractNum>
  <w:num w:numId="1" w16cid:durableId="20074405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4563"/>
    <w:rsid w:val="00235A36"/>
    <w:rsid w:val="00242604"/>
    <w:rsid w:val="006F2B9B"/>
    <w:rsid w:val="00845BDE"/>
    <w:rsid w:val="00BF2F9F"/>
    <w:rsid w:val="00D74563"/>
    <w:rsid w:val="6236C265"/>
    <w:rsid w:val="65EF0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7CC208B"/>
  <w15:docId w15:val="{43D4CA47-FA44-274D-A7F9-CDF363751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color w:val="1A1A1A"/>
        <w:lang w:val="en-LT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spacing w:before="480" w:after="160"/>
      <w:outlineLvl w:val="0"/>
    </w:pPr>
    <w:rPr>
      <w:b/>
      <w:bCs/>
      <w:color w:val="2B2B2B"/>
      <w:sz w:val="40"/>
      <w:szCs w:val="40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customXml" Target="../customXml/item3.xml" Id="rId11" /><Relationship Type="http://schemas.openxmlformats.org/officeDocument/2006/relationships/image" Target="media/image1.png" Id="rId5" /><Relationship Type="http://schemas.openxmlformats.org/officeDocument/2006/relationships/customXml" Target="../customXml/item2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3CA14B9F75054E859B7C4A5B75E5D3" ma:contentTypeVersion="11" ma:contentTypeDescription="Create a new document." ma:contentTypeScope="" ma:versionID="f7ce35b3cb5961efd13f2abd133a00b8">
  <xsd:schema xmlns:xsd="http://www.w3.org/2001/XMLSchema" xmlns:xs="http://www.w3.org/2001/XMLSchema" xmlns:p="http://schemas.microsoft.com/office/2006/metadata/properties" xmlns:ns2="5805fd60-9522-41d5-af3f-1354e51e59ba" xmlns:ns3="aca61f23-50c0-4077-b8a5-d594ddd7557c" targetNamespace="http://schemas.microsoft.com/office/2006/metadata/properties" ma:root="true" ma:fieldsID="516df2914fe43b0f419c57069d287fec" ns2:_="" ns3:_="">
    <xsd:import namespace="5805fd60-9522-41d5-af3f-1354e51e59ba"/>
    <xsd:import namespace="aca61f23-50c0-4077-b8a5-d594ddd7557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05fd60-9522-41d5-af3f-1354e51e59b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9ff1ae6-f513-4815-b6d0-3df333c87f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a61f23-50c0-4077-b8a5-d594ddd7557c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5a2bc84-e093-43c0-9c0b-4ad209d8c1f2}" ma:internalName="TaxCatchAll" ma:showField="CatchAllData" ma:web="aca61f23-50c0-4077-b8a5-d594ddd755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805fd60-9522-41d5-af3f-1354e51e59ba" xsi:nil="true"/>
    <lcf76f155ced4ddcb4097134ff3c332f xmlns="5805fd60-9522-41d5-af3f-1354e51e59ba">
      <Terms xmlns="http://schemas.microsoft.com/office/infopath/2007/PartnerControls"/>
    </lcf76f155ced4ddcb4097134ff3c332f>
    <TaxCatchAll xmlns="aca61f23-50c0-4077-b8a5-d594ddd7557c" xsi:nil="true"/>
  </documentManagement>
</p:properties>
</file>

<file path=customXml/itemProps1.xml><?xml version="1.0" encoding="utf-8"?>
<ds:datastoreItem xmlns:ds="http://schemas.openxmlformats.org/officeDocument/2006/customXml" ds:itemID="{4E472950-99E1-4E05-A5B5-87B98BA5D0B3}"/>
</file>

<file path=customXml/itemProps2.xml><?xml version="1.0" encoding="utf-8"?>
<ds:datastoreItem xmlns:ds="http://schemas.openxmlformats.org/officeDocument/2006/customXml" ds:itemID="{C2609724-F6FD-4411-B9F3-4AA14EB1FDB8}"/>
</file>

<file path=customXml/itemProps3.xml><?xml version="1.0" encoding="utf-8"?>
<ds:datastoreItem xmlns:ds="http://schemas.openxmlformats.org/officeDocument/2006/customXml" ds:itemID="{013AE883-A541-4552-8744-E69A57686AF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Tatsiana Halaburda</cp:lastModifiedBy>
  <cp:revision>6</cp:revision>
  <dcterms:created xsi:type="dcterms:W3CDTF">2026-04-03T21:51:00Z</dcterms:created>
  <dcterms:modified xsi:type="dcterms:W3CDTF">2026-04-03T21:59:03Z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0x010100F53CA14B9F75054E859B7C4A5B75E5D3</vt:lpwstr>
  </property>
</Properties>
</file>