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emf" ContentType="image/x-e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40" w:before="0" w:after="0"/>
        <w:ind w:left="0" w:right="0" w:hanging="0"/>
        <w:jc w:val="center"/>
        <w:rPr>
          <w:rFonts w:ascii="Calibri" w:hAnsi="Calibri" w:eastAsia="Calibri" w:cs="Calibri"/>
          <w:b/>
          <w:b/>
          <w:color w:val="00000A"/>
          <w:spacing w:val="0"/>
          <w:sz w:val="22"/>
          <w:highlight w:val="white"/>
        </w:rPr>
      </w:pPr>
      <w:r>
        <w:rPr>
          <w:rFonts w:eastAsia="Calibri" w:cs="Calibri"/>
          <w:b/>
          <w:color w:val="00000A"/>
          <w:spacing w:val="0"/>
          <w:sz w:val="22"/>
          <w:shd w:fill="FFFFFF" w:val="clear"/>
        </w:rPr>
        <w:t>PLANO DE GERENCIAMENTO DE RECURSOS HUMANOS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</w:r>
    </w:p>
    <w:tbl>
      <w:tblPr>
        <w:tblW w:w="8675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9" w:type="dxa"/>
          <w:bottom w:w="0" w:type="dxa"/>
          <w:right w:w="14" w:type="dxa"/>
        </w:tblCellMar>
      </w:tblPr>
      <w:tblGrid>
        <w:gridCol w:w="737"/>
        <w:gridCol w:w="1128"/>
        <w:gridCol w:w="2421"/>
        <w:gridCol w:w="4388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A"/>
                <w:spacing w:val="0"/>
                <w:sz w:val="22"/>
                <w:shd w:fill="FFFFFF" w:val="clear"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A"/>
                <w:spacing w:val="0"/>
                <w:sz w:val="22"/>
                <w:shd w:fill="FFFFFF" w:val="clear"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A"/>
                <w:spacing w:val="0"/>
                <w:sz w:val="22"/>
                <w:shd w:fill="FFFFFF" w:val="clear"/>
              </w:rPr>
              <w:t>Data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A"/>
                <w:spacing w:val="0"/>
                <w:sz w:val="22"/>
                <w:shd w:fill="FFFFFF" w:val="clear"/>
              </w:rPr>
              <w:t>Autor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A"/>
                <w:spacing w:val="0"/>
                <w:sz w:val="22"/>
                <w:shd w:fill="FFFFFF" w:val="clear"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000000" w:fill="FFFFFF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000000" w:fill="FFFFFF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26/09/2017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000000" w:fill="FFFFFF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Darlan e Pietro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000000" w:fill="FFFFFF" w:val="clear"/>
            <w:tcMar>
              <w:left w:w="9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Versão Inicial</w:t>
            </w:r>
          </w:p>
        </w:tc>
      </w:tr>
    </w:tbl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i/>
          <w:i/>
          <w:color w:val="00000A"/>
          <w:spacing w:val="0"/>
          <w:sz w:val="22"/>
          <w:highlight w:val="white"/>
          <w:u w:val="single"/>
        </w:rPr>
      </w:pPr>
      <w:r>
        <w:rPr>
          <w:rFonts w:eastAsia="Calibri" w:cs="Calibri"/>
          <w:b/>
          <w:color w:val="00000A"/>
          <w:spacing w:val="0"/>
          <w:sz w:val="22"/>
          <w:u w:val="single"/>
          <w:shd w:fill="FFFFFF" w:val="clear"/>
        </w:rPr>
        <w:t xml:space="preserve">OBJETIVO DO PLANO DE GERENCIAMENTO DOS RECURSOS HUMANOS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>O Plano de gerenciamento dos recursos humanos fornece orientação sobre como os recursos humanos do projeto devem ser definidos, mobilizados, gerenciados, controlados e, por fim, liberados.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color w:val="00000A"/>
          <w:spacing w:val="0"/>
          <w:sz w:val="22"/>
          <w:highlight w:val="white"/>
          <w:u w:val="single"/>
        </w:rPr>
      </w:pPr>
      <w:r>
        <w:rPr>
          <w:rFonts w:eastAsia="Calibri" w:cs="Calibri"/>
          <w:b/>
          <w:color w:val="00000A"/>
          <w:spacing w:val="0"/>
          <w:sz w:val="22"/>
          <w:u w:val="single"/>
          <w:shd w:fill="FFFFFF" w:val="clear"/>
        </w:rPr>
        <w:t>MÉTODO DE GERENCIAMENTO DOS RECURSOS HUMANOS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/>
          <w:b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b/>
          <w:color w:val="00000A"/>
          <w:spacing w:val="0"/>
          <w:sz w:val="22"/>
          <w:shd w:fill="FFFFFF" w:val="clear"/>
        </w:rPr>
        <w:tab/>
        <w:t xml:space="preserve">Análise: </w:t>
      </w:r>
      <w:r>
        <w:rPr>
          <w:rFonts w:eastAsia="Calibri" w:cs="Calibri"/>
          <w:color w:val="00000A"/>
          <w:spacing w:val="0"/>
          <w:sz w:val="22"/>
          <w:shd w:fill="FFFFFF" w:val="clear"/>
        </w:rPr>
        <w:t>Jean Carlo M. e Willyan Kin são os responsáveis por elaborar os documentos, a tarefa pode ou não ser dividida entre eles, mas cada documento deve ser revisado por ambos e depois ser encaminhado para a equipe de SQA.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/>
          <w:b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b/>
          <w:color w:val="00000A"/>
          <w:spacing w:val="0"/>
          <w:sz w:val="22"/>
          <w:shd w:fill="FFFFFF" w:val="clear"/>
        </w:rPr>
        <w:tab/>
        <w:t xml:space="preserve">SQA: </w:t>
      </w:r>
      <w:r>
        <w:rPr>
          <w:rFonts w:eastAsia="Calibri" w:cs="Calibri"/>
          <w:color w:val="00000A"/>
          <w:spacing w:val="0"/>
          <w:sz w:val="22"/>
          <w:shd w:fill="FFFFFF" w:val="clear"/>
        </w:rPr>
        <w:t>Felipe Tanji e Beatriz G. Silva são responsáveis por garantir a qualidade do software. Todo produto de desenvolvimento de software deve ser revisado por ambos antes de passar para a próxima etapa. Sempre que um documento é rejeitado pela equipe de SQA, deve-se elaborar um relatório listando os motivos da rejeição e encaminha-los de volta aos analistas.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/>
          <w:b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color w:val="00000A"/>
          <w:spacing w:val="0"/>
          <w:sz w:val="22"/>
          <w:highlight w:val="white"/>
          <w:u w:val="single"/>
        </w:rPr>
      </w:pPr>
      <w:r>
        <w:rPr>
          <w:rFonts w:eastAsia="Calibri" w:cs="Calibri"/>
          <w:b/>
          <w:color w:val="00000A"/>
          <w:spacing w:val="0"/>
          <w:sz w:val="22"/>
          <w:shd w:fill="FFFFFF" w:val="clear"/>
        </w:rPr>
        <w:tab/>
        <w:t xml:space="preserve">Codificadores: </w:t>
      </w:r>
      <w:r>
        <w:rPr>
          <w:rFonts w:eastAsia="Calibri" w:cs="Calibri"/>
          <w:color w:val="00000A"/>
          <w:spacing w:val="0"/>
          <w:sz w:val="22"/>
          <w:shd w:fill="FFFFFF" w:val="clear"/>
        </w:rPr>
        <w:t>Arthur Reis e Matheus Palmeira são responsáveis pelo desenvolvimento do código fonte do produto, desde a prototipação inicial (casca do produto) para melhor visualização do escopo do produto até o produto final.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b/>
          <w:color w:val="00000A"/>
          <w:spacing w:val="0"/>
          <w:sz w:val="22"/>
          <w:u w:val="single"/>
          <w:shd w:fill="FFFFFF" w:val="clear"/>
        </w:rPr>
        <w:t>FERRAMENTAS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/>
          <w:b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b/>
          <w:color w:val="00000A"/>
          <w:spacing w:val="0"/>
          <w:sz w:val="22"/>
          <w:shd w:fill="FFFFFF" w:val="clear"/>
        </w:rPr>
        <w:t>GitHub</w:t>
      </w:r>
      <w:r>
        <w:rPr>
          <w:rFonts w:eastAsia="Calibri" w:cs="Calibri"/>
          <w:color w:val="00000A"/>
          <w:spacing w:val="0"/>
          <w:sz w:val="22"/>
          <w:shd w:fill="FFFFFF" w:val="clear"/>
        </w:rPr>
        <w:t>: Ferramenta escolhida para gerenciar o controle de versões e disponibilizar arquivos para as equipes.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/>
          <w:b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b/>
          <w:color w:val="00000A"/>
          <w:spacing w:val="0"/>
          <w:sz w:val="22"/>
          <w:shd w:fill="FFFFFF" w:val="clear"/>
        </w:rPr>
        <w:t>Trello</w:t>
      </w:r>
      <w:r>
        <w:rPr>
          <w:rFonts w:eastAsia="Calibri" w:cs="Calibri"/>
          <w:color w:val="00000A"/>
          <w:spacing w:val="0"/>
          <w:sz w:val="22"/>
          <w:shd w:fill="FFFFFF" w:val="clear"/>
        </w:rPr>
        <w:t>: Utilizado para organização dos afazeres, encaminhamento de atividades e controle do andamento do projeto.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b/>
          <w:color w:val="00000A"/>
          <w:spacing w:val="0"/>
          <w:sz w:val="22"/>
          <w:shd w:fill="FFFFFF" w:val="clear"/>
        </w:rPr>
        <w:t>WhatsApp</w:t>
      </w:r>
      <w:r>
        <w:rPr>
          <w:rFonts w:eastAsia="Calibri" w:cs="Calibri"/>
          <w:color w:val="00000A"/>
          <w:spacing w:val="0"/>
          <w:sz w:val="22"/>
          <w:shd w:fill="FFFFFF" w:val="clear"/>
        </w:rPr>
        <w:t>: Utilizado para a comunicação da equipe em paralelo ao Trello.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b/>
          <w:color w:val="00000A"/>
          <w:spacing w:val="0"/>
          <w:sz w:val="22"/>
          <w:shd w:fill="FFFFFF" w:val="clear"/>
        </w:rPr>
        <w:t>Skype</w:t>
      </w:r>
      <w:r>
        <w:rPr>
          <w:rFonts w:eastAsia="Calibri" w:cs="Calibri"/>
          <w:color w:val="00000A"/>
          <w:spacing w:val="0"/>
          <w:sz w:val="22"/>
          <w:shd w:fill="FFFFFF" w:val="clear"/>
        </w:rPr>
        <w:t>: Utilizado para reuniões a distância.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color w:val="00000A"/>
          <w:spacing w:val="0"/>
          <w:sz w:val="22"/>
          <w:highlight w:val="white"/>
          <w:u w:val="single"/>
        </w:rPr>
      </w:pPr>
      <w:r>
        <w:rPr>
          <w:rFonts w:eastAsia="Calibri" w:cs="Calibri"/>
          <w:b/>
          <w:color w:val="00000A"/>
          <w:spacing w:val="0"/>
          <w:sz w:val="22"/>
          <w:u w:val="single"/>
          <w:shd w:fill="FFFFFF" w:val="clear"/>
        </w:rPr>
        <w:t>ORGANOGRAMA DO PROJETO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  <w:object>
          <v:shape id="ole_rId2" style="width:421.1pt;height:239.9pt" o:ole="">
            <v:imagedata r:id="rId3" o:title=""/>
          </v:shape>
          <o:OLEObject Type="Embed" ProgID="StaticMetafile" ShapeID="ole_rId2" DrawAspect="Content" ObjectID="_1881506884" r:id="rId2"/>
        </w:objec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color w:val="00000A"/>
          <w:spacing w:val="0"/>
          <w:sz w:val="22"/>
          <w:highlight w:val="white"/>
          <w:u w:val="single"/>
        </w:rPr>
      </w:pPr>
      <w:r>
        <w:rPr>
          <w:rFonts w:eastAsia="Calibri" w:cs="Calibri"/>
          <w:b/>
          <w:color w:val="00000A"/>
          <w:spacing w:val="0"/>
          <w:sz w:val="22"/>
          <w:u w:val="single"/>
          <w:shd w:fill="FFFFFF" w:val="clear"/>
        </w:rPr>
        <w:t>PAPÉIS E RESPONSABILIDADES DA EQUIPE DO PROJETO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color w:val="00000A"/>
          <w:spacing w:val="0"/>
          <w:sz w:val="22"/>
          <w:u w:val="single"/>
          <w:shd w:fill="FFFFFF" w:val="clear"/>
        </w:rPr>
      </w:pPr>
      <w:r>
        <w:rPr>
          <w:rFonts w:eastAsia="Calibri" w:cs="Calibri"/>
          <w:b/>
          <w:color w:val="00000A"/>
          <w:spacing w:val="0"/>
          <w:sz w:val="22"/>
          <w:u w:val="single"/>
          <w:shd w:fill="FFFFFF" w:val="clear"/>
        </w:rPr>
      </w:r>
    </w:p>
    <w:p>
      <w:pPr>
        <w:pStyle w:val="Normal"/>
        <w:tabs>
          <w:tab w:val="center" w:pos="4320" w:leader="none"/>
          <w:tab w:val="right" w:pos="8640" w:leader="none"/>
        </w:tabs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</w:r>
    </w:p>
    <w:tbl>
      <w:tblPr>
        <w:tblW w:w="8494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31"/>
        <w:gridCol w:w="2959"/>
        <w:gridCol w:w="2143"/>
        <w:gridCol w:w="2060"/>
      </w:tblGrid>
      <w:tr>
        <w:trPr>
          <w:trHeight w:val="432" w:hRule="atLeast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E2F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Papel</w:t>
            </w:r>
          </w:p>
        </w:tc>
        <w:tc>
          <w:tcPr>
            <w:tcW w:w="2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E2F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Responsabilidades</w:t>
            </w:r>
          </w:p>
        </w:tc>
        <w:tc>
          <w:tcPr>
            <w:tcW w:w="2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E2F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Competências</w:t>
            </w:r>
          </w:p>
        </w:tc>
        <w:tc>
          <w:tcPr>
            <w:tcW w:w="2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E2F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Autoridade</w:t>
            </w:r>
          </w:p>
        </w:tc>
      </w:tr>
      <w:tr>
        <w:trPr>
          <w:trHeight w:val="1350" w:hRule="atLeast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Gerente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</w:rPr>
            </w:r>
          </w:p>
        </w:tc>
        <w:tc>
          <w:tcPr>
            <w:tcW w:w="2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 xml:space="preserve">   </w:t>
            </w: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Supervisionar o andamento do projeto e garantir que cada produto do desenvolvimento seja entregue no prazo estipulado.</w:t>
            </w:r>
          </w:p>
        </w:tc>
        <w:tc>
          <w:tcPr>
            <w:tcW w:w="2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Organização.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Responsabilidade.</w:t>
            </w:r>
          </w:p>
        </w:tc>
        <w:tc>
          <w:tcPr>
            <w:tcW w:w="2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Autoridade máxima no projeto.</w:t>
            </w:r>
          </w:p>
        </w:tc>
      </w:tr>
      <w:tr>
        <w:trPr>
          <w:trHeight w:val="1" w:hRule="atLeast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Analista</w:t>
            </w:r>
          </w:p>
        </w:tc>
        <w:tc>
          <w:tcPr>
            <w:tcW w:w="2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 xml:space="preserve">   </w:t>
            </w: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Elaborar os documentos, revisar e realizar alterações quando solicitadas.</w:t>
            </w:r>
          </w:p>
        </w:tc>
        <w:tc>
          <w:tcPr>
            <w:tcW w:w="2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Boa interpretação.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Atenção aos detalhes.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Responsabilidade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</w:rPr>
            </w:r>
          </w:p>
        </w:tc>
        <w:tc>
          <w:tcPr>
            <w:tcW w:w="2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Acesso total aos produtos de desenvolvimento de software.</w:t>
            </w:r>
          </w:p>
        </w:tc>
      </w:tr>
      <w:tr>
        <w:trPr>
          <w:trHeight w:val="200" w:hRule="atLeast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SQA</w:t>
            </w:r>
          </w:p>
        </w:tc>
        <w:tc>
          <w:tcPr>
            <w:tcW w:w="2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 xml:space="preserve">   </w:t>
            </w: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Garantir a qualidade de software realizando testes e revisões.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 xml:space="preserve">   </w:t>
            </w: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Elaborar relatórios a respeito de cada teste.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 xml:space="preserve">   </w:t>
            </w: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Todo produto de desenvolvimento de software deve passar pelos dois responsáveis (Felipe Tanji e Beatriz G. Silva)</w:t>
            </w:r>
          </w:p>
        </w:tc>
        <w:tc>
          <w:tcPr>
            <w:tcW w:w="2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Ter conhecimento das tecnologias utilizadas no projeto para realizar testes precisos.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Responsabilidade</w:t>
            </w:r>
          </w:p>
        </w:tc>
        <w:tc>
          <w:tcPr>
            <w:tcW w:w="2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Acesso total ao código fonte.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Permissão de leitura de todos os produtos de desenvolvimento de software.</w:t>
            </w:r>
          </w:p>
        </w:tc>
      </w:tr>
      <w:tr>
        <w:trPr>
          <w:trHeight w:val="1" w:hRule="atLeast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Codificador</w:t>
            </w:r>
          </w:p>
        </w:tc>
        <w:tc>
          <w:tcPr>
            <w:tcW w:w="2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 xml:space="preserve">   </w:t>
            </w: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Codificar o produto final respeitando todos os documentos de desenvolvimento de software.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 xml:space="preserve">    </w:t>
            </w: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Arthur Reis: Responsável pelo backend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 xml:space="preserve">   </w:t>
            </w: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Matheus Palmeira: Responsável pelo frontend</w:t>
            </w:r>
          </w:p>
        </w:tc>
        <w:tc>
          <w:tcPr>
            <w:tcW w:w="2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Ter conhecimento das tecnologias utilizadas no projeto.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Responsabilidade</w:t>
            </w:r>
          </w:p>
        </w:tc>
        <w:tc>
          <w:tcPr>
            <w:tcW w:w="2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Acesso ao código fonte.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</w:rPr>
            </w:r>
          </w:p>
        </w:tc>
      </w:tr>
    </w:tbl>
    <w:p>
      <w:pPr>
        <w:pStyle w:val="Normal"/>
        <w:tabs>
          <w:tab w:val="center" w:pos="4320" w:leader="none"/>
          <w:tab w:val="right" w:pos="8640" w:leader="none"/>
        </w:tabs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</w:r>
    </w:p>
    <w:p>
      <w:pPr>
        <w:pStyle w:val="Normal"/>
        <w:tabs>
          <w:tab w:val="center" w:pos="4320" w:leader="none"/>
          <w:tab w:val="right" w:pos="8640" w:leader="none"/>
        </w:tabs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</w:r>
    </w:p>
    <w:p>
      <w:pPr>
        <w:pStyle w:val="Normal"/>
        <w:tabs>
          <w:tab w:val="center" w:pos="4320" w:leader="none"/>
          <w:tab w:val="right" w:pos="8640" w:leader="none"/>
        </w:tabs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color w:val="00000A"/>
          <w:spacing w:val="0"/>
          <w:sz w:val="22"/>
          <w:highlight w:val="white"/>
          <w:u w:val="single"/>
        </w:rPr>
      </w:pPr>
      <w:r>
        <w:rPr>
          <w:rFonts w:eastAsia="Calibri" w:cs="Calibri"/>
          <w:b/>
          <w:color w:val="00000A"/>
          <w:spacing w:val="0"/>
          <w:sz w:val="22"/>
          <w:u w:val="single"/>
          <w:shd w:fill="FFFFFF" w:val="clear"/>
        </w:rPr>
        <w:t>MOBILIZAÇÃO DE PESSOAL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>As reuniões serão marcadas e informadas a todos os participantes utilizando o whatsapp e serão realizadas em laboratórios da FCT Unesp ou através de chamadas no Skype quando necessário.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Lohit Devanagari"/>
        <w:kern w:val="2"/>
        <w:sz w:val="2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oto Sans CJK SC Regular" w:cs="Lohit Devanagari"/>
      <w:color w:val="auto"/>
      <w:kern w:val="2"/>
      <w:sz w:val="22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LibreOffice/5.4.1.2$Linux_X86_64 LibreOffice_project/40m0$Build-2</Application>
  <Pages>2</Pages>
  <Words>432</Words>
  <Characters>2595</Characters>
  <CharactersWithSpaces>3003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2017-11-16T22:15:29Z</dcterms:modified>
  <cp:revision>1</cp:revision>
  <dc:subject/>
  <dc:title/>
</cp:coreProperties>
</file>