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bookmarkStart w:id="0" w:name="__DdeLink__453_3168781654"/>
            <w:bookmarkEnd w:id="0"/>
            <w:r>
              <w:rPr/>
              <w:t>21/09/17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 xml:space="preserve">Wyllian Kin 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Problemas identificados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COD: 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7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b w:val="false"/>
          <w:bCs w:val="false"/>
          <w:color w:val="000009"/>
          <w:sz w:val="24"/>
          <w:szCs w:val="24"/>
          <w:lang w:val="pt-BR"/>
        </w:rPr>
        <w:t xml:space="preserve">Identificação de Erros na EAP – Projeto 1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Criado em</w:t>
      </w:r>
      <w:bookmarkStart w:id="1" w:name="_GoBack"/>
      <w:bookmarkEnd w:id="1"/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21/09/17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21/09/17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EAP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Erro de digitação.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Baixa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1h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Identificado.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Felipe Tanji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i/>
          <w:iCs/>
          <w:sz w:val="24"/>
          <w:szCs w:val="24"/>
        </w:rPr>
        <w:t>[Descrição por: Willyan Kin – SQA – 31/10/2017 às 19:35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EAP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Problema 1.1: Topicos duplicados.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Referente ao tópico ‘elaborar e planejar’ e ao subtopico de ‘casos de uso’ ao inves de estar contando com o item “revisar casos de uso” estava com um item “revisar documentos de requisitos” e é necessario então sua correção para “revisar casos de uso” para manter a coerencia com o restante do tópico.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Esperada: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>1. 2 Elaborar e Planejar → 2.2 Casos de uso → 2.2. “Revisar casos de uso”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bookmarkStart w:id="2" w:name="_Hlk495516517"/>
      <w:bookmarkEnd w:id="2"/>
      <w:r>
        <w:rPr>
          <w:rFonts w:cs="Times New Roman" w:ascii="Times New Roman" w:hAnsi="Times New Roman"/>
          <w:b/>
          <w:bCs/>
          <w:sz w:val="24"/>
          <w:szCs w:val="24"/>
        </w:rPr>
        <w:t xml:space="preserve">Problema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1.2: Numeração dos subtopicos.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Referente ao tópico ‘construir e testar’ e no subtópico de ‘implementação’ e ‘Atividades SQA’ os itens estão numerados de forma incorreta, estando os dois com o mesmo numero de subtópico, pois conta com “3.3 Implementação e “3.3 Atividades SQA”. 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Esperada: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1. 3.3 Implementação → “3.4” Atividades de SQA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LibreOffice/5.3.1.2$Linux_X86_64 LibreOffice_project/30m0$Build-2</Application>
  <Pages>1</Pages>
  <Words>210</Words>
  <Characters>1134</Characters>
  <CharactersWithSpaces>1332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2017-10-11T22:45:00Z</dcterms:created>
  <dc:creator>Ingrid Marçal</dc:creator>
  <dc:description/>
  <dc:language>pt-BR</dc:language>
  <cp:lastModifiedBy/>
  <dcterms:modified xsi:type="dcterms:W3CDTF">2017-12-21T18:00:28Z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