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9"/>
        <w:gridCol w:w="3529"/>
        <w:gridCol w:w="35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4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</w:t>
            </w: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e</w:t>
            </w: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parado por</w:t>
            </w:r>
          </w:p>
        </w:tc>
      </w:tr>
      <w:tr>
        <w:trPr/>
        <w:tc>
          <w:tcPr>
            <w:tcW w:w="26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  <w:sdt>
              <w:sdtPr>
                <w:date w:fullDate="2017-10-12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12/10/2017</w:t>
                </w:r>
              </w:sdtContent>
            </w:sdt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sdt>
            <w:sdtPr>
              <w:text/>
              <w:id w:val="728114991"/>
            </w:sdtPr>
            <w:sdtContent>
              <w:p>
                <w:pPr>
                  <w:pStyle w:val="Normal"/>
                  <w:spacing w:before="40" w:after="40"/>
                  <w:rPr/>
                </w:pPr>
                <w:r>
                  <w:rPr/>
                  <w:t>Módulo 2</w:t>
                </w:r>
              </w:p>
            </w:sdtContent>
          </w:sdt>
        </w:tc>
        <w:tc>
          <w:tcPr>
            <w:tcW w:w="354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bookmarkStart w:id="0" w:name="_GoBack"/>
      <w:bookmarkEnd w:id="0"/>
      <w:r>
        <w:rPr/>
        <w:t>Resumo do status</w:t>
      </w:r>
    </w:p>
    <w:sdt>
      <w:sdtPr>
        <w:text/>
        <w:id w:val="839827991"/>
      </w:sdtPr>
      <w:sdtContent>
        <w:p>
          <w:pPr>
            <w:pStyle w:val="Normal"/>
            <w:rPr/>
          </w:pPr>
          <w:r>
            <w:rPr/>
            <w:t xml:space="preserve">Nesta semana  foi  </w:t>
          </w:r>
          <w:r>
            <w:rPr/>
            <w:t>desenvolvido o documento referente ao Diagrama de Caso de Uso pelos analistas e projetistas Jean e Kin</w:t>
          </w:r>
          <w:r>
            <w:rPr/>
            <w:t xml:space="preserve">. Não houve a revisão do SQA sobre os documentos </w:t>
          </w:r>
          <w:r>
            <w:rPr/>
            <w:t>anteriores e os documentos produzidos até então.</w:t>
          </w:r>
        </w:p>
      </w:sdtContent>
    </w:sdt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4"/>
        <w:gridCol w:w="2221"/>
        <w:gridCol w:w="1879"/>
        <w:gridCol w:w="2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Plano de Gerenciamento de Escopo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Plano de Gerenciamento de Recursos Humanos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28/09/2017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M. N. de Araújo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Casos de Uso Alto Nível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Caso de Uso Expandido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05/10/2017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Alto Nível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bookmarkStart w:id="1" w:name="__DdeLink__169_1583419756"/>
            <w:bookmarkEnd w:id="1"/>
            <w:r>
              <w:rPr/>
              <w:t>Beatriz e Felipe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Caso de Uso Expandido  pelo SQA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Diagrama de Caso de Uso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10/10/2017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 e Kin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trHeight w:val="381" w:hRule="atLeast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Revisão do Diagrama de Caso de Uso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Modelo Conceitual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</w:t>
            </w:r>
            <w:r>
              <w:rPr/>
              <w:t>6</w:t>
            </w:r>
            <w:r>
              <w:rPr/>
              <w:t>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Jean/Willyan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 xml:space="preserve">Análise do </w:t>
            </w:r>
            <w:r>
              <w:rPr/>
              <w:t xml:space="preserve">Modelo Conceitual </w:t>
            </w:r>
            <w:r>
              <w:rPr/>
              <w:t xml:space="preserve"> pelo SQA</w:t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0%</w:t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</w:t>
            </w:r>
            <w:r>
              <w:rPr/>
              <w:t>9</w:t>
            </w:r>
            <w:r>
              <w:rPr/>
              <w:t>/10/2017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SQA não analisou os documentos dentro do prazo</w:t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Beatriz e Felipe</w:t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12</w:t>
            </w:r>
            <w:r>
              <w:rPr/>
              <w:t>/10/2017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sdt>
      <w:sdtPr>
        <w:text/>
        <w:id w:val="1362035694"/>
      </w:sdtPr>
      <w:sdtContent>
        <w:p>
          <w:pPr>
            <w:pStyle w:val="Normal"/>
            <w:spacing w:before="40" w:after="40"/>
            <w:rPr/>
          </w:pPr>
          <w:r>
            <w:rPr/>
            <w:t xml:space="preserve">Os documentos foram elaborados dentro do prazo pelos analistas e projetistas mas o SQA não realizou seu trabalho analisando os documentos. </w:t>
          </w:r>
          <w:r>
            <w:rPr/>
            <w:t xml:space="preserve">O SQA foi abordado acerca do problema e foi comunicado que eles realizariam a atividade, porém a tarefa não foi feita e os documentos continuam sem correção/análise. </w:t>
          </w:r>
        </w:p>
      </w:sdtContent>
    </w:sdt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40" w:after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sdt>
          <w:sdtPr>
            <w:text/>
            <w:id w:val="892840450"/>
          </w:sdtPr>
          <w:sdtContent>
            <w:p>
              <w:pPr>
                <w:pStyle w:val="Normal"/>
                <w:spacing w:before="40" w:after="40"/>
                <w:rPr/>
              </w:pPr>
              <w:r>
                <w:rPr/>
                <w:t>G2 SOFTWARE COMPANY</w:t>
              </w:r>
            </w:p>
          </w:sdtContent>
        </w:sdt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  <w:id w:val="182186167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Pr/>
  </w:style>
  <w:style w:type="character" w:styleId="Caracdorodap" w:customStyle="1">
    <w:name w:val="Carac do rodapé"/>
    <w:basedOn w:val="DefaultParagraphFont"/>
    <w:link w:val="rodap"/>
    <w:uiPriority w:val="99"/>
    <w:qFormat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Pr/>
  </w:style>
  <w:style w:type="character" w:styleId="Caracdottulo1" w:customStyle="1">
    <w:name w:val="Carac do título 1"/>
    <w:basedOn w:val="DefaultParagraphFont"/>
    <w:link w:val="ttulo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itle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pPr>
      <w:spacing w:before="600" w:after="80"/>
    </w:pPr>
    <w:rPr/>
  </w:style>
  <w:style w:type="paragraph" w:styleId="Header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99</TotalTime>
  <Application>LibreOffice/5.3.1.2$Linux_X86_64 LibreOffice_project/30m0$Build-2</Application>
  <Pages>2</Pages>
  <Words>273</Words>
  <Characters>1410</Characters>
  <CharactersWithSpaces>1619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description/>
  <dc:language>pt-BR</dc:language>
  <cp:lastModifiedBy/>
  <dcterms:modified xsi:type="dcterms:W3CDTF">2017-10-18T11:55:11Z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