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header1.xml" ContentType="application/vnd.openxmlformats-officedocument.wordprocessingml.header+xml"/>
  <Override PartName="/customXml/item3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customXml/item2.xml" ContentType="application/xml"/>
  <Override PartName="/customXml/item1.xml" ContentType="application/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480" w:after="160"/>
        <w:rPr/>
      </w:pPr>
      <w:r>
        <w:rPr/>
        <w:t>Relatório de status do projeto</w:t>
      </w:r>
    </w:p>
    <w:p>
      <w:pPr>
        <w:pStyle w:val="Ttulo1"/>
        <w:rPr/>
      </w:pPr>
      <w:r>
        <w:rPr/>
        <w:t>Resumo do projeto</w:t>
      </w:r>
    </w:p>
    <w:tbl>
      <w:tblPr>
        <w:tblStyle w:val="Tabeladorelatriodestatus"/>
        <w:tblW w:w="5000" w:type="pct"/>
        <w:jc w:val="left"/>
        <w:tblInd w:w="0" w:type="dxa"/>
        <w:tblBorders>
          <w:bottom w:val="single" w:sz="4" w:space="0" w:color="BFBFBF"/>
          <w:insideH w:val="single" w:sz="4" w:space="0" w:color="BFBFBF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668"/>
        <w:gridCol w:w="3529"/>
        <w:gridCol w:w="3549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68" w:type="dxa"/>
            <w:tcBorders>
              <w:bottom w:val="single" w:sz="4" w:space="0" w:color="BFBFBF"/>
              <w:insideH w:val="single" w:sz="4" w:space="0" w:color="BFBFBF"/>
            </w:tcBorders>
            <w:shd w:color="auto" w:fill="auto" w:val="clear"/>
            <w:vAlign w:val="bottom"/>
          </w:tcPr>
          <w:p>
            <w:pPr>
              <w:pStyle w:val="Normal"/>
              <w:spacing w:before="40" w:after="40"/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</w:pPr>
            <w:r>
              <w:rPr>
                <w:rFonts w:asciiTheme="majorHAnsi" w:hAnsiTheme="majorHAnsi" w:ascii="Calibri" w:hAnsi="Calibri"/>
                <w:caps/>
                <w:color w:val="577188" w:themeColor="accent1" w:themeShade="bf"/>
              </w:rPr>
              <w:t>Data do relatório</w:t>
            </w:r>
          </w:p>
        </w:tc>
        <w:tc>
          <w:tcPr>
            <w:tcW w:w="3529" w:type="dxa"/>
            <w:tcBorders>
              <w:bottom w:val="single" w:sz="4" w:space="0" w:color="BFBFBF"/>
              <w:insideH w:val="single" w:sz="4" w:space="0" w:color="BFBFBF"/>
            </w:tcBorders>
            <w:shd w:color="auto" w:fill="auto" w:val="clear"/>
            <w:vAlign w:val="bottom"/>
          </w:tcPr>
          <w:p>
            <w:pPr>
              <w:pStyle w:val="Normal"/>
              <w:spacing w:before="40" w:after="40"/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</w:pPr>
            <w:r>
              <w:rPr>
                <w:rFonts w:asciiTheme="majorHAnsi" w:hAnsiTheme="majorHAnsi" w:ascii="Calibri" w:hAnsi="Calibri"/>
                <w:caps/>
                <w:color w:val="577188" w:themeColor="accent1" w:themeShade="bf"/>
              </w:rPr>
              <w:t>Nome do projeto</w:t>
            </w:r>
          </w:p>
        </w:tc>
        <w:tc>
          <w:tcPr>
            <w:tcW w:w="3549" w:type="dxa"/>
            <w:tcBorders>
              <w:bottom w:val="single" w:sz="4" w:space="0" w:color="BFBFBF"/>
              <w:insideH w:val="single" w:sz="4" w:space="0" w:color="BFBFBF"/>
            </w:tcBorders>
            <w:shd w:color="auto" w:fill="auto" w:val="clear"/>
            <w:vAlign w:val="bottom"/>
          </w:tcPr>
          <w:p>
            <w:pPr>
              <w:pStyle w:val="Normal"/>
              <w:spacing w:before="40" w:after="40"/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</w:pPr>
            <w:r>
              <w:rPr>
                <w:rFonts w:asciiTheme="majorHAnsi" w:hAnsiTheme="majorHAnsi" w:ascii="Calibri" w:hAnsi="Calibri"/>
                <w:caps/>
                <w:color w:val="577188" w:themeColor="accent1" w:themeShade="bf"/>
              </w:rPr>
              <w:t>Pr</w:t>
            </w:r>
            <w: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posOffset>160020</wp:posOffset>
                  </wp:positionH>
                  <wp:positionV relativeFrom="paragraph">
                    <wp:posOffset>-2150110</wp:posOffset>
                  </wp:positionV>
                  <wp:extent cx="412115" cy="410845"/>
                  <wp:effectExtent l="0" t="0" r="0" b="0"/>
                  <wp:wrapSquare wrapText="largest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115" cy="410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Theme="majorHAnsi" w:hAnsiTheme="majorHAnsi" w:ascii="Calibri" w:hAnsi="Calibri"/>
                <w:caps/>
                <w:color w:val="577188" w:themeColor="accent1" w:themeShade="bf"/>
              </w:rPr>
              <w:t>e</w:t>
            </w:r>
            <w:r>
              <w:rPr>
                <w:rFonts w:asciiTheme="majorHAnsi" w:hAnsiTheme="majorHAnsi" w:ascii="Calibri" w:hAnsi="Calibri"/>
                <w:caps/>
                <w:color w:val="577188" w:themeColor="accent1" w:themeShade="bf"/>
              </w:rPr>
              <w:t>parado por</w:t>
            </w:r>
          </w:p>
        </w:tc>
      </w:tr>
      <w:tr>
        <w:trPr/>
        <w:tc>
          <w:tcPr>
            <w:tcW w:w="2668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  <w:t>02</w:t>
            </w:r>
            <w:r>
              <w:rPr/>
              <w:t>/1</w:t>
            </w:r>
            <w:r>
              <w:rPr/>
              <w:t>1</w:t>
            </w:r>
            <w:r>
              <w:rPr/>
              <w:t>/2017</w:t>
            </w:r>
          </w:p>
        </w:tc>
        <w:tc>
          <w:tcPr>
            <w:tcW w:w="3529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spacing w:before="40" w:after="40"/>
              <w:rPr/>
            </w:pPr>
            <w:r>
              <w:rPr/>
              <w:t>Módulo 2</w:t>
            </w:r>
          </w:p>
          <w:p>
            <w:pPr>
              <w:pStyle w:val="Normal"/>
              <w:spacing w:before="40" w:after="40"/>
              <w:rPr/>
            </w:pPr>
            <w:r>
              <w:rPr/>
            </w:r>
          </w:p>
        </w:tc>
        <w:tc>
          <w:tcPr>
            <w:tcW w:w="3549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  <w:t>Darlan Murilo Nakamura de Araújo e Pietro Barcarollo Schiavinato</w:t>
            </w:r>
          </w:p>
        </w:tc>
      </w:tr>
    </w:tbl>
    <w:p>
      <w:pPr>
        <w:pStyle w:val="Ttulo1"/>
        <w:rPr/>
      </w:pPr>
      <w:r>
        <w:rPr/>
        <w:t>Resumo do status</w:t>
      </w:r>
    </w:p>
    <w:p>
      <w:pPr>
        <w:pStyle w:val="Normal"/>
        <w:rPr/>
      </w:pPr>
      <w:r>
        <w:rPr/>
        <w:t xml:space="preserve">Nesta semana  demos continuidade ao desenvolvimento dos documentos relacionados a análise e projeto. Foi finalizado o </w:t>
      </w:r>
      <w:r>
        <w:rPr/>
        <w:t>Modelo Conceitual</w:t>
      </w:r>
      <w:r>
        <w:rPr/>
        <w:t xml:space="preserve"> pelos analistas e projetistas Jean e Kin. Novamente não houve a revisão do SQA sobre os documentos. </w:t>
      </w:r>
      <w:r>
        <w:rPr/>
        <w:t>Mesmo toda a equipe solicitando para que os mesmos fizessem a atividade de revisão, não obtemos sucesso.</w:t>
      </w:r>
    </w:p>
    <w:p>
      <w:pPr>
        <w:pStyle w:val="Ttulo1"/>
        <w:shd w:fill="7E97AD" w:val="clear"/>
        <w:rPr/>
      </w:pPr>
      <w:r>
        <w:rPr/>
        <w:t>Visão geral do projeto</w:t>
      </w:r>
    </w:p>
    <w:tbl>
      <w:tblPr>
        <w:tblStyle w:val="Tabeladorelatriodestatus"/>
        <w:tblW w:w="4800" w:type="pct"/>
        <w:jc w:val="left"/>
        <w:tblInd w:w="0" w:type="dxa"/>
        <w:tblBorders>
          <w:bottom w:val="single" w:sz="4" w:space="0" w:color="BFBFBF"/>
          <w:insideH w:val="single" w:sz="4" w:space="0" w:color="BFBFBF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684"/>
        <w:gridCol w:w="1434"/>
        <w:gridCol w:w="2220"/>
        <w:gridCol w:w="1879"/>
        <w:gridCol w:w="2139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84" w:type="dxa"/>
            <w:tcBorders>
              <w:bottom w:val="single" w:sz="4" w:space="0" w:color="BFBFBF"/>
              <w:insideH w:val="single" w:sz="4" w:space="0" w:color="BFBFBF"/>
            </w:tcBorders>
            <w:shd w:color="auto" w:fill="auto" w:val="clear"/>
            <w:vAlign w:val="bottom"/>
          </w:tcPr>
          <w:p>
            <w:pPr>
              <w:pStyle w:val="Normal"/>
              <w:spacing w:before="40" w:after="40"/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</w:pPr>
            <w:r>
              <w:rPr>
                <w:rFonts w:asciiTheme="majorHAnsi" w:hAnsiTheme="majorHAnsi" w:ascii="Calibri" w:hAnsi="Calibri"/>
                <w:caps/>
                <w:color w:val="577188" w:themeColor="accent1" w:themeShade="bf"/>
              </w:rPr>
              <w:t>Tarefa</w:t>
            </w:r>
          </w:p>
        </w:tc>
        <w:tc>
          <w:tcPr>
            <w:tcW w:w="1434" w:type="dxa"/>
            <w:tcBorders>
              <w:bottom w:val="single" w:sz="4" w:space="0" w:color="BFBFBF"/>
              <w:insideH w:val="single" w:sz="4" w:space="0" w:color="BFBFBF"/>
            </w:tcBorders>
            <w:shd w:color="auto" w:fill="auto" w:val="clear"/>
            <w:vAlign w:val="bottom"/>
          </w:tcPr>
          <w:p>
            <w:pPr>
              <w:pStyle w:val="Normal"/>
              <w:spacing w:before="40" w:after="40"/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</w:pPr>
            <w:r>
              <w:rPr>
                <w:rFonts w:asciiTheme="majorHAnsi" w:hAnsiTheme="majorHAnsi" w:ascii="Calibri" w:hAnsi="Calibri"/>
                <w:caps/>
                <w:color w:val="577188" w:themeColor="accent1" w:themeShade="bf"/>
              </w:rPr>
              <w:t>% concluída</w:t>
            </w:r>
          </w:p>
        </w:tc>
        <w:tc>
          <w:tcPr>
            <w:tcW w:w="2220" w:type="dxa"/>
            <w:tcBorders>
              <w:bottom w:val="single" w:sz="4" w:space="0" w:color="BFBFBF"/>
              <w:insideH w:val="single" w:sz="4" w:space="0" w:color="BFBFBF"/>
            </w:tcBorders>
            <w:shd w:color="auto" w:fill="auto" w:val="clear"/>
            <w:vAlign w:val="bottom"/>
          </w:tcPr>
          <w:p>
            <w:pPr>
              <w:pStyle w:val="Normal"/>
              <w:spacing w:before="40" w:after="40"/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</w:pPr>
            <w:r>
              <w:rPr>
                <w:rFonts w:asciiTheme="majorHAnsi" w:hAnsiTheme="majorHAnsi" w:ascii="Calibri" w:hAnsi="Calibri"/>
                <w:caps/>
                <w:color w:val="577188" w:themeColor="accent1" w:themeShade="bf"/>
              </w:rPr>
              <w:t>Data de conclusão</w:t>
            </w:r>
          </w:p>
        </w:tc>
        <w:tc>
          <w:tcPr>
            <w:tcW w:w="1879" w:type="dxa"/>
            <w:tcBorders>
              <w:bottom w:val="single" w:sz="4" w:space="0" w:color="BFBFBF"/>
              <w:insideH w:val="single" w:sz="4" w:space="0" w:color="BFBFBF"/>
            </w:tcBorders>
            <w:shd w:color="auto" w:fill="auto" w:val="clear"/>
            <w:vAlign w:val="bottom"/>
          </w:tcPr>
          <w:p>
            <w:pPr>
              <w:pStyle w:val="Normal"/>
              <w:spacing w:before="40" w:after="40"/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</w:pPr>
            <w:r>
              <w:rPr>
                <w:rFonts w:asciiTheme="majorHAnsi" w:hAnsiTheme="majorHAnsi" w:ascii="Calibri" w:hAnsi="Calibri"/>
                <w:caps/>
                <w:color w:val="577188" w:themeColor="accent1" w:themeShade="bf"/>
              </w:rPr>
              <w:t>Responsável</w:t>
            </w:r>
          </w:p>
        </w:tc>
        <w:tc>
          <w:tcPr>
            <w:tcW w:w="2139" w:type="dxa"/>
            <w:tcBorders>
              <w:bottom w:val="single" w:sz="4" w:space="0" w:color="BFBFBF"/>
              <w:insideH w:val="single" w:sz="4" w:space="0" w:color="BFBFBF"/>
            </w:tcBorders>
            <w:shd w:color="auto" w:fill="auto" w:val="clear"/>
            <w:vAlign w:val="bottom"/>
          </w:tcPr>
          <w:p>
            <w:pPr>
              <w:pStyle w:val="Normal"/>
              <w:spacing w:before="40" w:after="40"/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</w:pPr>
            <w:r>
              <w:rPr>
                <w:rFonts w:asciiTheme="majorHAnsi" w:hAnsiTheme="majorHAnsi" w:ascii="Calibri" w:hAnsi="Calibri"/>
                <w:caps/>
                <w:color w:val="577188" w:themeColor="accent1" w:themeShade="bf"/>
              </w:rPr>
              <w:t>Observações</w:t>
            </w:r>
          </w:p>
        </w:tc>
      </w:tr>
      <w:tr>
        <w:trPr/>
        <w:tc>
          <w:tcPr>
            <w:tcW w:w="1684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  <w:t>Plano de Gerenciamento de Escopo</w:t>
            </w:r>
          </w:p>
        </w:tc>
        <w:tc>
          <w:tcPr>
            <w:tcW w:w="1434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  <w:t>100%</w:t>
            </w:r>
          </w:p>
        </w:tc>
        <w:tc>
          <w:tcPr>
            <w:tcW w:w="2220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  <w:t>28/09/2017</w:t>
            </w:r>
          </w:p>
        </w:tc>
        <w:tc>
          <w:tcPr>
            <w:tcW w:w="1879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  <w:t>Darlan M. N. de Araújo</w:t>
            </w:r>
          </w:p>
        </w:tc>
        <w:tc>
          <w:tcPr>
            <w:tcW w:w="2139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684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  <w:t>Plano de Gerenciamento de Recursos Humanos</w:t>
            </w:r>
          </w:p>
        </w:tc>
        <w:tc>
          <w:tcPr>
            <w:tcW w:w="1434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  <w:t>100%</w:t>
            </w:r>
          </w:p>
        </w:tc>
        <w:tc>
          <w:tcPr>
            <w:tcW w:w="2220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  <w:t>28/09/2017</w:t>
            </w:r>
          </w:p>
        </w:tc>
        <w:tc>
          <w:tcPr>
            <w:tcW w:w="1879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  <w:t>Darlan M. N. de Araújo</w:t>
            </w:r>
          </w:p>
        </w:tc>
        <w:tc>
          <w:tcPr>
            <w:tcW w:w="2139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684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  <w:t>Casos de Uso Alto Nível</w:t>
            </w:r>
          </w:p>
        </w:tc>
        <w:tc>
          <w:tcPr>
            <w:tcW w:w="1434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  <w:t>100%</w:t>
            </w:r>
          </w:p>
        </w:tc>
        <w:tc>
          <w:tcPr>
            <w:tcW w:w="2220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  <w:t>05/10/2017</w:t>
            </w:r>
          </w:p>
        </w:tc>
        <w:tc>
          <w:tcPr>
            <w:tcW w:w="1879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  <w:t>Jean e Kin</w:t>
            </w:r>
          </w:p>
        </w:tc>
        <w:tc>
          <w:tcPr>
            <w:tcW w:w="2139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684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  <w:t>Caso de Uso Expandido</w:t>
            </w:r>
          </w:p>
        </w:tc>
        <w:tc>
          <w:tcPr>
            <w:tcW w:w="1434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  <w:t>100%</w:t>
            </w:r>
          </w:p>
        </w:tc>
        <w:tc>
          <w:tcPr>
            <w:tcW w:w="2220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  <w:t>05/10/2017</w:t>
            </w:r>
          </w:p>
        </w:tc>
        <w:tc>
          <w:tcPr>
            <w:tcW w:w="1879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  <w:t>Jean e Kin</w:t>
            </w:r>
          </w:p>
        </w:tc>
        <w:tc>
          <w:tcPr>
            <w:tcW w:w="2139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684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  <w:t>Revisão do Caso de Uso Alto Nível pelo SQA</w:t>
            </w:r>
          </w:p>
        </w:tc>
        <w:tc>
          <w:tcPr>
            <w:tcW w:w="1434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  <w:t>100%</w:t>
            </w:r>
          </w:p>
        </w:tc>
        <w:tc>
          <w:tcPr>
            <w:tcW w:w="2220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  <w:t>20/10/2017</w:t>
            </w:r>
          </w:p>
        </w:tc>
        <w:tc>
          <w:tcPr>
            <w:tcW w:w="1879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spacing w:lineRule="auto" w:line="259" w:before="40" w:after="40"/>
              <w:rPr/>
            </w:pPr>
            <w:bookmarkStart w:id="0" w:name="__DdeLink__169_1583419756"/>
            <w:bookmarkEnd w:id="0"/>
            <w:r>
              <w:rPr/>
              <w:t>Darlan M. N. de Araújo</w:t>
            </w:r>
          </w:p>
        </w:tc>
        <w:tc>
          <w:tcPr>
            <w:tcW w:w="2139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684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  <w:t>Revisão do Caso de Uso Expandido  pelo SQA</w:t>
            </w:r>
          </w:p>
        </w:tc>
        <w:tc>
          <w:tcPr>
            <w:tcW w:w="1434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  <w:t>100%</w:t>
            </w:r>
          </w:p>
        </w:tc>
        <w:tc>
          <w:tcPr>
            <w:tcW w:w="2220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  <w:t>20/10/2017</w:t>
            </w:r>
          </w:p>
        </w:tc>
        <w:tc>
          <w:tcPr>
            <w:tcW w:w="1879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  <w:t>Pietro Barcarollo Schiavinato</w:t>
            </w:r>
          </w:p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2139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684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  <w:t>Diagrama de Caso de Uso</w:t>
            </w:r>
          </w:p>
        </w:tc>
        <w:tc>
          <w:tcPr>
            <w:tcW w:w="1434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  <w:t>100</w:t>
            </w:r>
            <w:r>
              <w:rPr/>
              <w:t>%</w:t>
            </w:r>
          </w:p>
        </w:tc>
        <w:tc>
          <w:tcPr>
            <w:tcW w:w="2220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spacing w:before="40" w:after="40"/>
              <w:rPr/>
            </w:pPr>
            <w:r>
              <w:rPr/>
              <w:t>20/10/2017</w:t>
            </w:r>
          </w:p>
        </w:tc>
        <w:tc>
          <w:tcPr>
            <w:tcW w:w="1879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  <w:t>Jean e Willyan</w:t>
            </w:r>
          </w:p>
        </w:tc>
        <w:tc>
          <w:tcPr>
            <w:tcW w:w="2139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684" w:type="dxa"/>
            <w:tcBorders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spacing w:before="40" w:after="40"/>
              <w:rPr/>
            </w:pPr>
            <w:r>
              <w:rPr/>
              <w:t>Modelo Conceitual</w:t>
            </w:r>
          </w:p>
        </w:tc>
        <w:tc>
          <w:tcPr>
            <w:tcW w:w="1434" w:type="dxa"/>
            <w:tcBorders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spacing w:before="40" w:after="40"/>
              <w:rPr/>
            </w:pPr>
            <w:r>
              <w:rPr/>
              <w:t>55%</w:t>
            </w:r>
          </w:p>
        </w:tc>
        <w:tc>
          <w:tcPr>
            <w:tcW w:w="2220" w:type="dxa"/>
            <w:tcBorders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spacing w:before="40" w:after="40"/>
              <w:rPr/>
            </w:pPr>
            <w:r>
              <w:rPr/>
              <w:t>31/10/2017</w:t>
            </w:r>
          </w:p>
        </w:tc>
        <w:tc>
          <w:tcPr>
            <w:tcW w:w="1879" w:type="dxa"/>
            <w:tcBorders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spacing w:before="40" w:after="40"/>
              <w:rPr/>
            </w:pPr>
            <w:r>
              <w:rPr/>
              <w:t>Jean e Willyan</w:t>
            </w:r>
          </w:p>
        </w:tc>
        <w:tc>
          <w:tcPr>
            <w:tcW w:w="2139" w:type="dxa"/>
            <w:tcBorders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684" w:type="dxa"/>
            <w:tcBorders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spacing w:before="40" w:after="40"/>
              <w:rPr/>
            </w:pPr>
            <w:r>
              <w:rPr/>
              <w:t>Correção do Termo de Abetura</w:t>
            </w:r>
          </w:p>
        </w:tc>
        <w:tc>
          <w:tcPr>
            <w:tcW w:w="1434" w:type="dxa"/>
            <w:tcBorders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spacing w:before="40" w:after="40"/>
              <w:rPr/>
            </w:pPr>
            <w:r>
              <w:rPr/>
              <w:t>100%</w:t>
            </w:r>
          </w:p>
        </w:tc>
        <w:tc>
          <w:tcPr>
            <w:tcW w:w="2220" w:type="dxa"/>
            <w:tcBorders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spacing w:before="40" w:after="40"/>
              <w:rPr/>
            </w:pPr>
            <w:r>
              <w:rPr/>
              <w:t>31/10/2017</w:t>
            </w:r>
          </w:p>
        </w:tc>
        <w:tc>
          <w:tcPr>
            <w:tcW w:w="1879" w:type="dxa"/>
            <w:tcBorders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spacing w:before="40" w:after="40"/>
              <w:rPr/>
            </w:pPr>
            <w:r>
              <w:rPr/>
              <w:t>Pietro e Darlan</w:t>
            </w:r>
          </w:p>
        </w:tc>
        <w:tc>
          <w:tcPr>
            <w:tcW w:w="2139" w:type="dxa"/>
            <w:tcBorders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Ttulo1"/>
        <w:rPr/>
      </w:pPr>
      <w:r>
        <w:rPr/>
        <w:t>Previsão de tarefas para o próximo período</w:t>
      </w:r>
    </w:p>
    <w:tbl>
      <w:tblPr>
        <w:tblStyle w:val="Tabeladorelatriodestatus"/>
        <w:tblW w:w="4800" w:type="pct"/>
        <w:jc w:val="left"/>
        <w:tblInd w:w="0" w:type="dxa"/>
        <w:tblBorders>
          <w:bottom w:val="single" w:sz="4" w:space="0" w:color="BFBFBF"/>
          <w:insideH w:val="single" w:sz="4" w:space="0" w:color="BFBFBF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684"/>
        <w:gridCol w:w="1432"/>
        <w:gridCol w:w="2222"/>
        <w:gridCol w:w="1879"/>
        <w:gridCol w:w="2139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84" w:type="dxa"/>
            <w:tcBorders>
              <w:bottom w:val="single" w:sz="4" w:space="0" w:color="BFBFBF"/>
              <w:insideH w:val="single" w:sz="4" w:space="0" w:color="BFBFBF"/>
            </w:tcBorders>
            <w:shd w:color="auto" w:fill="auto" w:val="clear"/>
            <w:vAlign w:val="bottom"/>
          </w:tcPr>
          <w:p>
            <w:pPr>
              <w:pStyle w:val="Normal"/>
              <w:spacing w:before="40" w:after="40"/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</w:pPr>
            <w:r>
              <w:rPr>
                <w:rFonts w:asciiTheme="majorHAnsi" w:hAnsiTheme="majorHAnsi" w:ascii="Calibri" w:hAnsi="Calibri"/>
                <w:caps/>
                <w:color w:val="577188" w:themeColor="accent1" w:themeShade="bf"/>
              </w:rPr>
              <w:t>Tarefa</w:t>
            </w:r>
          </w:p>
        </w:tc>
        <w:tc>
          <w:tcPr>
            <w:tcW w:w="1432" w:type="dxa"/>
            <w:tcBorders>
              <w:bottom w:val="single" w:sz="4" w:space="0" w:color="BFBFBF"/>
              <w:insideH w:val="single" w:sz="4" w:space="0" w:color="BFBFBF"/>
            </w:tcBorders>
            <w:shd w:color="auto" w:fill="auto" w:val="clear"/>
            <w:vAlign w:val="bottom"/>
          </w:tcPr>
          <w:p>
            <w:pPr>
              <w:pStyle w:val="Normal"/>
              <w:spacing w:before="40" w:after="40"/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</w:pPr>
            <w:r>
              <w:rPr>
                <w:rFonts w:asciiTheme="majorHAnsi" w:hAnsiTheme="majorHAnsi" w:ascii="Calibri" w:hAnsi="Calibri"/>
                <w:caps/>
                <w:color w:val="577188" w:themeColor="accent1" w:themeShade="bf"/>
              </w:rPr>
              <w:t>% concluída</w:t>
            </w:r>
          </w:p>
        </w:tc>
        <w:tc>
          <w:tcPr>
            <w:tcW w:w="2222" w:type="dxa"/>
            <w:tcBorders>
              <w:bottom w:val="single" w:sz="4" w:space="0" w:color="BFBFBF"/>
              <w:insideH w:val="single" w:sz="4" w:space="0" w:color="BFBFBF"/>
            </w:tcBorders>
            <w:shd w:color="auto" w:fill="auto" w:val="clear"/>
            <w:vAlign w:val="bottom"/>
          </w:tcPr>
          <w:p>
            <w:pPr>
              <w:pStyle w:val="Normal"/>
              <w:spacing w:before="40" w:after="40"/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</w:pPr>
            <w:r>
              <w:rPr>
                <w:rFonts w:asciiTheme="majorHAnsi" w:hAnsiTheme="majorHAnsi" w:ascii="Calibri" w:hAnsi="Calibri"/>
                <w:caps/>
                <w:color w:val="577188" w:themeColor="accent1" w:themeShade="bf"/>
              </w:rPr>
              <w:t>Data de conclusão</w:t>
            </w:r>
          </w:p>
        </w:tc>
        <w:tc>
          <w:tcPr>
            <w:tcW w:w="1879" w:type="dxa"/>
            <w:tcBorders>
              <w:bottom w:val="single" w:sz="4" w:space="0" w:color="BFBFBF"/>
              <w:insideH w:val="single" w:sz="4" w:space="0" w:color="BFBFBF"/>
            </w:tcBorders>
            <w:shd w:color="auto" w:fill="auto" w:val="clear"/>
            <w:vAlign w:val="bottom"/>
          </w:tcPr>
          <w:p>
            <w:pPr>
              <w:pStyle w:val="Normal"/>
              <w:spacing w:before="40" w:after="40"/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</w:pPr>
            <w:r>
              <w:rPr>
                <w:rFonts w:asciiTheme="majorHAnsi" w:hAnsiTheme="majorHAnsi" w:ascii="Calibri" w:hAnsi="Calibri"/>
                <w:caps/>
                <w:color w:val="577188" w:themeColor="accent1" w:themeShade="bf"/>
              </w:rPr>
              <w:t>Responsável</w:t>
            </w:r>
          </w:p>
        </w:tc>
        <w:tc>
          <w:tcPr>
            <w:tcW w:w="2139" w:type="dxa"/>
            <w:tcBorders>
              <w:bottom w:val="single" w:sz="4" w:space="0" w:color="BFBFBF"/>
              <w:insideH w:val="single" w:sz="4" w:space="0" w:color="BFBFBF"/>
            </w:tcBorders>
            <w:shd w:color="auto" w:fill="auto" w:val="clear"/>
            <w:vAlign w:val="bottom"/>
          </w:tcPr>
          <w:p>
            <w:pPr>
              <w:pStyle w:val="Normal"/>
              <w:spacing w:before="40" w:after="40"/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</w:pPr>
            <w:r>
              <w:rPr>
                <w:rFonts w:asciiTheme="majorHAnsi" w:hAnsiTheme="majorHAnsi" w:ascii="Calibri" w:hAnsi="Calibri"/>
                <w:caps/>
                <w:color w:val="577188" w:themeColor="accent1" w:themeShade="bf"/>
              </w:rPr>
              <w:t>Observações</w:t>
            </w:r>
          </w:p>
        </w:tc>
      </w:tr>
      <w:tr>
        <w:trPr/>
        <w:tc>
          <w:tcPr>
            <w:tcW w:w="1684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  <w:t xml:space="preserve">Diagrama de </w:t>
            </w:r>
          </w:p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  <w:t>Sequência</w:t>
            </w:r>
          </w:p>
        </w:tc>
        <w:tc>
          <w:tcPr>
            <w:tcW w:w="1432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  <w:t>0%</w:t>
            </w:r>
          </w:p>
        </w:tc>
        <w:tc>
          <w:tcPr>
            <w:tcW w:w="2222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  <w:t>07/11/2017</w:t>
            </w:r>
          </w:p>
        </w:tc>
        <w:tc>
          <w:tcPr>
            <w:tcW w:w="1879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  <w:t>Jean/Willyan</w:t>
            </w:r>
          </w:p>
        </w:tc>
        <w:tc>
          <w:tcPr>
            <w:tcW w:w="2139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Ttulo1"/>
        <w:rPr/>
      </w:pPr>
      <w:r>
        <w:rPr/>
        <w:t>Histórico de riscos e problemas</w:t>
      </w:r>
    </w:p>
    <w:tbl>
      <w:tblPr>
        <w:tblStyle w:val="Tabeladorelatriodestatus"/>
        <w:tblW w:w="5000" w:type="pct"/>
        <w:jc w:val="left"/>
        <w:tblInd w:w="0" w:type="dxa"/>
        <w:tblBorders>
          <w:bottom w:val="single" w:sz="4" w:space="0" w:color="BFBFBF"/>
          <w:insideH w:val="single" w:sz="4" w:space="0" w:color="BFBFBF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869"/>
        <w:gridCol w:w="2437"/>
        <w:gridCol w:w="244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69" w:type="dxa"/>
            <w:tcBorders>
              <w:bottom w:val="single" w:sz="4" w:space="0" w:color="BFBFBF"/>
              <w:insideH w:val="single" w:sz="4" w:space="0" w:color="BFBFBF"/>
            </w:tcBorders>
            <w:shd w:color="auto" w:fill="auto" w:val="clear"/>
            <w:vAlign w:val="bottom"/>
          </w:tcPr>
          <w:p>
            <w:pPr>
              <w:pStyle w:val="Normal"/>
              <w:spacing w:before="40" w:after="40"/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</w:pPr>
            <w:r>
              <w:rPr>
                <w:rFonts w:asciiTheme="majorHAnsi" w:hAnsiTheme="majorHAnsi" w:ascii="Calibri" w:hAnsi="Calibri"/>
                <w:caps/>
                <w:color w:val="577188" w:themeColor="accent1" w:themeShade="bf"/>
              </w:rPr>
              <w:t>Problema</w:t>
            </w:r>
          </w:p>
        </w:tc>
        <w:tc>
          <w:tcPr>
            <w:tcW w:w="2437" w:type="dxa"/>
            <w:tcBorders>
              <w:bottom w:val="single" w:sz="4" w:space="0" w:color="BFBFBF"/>
              <w:insideH w:val="single" w:sz="4" w:space="0" w:color="BFBFBF"/>
            </w:tcBorders>
            <w:shd w:color="auto" w:fill="auto" w:val="clear"/>
            <w:vAlign w:val="bottom"/>
          </w:tcPr>
          <w:p>
            <w:pPr>
              <w:pStyle w:val="Normal"/>
              <w:spacing w:before="40" w:after="40"/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</w:pPr>
            <w:r>
              <w:rPr>
                <w:rFonts w:asciiTheme="majorHAnsi" w:hAnsiTheme="majorHAnsi" w:ascii="Calibri" w:hAnsi="Calibri"/>
                <w:caps/>
                <w:color w:val="577188" w:themeColor="accent1" w:themeShade="bf"/>
              </w:rPr>
              <w:t>Atribuído a</w:t>
            </w:r>
          </w:p>
        </w:tc>
        <w:tc>
          <w:tcPr>
            <w:tcW w:w="2440" w:type="dxa"/>
            <w:tcBorders>
              <w:bottom w:val="single" w:sz="4" w:space="0" w:color="BFBFBF"/>
              <w:insideH w:val="single" w:sz="4" w:space="0" w:color="BFBFBF"/>
            </w:tcBorders>
            <w:shd w:color="auto" w:fill="auto" w:val="clear"/>
            <w:vAlign w:val="bottom"/>
          </w:tcPr>
          <w:p>
            <w:pPr>
              <w:pStyle w:val="Normal"/>
              <w:spacing w:before="40" w:after="40"/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</w:pPr>
            <w:r>
              <w:rPr>
                <w:rFonts w:asciiTheme="majorHAnsi" w:hAnsiTheme="majorHAnsi" w:ascii="Calibri" w:hAnsi="Calibri"/>
                <w:caps/>
                <w:color w:val="577188" w:themeColor="accent1" w:themeShade="bf"/>
              </w:rPr>
              <w:t>Data</w:t>
            </w:r>
          </w:p>
        </w:tc>
      </w:tr>
      <w:tr>
        <w:trPr/>
        <w:tc>
          <w:tcPr>
            <w:tcW w:w="4869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  <w:t>SQA não analisou os documentos dentro do prazo</w:t>
            </w:r>
          </w:p>
        </w:tc>
        <w:tc>
          <w:tcPr>
            <w:tcW w:w="2437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  <w:t>Beatriz e Felipe</w:t>
            </w:r>
          </w:p>
        </w:tc>
        <w:tc>
          <w:tcPr>
            <w:tcW w:w="2440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  <w:t>31</w:t>
            </w:r>
            <w:r>
              <w:rPr/>
              <w:t>/10/2017</w:t>
            </w:r>
          </w:p>
        </w:tc>
      </w:tr>
      <w:tr>
        <w:trPr/>
        <w:tc>
          <w:tcPr>
            <w:tcW w:w="4869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  <w:t xml:space="preserve">SQA não analisou o </w:t>
            </w:r>
            <w:r>
              <w:rPr/>
              <w:t>modelo conceitual</w:t>
            </w:r>
          </w:p>
        </w:tc>
        <w:tc>
          <w:tcPr>
            <w:tcW w:w="2437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  <w:t>Beatriz e Felipe</w:t>
            </w:r>
          </w:p>
        </w:tc>
        <w:tc>
          <w:tcPr>
            <w:tcW w:w="2440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  <w:t>31</w:t>
            </w:r>
            <w:r>
              <w:rPr/>
              <w:t>/10/2017</w:t>
            </w:r>
          </w:p>
        </w:tc>
      </w:tr>
      <w:tr>
        <w:trPr/>
        <w:tc>
          <w:tcPr>
            <w:tcW w:w="4869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2437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2440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Ttulo1"/>
        <w:rPr/>
      </w:pPr>
      <w:r>
        <w:rPr/>
        <w:t>Conclusões/recomendações</w:t>
      </w:r>
    </w:p>
    <w:p>
      <w:pPr>
        <w:pStyle w:val="Normal"/>
        <w:spacing w:before="40" w:after="40"/>
        <w:rPr/>
      </w:pPr>
      <w:r>
        <w:rPr/>
        <w:t>Os documentos foram elaborados dentro do prazo pelos analistas e projetistas mas o SQA não realizou seu trabalho analisando os documentos.</w:t>
      </w:r>
    </w:p>
    <w:sectPr>
      <w:headerReference w:type="default" r:id="rId3"/>
      <w:headerReference w:type="first" r:id="rId4"/>
      <w:footerReference w:type="default" r:id="rId5"/>
      <w:type w:val="nextPage"/>
      <w:pgSz w:w="11906" w:h="16838"/>
      <w:pgMar w:left="1080" w:right="1080" w:header="864" w:top="1418" w:footer="709" w:bottom="1080" w:gutter="0"/>
      <w:pgNumType w:fmt="decimal"/>
      <w:formProt w:val="false"/>
      <w:titlePg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pBdr>
        <w:top w:val="single" w:sz="4" w:space="6" w:color="B1C0CD"/>
        <w:left w:val="single" w:sz="2" w:space="4" w:color="FFFFFF"/>
      </w:pBdr>
      <w:spacing w:before="40" w:after="0"/>
      <w:ind w:right="101" w:hanging="0"/>
      <w:rPr/>
    </w:pPr>
    <w:r>
      <w:rPr/>
      <w:t>Página</w:t>
    </w:r>
    <w:r>
      <w:rPr/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5000" w:type="pct"/>
      <w:jc w:val="left"/>
      <w:tblInd w:w="0" w:type="dxa"/>
      <w:tblBorders/>
      <w:tblCellMar>
        <w:top w:w="0" w:type="dxa"/>
        <w:left w:w="108" w:type="dxa"/>
        <w:bottom w:w="0" w:type="dxa"/>
        <w:right w:w="108" w:type="dxa"/>
      </w:tblCellMar>
      <w:tblLook w:val="04a0" w:noVBand="1" w:noHBand="0" w:firstRow="1" w:lastRow="0" w:firstColumn="1" w:lastColumn="0"/>
    </w:tblPr>
    <w:tblGrid>
      <w:gridCol w:w="4872"/>
      <w:gridCol w:w="4873"/>
    </w:tblGrid>
    <w:tr>
      <w:trPr/>
      <w:tc>
        <w:tcPr>
          <w:tcW w:w="4872" w:type="dxa"/>
          <w:tcBorders/>
          <w:shd w:color="auto" w:fill="auto" w:val="clear"/>
          <w:vAlign w:val="bottom"/>
        </w:tcPr>
        <w:p>
          <w:pPr>
            <w:pStyle w:val="Normal"/>
            <w:spacing w:before="40" w:after="40"/>
            <w:rPr/>
          </w:pPr>
          <w:r>
            <w:rPr/>
            <w:t>G2 SOFTWARE COMPANY</w:t>
          </w:r>
        </w:p>
        <w:p>
          <w:pPr>
            <w:pStyle w:val="Normal"/>
            <w:spacing w:before="0" w:after="0"/>
            <w:rPr/>
          </w:pPr>
          <w:r>
            <w:rPr/>
          </w:r>
        </w:p>
      </w:tc>
      <w:tc>
        <w:tcPr>
          <w:tcW w:w="4873" w:type="dxa"/>
          <w:tcBorders/>
          <w:shd w:color="auto" w:fill="auto" w:val="clear"/>
          <w:vAlign w:val="bottom"/>
        </w:tcPr>
        <w:sdt>
          <w:sdtPr>
            <w:picture/>
            <w:id w:val="202743308"/>
            <w:alias w:val="Clique no ícone para substituir a imagem"/>
          </w:sdtPr>
          <w:sdtContent>
            <w:p>
              <w:pPr>
                <w:pStyle w:val="Cabealho"/>
                <w:rPr/>
              </w:pPr>
              <w:r>
                <w:rPr/>
              </w:r>
            </w:p>
          </w:sdtContent>
        </w:sdt>
        <w:p>
          <w:pPr>
            <w:pStyle w:val="Normal"/>
            <w:spacing w:before="40" w:after="40"/>
            <w:rPr/>
          </w:pPr>
          <w:r>
            <w:rPr/>
          </w:r>
        </w:p>
      </w:tc>
    </w:tr>
  </w:tbl>
  <w:p>
    <w:pPr>
      <w:pStyle w:val="Cabealho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color w:val="595959" w:themeColor="text1" w:themeTint="a6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5675c"/>
    <w:pPr>
      <w:widowControl/>
      <w:bidi w:val="0"/>
      <w:spacing w:before="40" w:after="40"/>
      <w:jc w:val="left"/>
    </w:pPr>
    <w:rPr>
      <w:rFonts w:ascii="Cambria" w:hAnsi="Cambria" w:eastAsia="Cambria" w:cs="" w:asciiTheme="minorHAnsi" w:cstheme="minorBidi" w:eastAsiaTheme="minorHAnsi" w:hAnsiTheme="minorHAnsi"/>
      <w:color w:val="595959" w:themeColor="text1" w:themeTint="a6"/>
      <w:sz w:val="20"/>
      <w:szCs w:val="20"/>
      <w:lang w:val="pt-BR" w:eastAsia="pt-B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racdocabealho" w:customStyle="1">
    <w:name w:val="Carac do cabeçalho"/>
    <w:basedOn w:val="DefaultParagraphFont"/>
    <w:link w:val="cabealho"/>
    <w:uiPriority w:val="99"/>
    <w:qFormat/>
    <w:rsid w:val="0055675c"/>
    <w:rPr/>
  </w:style>
  <w:style w:type="character" w:styleId="Caracdorodap" w:customStyle="1">
    <w:name w:val="Carac do rodapé"/>
    <w:basedOn w:val="DefaultParagraphFont"/>
    <w:link w:val="rodap"/>
    <w:uiPriority w:val="99"/>
    <w:qFormat/>
    <w:rsid w:val="0055675c"/>
    <w:rPr/>
  </w:style>
  <w:style w:type="character" w:styleId="Strong">
    <w:name w:val="Strong"/>
    <w:basedOn w:val="DefaultParagraphFont"/>
    <w:uiPriority w:val="1"/>
    <w:unhideWhenUsed/>
    <w:qFormat/>
    <w:rsid w:val="0055675c"/>
    <w:rPr>
      <w:b/>
      <w:bCs/>
    </w:rPr>
  </w:style>
  <w:style w:type="character" w:styleId="Semcaracdeespaamento" w:customStyle="1">
    <w:name w:val="Sem carac de espaçamento"/>
    <w:basedOn w:val="DefaultParagraphFont"/>
    <w:link w:val="Semespaamento"/>
    <w:uiPriority w:val="1"/>
    <w:qFormat/>
    <w:rsid w:val="0055675c"/>
    <w:rPr/>
  </w:style>
  <w:style w:type="character" w:styleId="TtuloChar" w:customStyle="1">
    <w:name w:val="Título Char"/>
    <w:basedOn w:val="DefaultParagraphFont"/>
    <w:link w:val="Ttulo"/>
    <w:uiPriority w:val="10"/>
    <w:qFormat/>
    <w:rsid w:val="0055675c"/>
    <w:rPr>
      <w:rFonts w:ascii="Calibri" w:hAnsi="Calibri" w:eastAsia="" w:cs="" w:asciiTheme="majorHAnsi" w:cstheme="majorBidi" w:eastAsiaTheme="majorEastAsia" w:hAnsiTheme="majorHAnsi"/>
      <w:caps/>
      <w:color w:val="7E97AD" w:themeColor="accent1"/>
      <w:sz w:val="48"/>
      <w:szCs w:val="48"/>
    </w:rPr>
  </w:style>
  <w:style w:type="character" w:styleId="Textodoespaoreservado" w:customStyle="1">
    <w:name w:val="Texto do espaço reservado"/>
    <w:basedOn w:val="DefaultParagraphFont"/>
    <w:uiPriority w:val="99"/>
    <w:semiHidden/>
    <w:qFormat/>
    <w:rsid w:val="0055675c"/>
    <w:rPr>
      <w:color w:val="808080"/>
    </w:rPr>
  </w:style>
  <w:style w:type="character" w:styleId="EncerramentoChar" w:customStyle="1">
    <w:name w:val="Encerramento Char"/>
    <w:basedOn w:val="DefaultParagraphFont"/>
    <w:link w:val="Encerramento"/>
    <w:uiPriority w:val="99"/>
    <w:qFormat/>
    <w:rsid w:val="0055675c"/>
    <w:rPr/>
  </w:style>
  <w:style w:type="character" w:styleId="Caracdottulo1" w:customStyle="1">
    <w:name w:val="Carac do título 1"/>
    <w:basedOn w:val="DefaultParagraphFont"/>
    <w:link w:val="ttulo1"/>
    <w:uiPriority w:val="9"/>
    <w:qFormat/>
    <w:rsid w:val="0055675c"/>
    <w:rPr>
      <w:rFonts w:ascii="Calibri" w:hAnsi="Calibri" w:eastAsia="" w:cs="" w:asciiTheme="majorHAnsi" w:cstheme="majorBidi" w:eastAsiaTheme="majorEastAsia" w:hAnsiTheme="majorHAnsi"/>
      <w:caps/>
      <w:color w:val="FFFFFF" w:themeColor="background1"/>
      <w:sz w:val="22"/>
      <w:szCs w:val="22"/>
      <w:shd w:fill="7E97AD" w:val="clear"/>
    </w:rPr>
  </w:style>
  <w:style w:type="character" w:styleId="CabealhoChar" w:customStyle="1">
    <w:name w:val="Cabeçalho Char"/>
    <w:basedOn w:val="DefaultParagraphFont"/>
    <w:link w:val="Cabealho0"/>
    <w:uiPriority w:val="99"/>
    <w:qFormat/>
    <w:rsid w:val="00493b3d"/>
    <w:rPr/>
  </w:style>
  <w:style w:type="character" w:styleId="RodapChar" w:customStyle="1">
    <w:name w:val="Rodapé Char"/>
    <w:basedOn w:val="DefaultParagraphFont"/>
    <w:link w:val="Rodap0"/>
    <w:uiPriority w:val="99"/>
    <w:qFormat/>
    <w:rsid w:val="00493b3d"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547efa"/>
    <w:rPr>
      <w:rFonts w:ascii="Tahoma" w:hAnsi="Tahoma" w:cs="Tahoma"/>
      <w:sz w:val="16"/>
      <w:szCs w:val="16"/>
    </w:rPr>
  </w:style>
  <w:style w:type="paragraph" w:styleId="Heading" w:customStyle="1">
    <w:name w:val="Heading"/>
    <w:basedOn w:val="Normal"/>
    <w:next w:val="TextBody"/>
    <w:qFormat/>
    <w:rsid w:val="0055675c"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rsid w:val="0055675c"/>
    <w:pPr>
      <w:spacing w:lineRule="auto" w:line="288" w:before="0" w:after="140"/>
    </w:pPr>
    <w:rPr/>
  </w:style>
  <w:style w:type="paragraph" w:styleId="List">
    <w:name w:val="List"/>
    <w:basedOn w:val="TextBody"/>
    <w:rsid w:val="0055675c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rsid w:val="0055675c"/>
    <w:pPr>
      <w:suppressLineNumbers/>
    </w:pPr>
    <w:rPr>
      <w:rFonts w:cs="FreeSans"/>
    </w:rPr>
  </w:style>
  <w:style w:type="paragraph" w:styleId="Legenda1" w:customStyle="1">
    <w:name w:val="Legenda1"/>
    <w:basedOn w:val="Normal"/>
    <w:qFormat/>
    <w:rsid w:val="0055675c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Ttulo1" w:customStyle="1">
    <w:name w:val="título 1"/>
    <w:basedOn w:val="Normal"/>
    <w:next w:val="Normal"/>
    <w:link w:val="Caracdottulo1"/>
    <w:uiPriority w:val="9"/>
    <w:qFormat/>
    <w:rsid w:val="0055675c"/>
    <w:pPr>
      <w:keepNext/>
      <w:keepLines/>
      <w:pBdr>
        <w:top w:val="single" w:sz="4" w:space="4" w:color="7E97AD"/>
        <w:left w:val="single" w:sz="4" w:space="6" w:color="7E97AD"/>
        <w:bottom w:val="single" w:sz="4" w:space="4" w:color="7E97AD"/>
        <w:right w:val="single" w:sz="4" w:space="6" w:color="7E97AD"/>
      </w:pBdr>
      <w:shd w:val="clear" w:color="auto" w:fill="7E97AD" w:themeFill="accent1"/>
      <w:spacing w:before="360" w:after="240"/>
      <w:ind w:left="144" w:right="144" w:hanging="0"/>
      <w:outlineLvl w:val="0"/>
    </w:pPr>
    <w:rPr>
      <w:rFonts w:ascii="Calibri" w:hAnsi="Calibri" w:eastAsia="" w:cs="" w:asciiTheme="majorHAnsi" w:cstheme="majorBidi" w:eastAsiaTheme="majorEastAsia" w:hAnsiTheme="majorHAnsi"/>
      <w:caps/>
      <w:color w:val="FFFFFF" w:themeColor="background1"/>
      <w:sz w:val="22"/>
      <w:szCs w:val="22"/>
    </w:rPr>
  </w:style>
  <w:style w:type="paragraph" w:styleId="Cabealho" w:customStyle="1">
    <w:name w:val="cabeçalho"/>
    <w:basedOn w:val="Normal"/>
    <w:link w:val="Caracdocabealho"/>
    <w:uiPriority w:val="99"/>
    <w:unhideWhenUsed/>
    <w:qFormat/>
    <w:rsid w:val="0055675c"/>
    <w:pPr>
      <w:tabs>
        <w:tab w:val="center" w:pos="4680" w:leader="none"/>
        <w:tab w:val="right" w:pos="9360" w:leader="none"/>
      </w:tabs>
      <w:spacing w:before="0" w:after="0"/>
      <w:jc w:val="right"/>
    </w:pPr>
    <w:rPr/>
  </w:style>
  <w:style w:type="paragraph" w:styleId="Rodap" w:customStyle="1">
    <w:name w:val="rodapé"/>
    <w:basedOn w:val="Normal"/>
    <w:link w:val="Caracdorodap"/>
    <w:uiPriority w:val="99"/>
    <w:unhideWhenUsed/>
    <w:qFormat/>
    <w:rsid w:val="0055675c"/>
    <w:pPr>
      <w:pBdr>
        <w:top w:val="single" w:sz="4" w:space="6" w:color="B1C0CD"/>
        <w:left w:val="single" w:sz="2" w:space="4" w:color="FFFFFF"/>
      </w:pBdr>
      <w:spacing w:before="40" w:after="0"/>
      <w:ind w:right="101" w:hanging="0"/>
    </w:pPr>
    <w:rPr/>
  </w:style>
  <w:style w:type="paragraph" w:styleId="Semespaamento" w:customStyle="1">
    <w:name w:val="Sem espaçamento"/>
    <w:link w:val="Semcaracdeespaamento"/>
    <w:uiPriority w:val="1"/>
    <w:qFormat/>
    <w:rsid w:val="0055675c"/>
    <w:pPr>
      <w:widowControl/>
      <w:bidi w:val="0"/>
      <w:jc w:val="left"/>
    </w:pPr>
    <w:rPr>
      <w:rFonts w:ascii="Cambria" w:hAnsi="Cambria" w:eastAsia="Cambria" w:cs="" w:asciiTheme="minorHAnsi" w:cstheme="minorBidi" w:eastAsiaTheme="minorHAnsi" w:hAnsiTheme="minorHAnsi"/>
      <w:color w:val="595959" w:themeColor="text1" w:themeTint="a6"/>
      <w:sz w:val="20"/>
      <w:szCs w:val="20"/>
      <w:lang w:val="pt-BR" w:eastAsia="pt-BR" w:bidi="ar-SA"/>
    </w:rPr>
  </w:style>
  <w:style w:type="paragraph" w:styleId="Title">
    <w:name w:val="Title"/>
    <w:basedOn w:val="Normal"/>
    <w:next w:val="Normal"/>
    <w:link w:val="TtuloChar"/>
    <w:uiPriority w:val="10"/>
    <w:qFormat/>
    <w:rsid w:val="0055675c"/>
    <w:pPr>
      <w:spacing w:before="480" w:after="160"/>
    </w:pPr>
    <w:rPr>
      <w:rFonts w:ascii="Calibri" w:hAnsi="Calibri" w:eastAsia="" w:cs="" w:asciiTheme="majorHAnsi" w:cstheme="majorBidi" w:eastAsiaTheme="majorEastAsia" w:hAnsiTheme="majorHAnsi"/>
      <w:caps/>
      <w:color w:val="7E97AD" w:themeColor="accent1"/>
      <w:sz w:val="48"/>
      <w:szCs w:val="48"/>
    </w:rPr>
  </w:style>
  <w:style w:type="paragraph" w:styleId="Closing">
    <w:name w:val="Closing"/>
    <w:basedOn w:val="Normal"/>
    <w:link w:val="EncerramentoChar"/>
    <w:uiPriority w:val="99"/>
    <w:unhideWhenUsed/>
    <w:qFormat/>
    <w:rsid w:val="0055675c"/>
    <w:pPr>
      <w:spacing w:before="600" w:after="80"/>
    </w:pPr>
    <w:rPr/>
  </w:style>
  <w:style w:type="paragraph" w:styleId="Header">
    <w:name w:val="Header"/>
    <w:basedOn w:val="Normal"/>
    <w:link w:val="CabealhoChar"/>
    <w:uiPriority w:val="99"/>
    <w:unhideWhenUsed/>
    <w:rsid w:val="00493b3d"/>
    <w:pPr>
      <w:tabs>
        <w:tab w:val="center" w:pos="4252" w:leader="none"/>
        <w:tab w:val="right" w:pos="8504" w:leader="none"/>
      </w:tabs>
      <w:spacing w:before="0" w:after="0"/>
    </w:pPr>
    <w:rPr/>
  </w:style>
  <w:style w:type="paragraph" w:styleId="Footer">
    <w:name w:val="Footer"/>
    <w:basedOn w:val="Normal"/>
    <w:link w:val="RodapChar"/>
    <w:uiPriority w:val="99"/>
    <w:unhideWhenUsed/>
    <w:rsid w:val="00493b3d"/>
    <w:pPr>
      <w:tabs>
        <w:tab w:val="center" w:pos="4252" w:leader="none"/>
        <w:tab w:val="right" w:pos="8504" w:leader="none"/>
      </w:tabs>
      <w:spacing w:before="0" w:after="0"/>
    </w:pPr>
    <w:rPr/>
  </w:style>
  <w:style w:type="paragraph" w:styleId="TableContents" w:customStyle="1">
    <w:name w:val="Table Contents"/>
    <w:basedOn w:val="Normal"/>
    <w:qFormat/>
    <w:rsid w:val="0055675c"/>
    <w:pPr/>
    <w:rPr/>
  </w:style>
  <w:style w:type="paragraph" w:styleId="TableHeading" w:customStyle="1">
    <w:name w:val="Table Heading"/>
    <w:basedOn w:val="TableContents"/>
    <w:qFormat/>
    <w:rsid w:val="0055675c"/>
    <w:pPr/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547efa"/>
    <w:pPr>
      <w:spacing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adedatabela">
    <w:name w:val="Grade da tabela"/>
    <w:basedOn w:val="Tabelanormal"/>
    <w:uiPriority w:val="59"/>
    <w:rsid w:val="0055675c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dorelatriodestatus">
    <w:name w:val="Tabela do relatório de status"/>
    <w:basedOn w:val="Tabelanormal"/>
    <w:uiPriority w:val="99"/>
    <w:rsid w:val="0055675c"/>
    <w:tblPr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/>
        <w:caps/>
        <w:smallCaps w:val="0"/>
        <w:color w:val="577188" w:themeColor="accent1" w:themeShade="bf"/>
      </w:rPr>
      <w:tblPr/>
      <w:tcPr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<Relationship Id="rId11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b:Sources xmlns:b="http://schemas.openxmlformats.org/officeDocument/2006/bibliography" SelectedStyle="\APA.XSL" StyleName="APA"/>
</file>

<file path=customXml/item2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Props1.xml><?xml version="1.0" encoding="utf-8"?>
<ds:datastoreItem xmlns:ds="http://schemas.openxmlformats.org/officeDocument/2006/customXml" ds:itemID="{83D2FE52-1F26-4824-B7BE-D995C66D79E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1FBD1A1-449C-4EBE-BCFF-5A2F45398A1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E18979-C756-43FD-9D2A-15203E6A502A}">
  <ds:schemaRefs>
    <ds:schemaRef ds:uri="http://schemas.microsoft.com/pic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LibreOffice/5.3.1.2$Linux_X86_64 LibreOffice_project/30m0$Build-2</Application>
  <Pages>2</Pages>
  <Words>273</Words>
  <Characters>1481</Characters>
  <CharactersWithSpaces>1680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2017-10-26T23:44:00Z</dcterms:created>
  <dc:creator>Ingrid Marçal</dc:creator>
  <dc:description/>
  <dc:language>pt-BR</dc:language>
  <cp:lastModifiedBy/>
  <dcterms:modified xsi:type="dcterms:W3CDTF">2017-11-03T10:59:24Z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_TemplateID">
    <vt:lpwstr>TC027909449991</vt:lpwstr>
  </property>
</Properties>
</file>