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  <w:drawing>
          <wp:anchor behindDoc="0" distT="0" distB="0" distL="114935" distR="114935" simplePos="0" locked="0" layoutInCell="1" allowOverlap="1" relativeHeight="2">
            <wp:simplePos x="0" y="0"/>
            <wp:positionH relativeFrom="margin">
              <wp:posOffset>-695325</wp:posOffset>
            </wp:positionH>
            <wp:positionV relativeFrom="paragraph">
              <wp:posOffset>47625</wp:posOffset>
            </wp:positionV>
            <wp:extent cx="6856730" cy="1036955"/>
            <wp:effectExtent l="0" t="0" r="0" b="0"/>
            <wp:wrapSquare wrapText="bothSides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730" cy="103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before="0" w:after="160"/>
        <w:rPr/>
      </w:pPr>
      <w:r>
        <w:rPr/>
      </w:r>
      <w:r/>
    </w:p>
    <w:p>
      <w:pPr>
        <w:pStyle w:val="Normal"/>
        <w:spacing w:before="0" w:after="160"/>
        <w:rPr>
          <w:sz w:val="72"/>
          <w:sz w:val="72"/>
          <w:szCs w:val="72"/>
        </w:rPr>
      </w:pPr>
      <w:r>
        <w:rPr>
          <w:sz w:val="72"/>
          <w:szCs w:val="72"/>
        </w:rPr>
      </w:r>
      <w:r/>
    </w:p>
    <w:p>
      <w:pPr>
        <w:pStyle w:val="Normal"/>
        <w:spacing w:before="0" w:after="160"/>
        <w:jc w:val="center"/>
        <w:rPr>
          <w:sz w:val="72"/>
          <w:sz w:val="72"/>
          <w:szCs w:val="72"/>
          <w:rFonts w:ascii="Arial" w:hAnsi="Arial" w:eastAsia="Arial" w:cs="Arial"/>
        </w:rPr>
      </w:pPr>
      <w:r>
        <w:rPr>
          <w:rFonts w:eastAsia="Arial" w:cs="Arial" w:ascii="Arial" w:hAnsi="Arial"/>
          <w:sz w:val="72"/>
          <w:szCs w:val="72"/>
        </w:rPr>
        <w:t>Documento de Requisitos</w:t>
      </w:r>
      <w:r/>
    </w:p>
    <w:p>
      <w:pPr>
        <w:pStyle w:val="Normal"/>
        <w:spacing w:before="0" w:after="160"/>
        <w:jc w:val="center"/>
        <w:rPr>
          <w:sz w:val="56"/>
          <w:sz w:val="56"/>
          <w:szCs w:val="56"/>
          <w:rFonts w:ascii="Arial" w:hAnsi="Arial" w:eastAsia="Arial" w:cs="Arial"/>
        </w:rPr>
      </w:pPr>
      <w:r>
        <w:rPr>
          <w:rFonts w:eastAsia="Arial" w:cs="Arial" w:ascii="Arial" w:hAnsi="Arial"/>
          <w:sz w:val="56"/>
          <w:szCs w:val="56"/>
        </w:rPr>
      </w:r>
      <w:r/>
    </w:p>
    <w:p>
      <w:pPr>
        <w:pStyle w:val="Normal"/>
        <w:spacing w:before="0" w:after="160"/>
        <w:jc w:val="center"/>
        <w:rPr>
          <w:sz w:val="56"/>
          <w:sz w:val="56"/>
          <w:szCs w:val="56"/>
          <w:rFonts w:ascii="Arial" w:hAnsi="Arial" w:eastAsia="Arial" w:cs="Arial"/>
        </w:rPr>
      </w:pPr>
      <w:r>
        <w:rPr>
          <w:rFonts w:eastAsia="Arial" w:cs="Arial" w:ascii="Arial" w:hAnsi="Arial"/>
          <w:sz w:val="56"/>
          <w:szCs w:val="56"/>
        </w:rPr>
      </w:r>
      <w:r/>
    </w:p>
    <w:p>
      <w:pPr>
        <w:pStyle w:val="Normal"/>
        <w:spacing w:before="0" w:after="160"/>
        <w:jc w:val="center"/>
        <w:rPr>
          <w:sz w:val="56"/>
          <w:sz w:val="56"/>
          <w:szCs w:val="56"/>
          <w:rFonts w:ascii="Arial" w:hAnsi="Arial" w:eastAsia="Arial" w:cs="Arial"/>
        </w:rPr>
      </w:pPr>
      <w:r>
        <w:rPr>
          <w:rFonts w:eastAsia="Arial" w:cs="Arial" w:ascii="Arial" w:hAnsi="Arial"/>
          <w:sz w:val="56"/>
          <w:szCs w:val="56"/>
        </w:rPr>
      </w:r>
      <w:r/>
    </w:p>
    <w:p>
      <w:pPr>
        <w:pStyle w:val="Normal"/>
        <w:spacing w:before="0" w:after="160"/>
        <w:jc w:val="center"/>
        <w:rPr>
          <w:sz w:val="56"/>
          <w:sz w:val="56"/>
          <w:szCs w:val="56"/>
          <w:rFonts w:ascii="Arial" w:hAnsi="Arial" w:eastAsia="Arial" w:cs="Arial"/>
        </w:rPr>
      </w:pPr>
      <w:r>
        <w:rPr>
          <w:rFonts w:eastAsia="Arial" w:cs="Arial" w:ascii="Arial" w:hAnsi="Arial"/>
          <w:sz w:val="56"/>
          <w:szCs w:val="56"/>
        </w:rPr>
      </w:r>
      <w:r/>
    </w:p>
    <w:p>
      <w:pPr>
        <w:pStyle w:val="Normal"/>
        <w:spacing w:before="0" w:after="160"/>
        <w:jc w:val="center"/>
        <w:rPr>
          <w:sz w:val="56"/>
          <w:sz w:val="56"/>
          <w:szCs w:val="56"/>
          <w:rFonts w:ascii="Arial" w:hAnsi="Arial" w:eastAsia="Arial" w:cs="Arial"/>
        </w:rPr>
      </w:pPr>
      <w:r>
        <w:rPr>
          <w:rFonts w:eastAsia="Arial" w:cs="Arial" w:ascii="Arial" w:hAnsi="Arial"/>
          <w:sz w:val="56"/>
          <w:szCs w:val="56"/>
        </w:rPr>
      </w:r>
      <w:r/>
    </w:p>
    <w:p>
      <w:pPr>
        <w:pStyle w:val="Normal"/>
        <w:spacing w:before="0" w:after="160"/>
        <w:jc w:val="center"/>
        <w:rPr>
          <w:sz w:val="56"/>
          <w:sz w:val="56"/>
          <w:szCs w:val="56"/>
          <w:rFonts w:ascii="Arial" w:hAnsi="Arial" w:eastAsia="Arial" w:cs="Arial"/>
        </w:rPr>
      </w:pPr>
      <w:r>
        <w:rPr>
          <w:rFonts w:eastAsia="Arial" w:cs="Arial" w:ascii="Arial" w:hAnsi="Arial"/>
          <w:sz w:val="56"/>
          <w:szCs w:val="56"/>
        </w:rPr>
      </w:r>
      <w:r/>
    </w:p>
    <w:p>
      <w:pPr>
        <w:pStyle w:val="Normal"/>
        <w:spacing w:before="0" w:after="160"/>
        <w:jc w:val="center"/>
        <w:rPr>
          <w:sz w:val="56"/>
          <w:sz w:val="56"/>
          <w:szCs w:val="56"/>
          <w:rFonts w:ascii="Arial" w:hAnsi="Arial" w:eastAsia="Arial" w:cs="Arial"/>
        </w:rPr>
      </w:pPr>
      <w:r>
        <w:rPr>
          <w:rFonts w:eastAsia="Arial" w:cs="Arial" w:ascii="Arial" w:hAnsi="Arial"/>
          <w:sz w:val="56"/>
          <w:szCs w:val="56"/>
        </w:rPr>
      </w:r>
      <w:r/>
    </w:p>
    <w:p>
      <w:pPr>
        <w:pStyle w:val="Normal"/>
        <w:spacing w:before="0" w:after="160"/>
        <w:rPr>
          <w:sz w:val="32"/>
          <w:sz w:val="32"/>
          <w:szCs w:val="32"/>
          <w:rFonts w:ascii="Arial" w:hAnsi="Arial" w:eastAsia="Arial" w:cs="Arial"/>
        </w:rPr>
      </w:pPr>
      <w:r>
        <w:rPr>
          <w:rFonts w:eastAsia="Arial" w:cs="Arial" w:ascii="Arial" w:hAnsi="Arial"/>
          <w:sz w:val="32"/>
          <w:szCs w:val="32"/>
        </w:rPr>
        <w:t>Grupo 2</w:t>
      </w:r>
      <w:r/>
    </w:p>
    <w:p>
      <w:pPr>
        <w:pStyle w:val="Normal"/>
        <w:spacing w:before="0" w:after="160"/>
        <w:rPr>
          <w:sz w:val="32"/>
          <w:sz w:val="32"/>
          <w:szCs w:val="32"/>
          <w:rFonts w:ascii="Arial" w:hAnsi="Arial" w:eastAsia="Arial" w:cs="Arial"/>
        </w:rPr>
      </w:pPr>
      <w:r>
        <w:rPr>
          <w:rFonts w:eastAsia="Arial" w:cs="Arial" w:ascii="Arial" w:hAnsi="Arial"/>
          <w:sz w:val="32"/>
          <w:szCs w:val="32"/>
        </w:rPr>
      </w:r>
      <w:r/>
    </w:p>
    <w:p>
      <w:pPr>
        <w:pStyle w:val="Normal"/>
        <w:spacing w:before="0" w:after="160"/>
        <w:rPr>
          <w:sz w:val="32"/>
          <w:sz w:val="32"/>
          <w:szCs w:val="32"/>
          <w:rFonts w:ascii="Arial" w:hAnsi="Arial" w:eastAsia="Arial" w:cs="Arial"/>
        </w:rPr>
      </w:pPr>
      <w:r>
        <w:rPr>
          <w:rFonts w:eastAsia="Arial" w:cs="Arial" w:ascii="Arial" w:hAnsi="Arial"/>
          <w:sz w:val="32"/>
          <w:szCs w:val="32"/>
        </w:rPr>
      </w:r>
      <w:r/>
    </w:p>
    <w:p>
      <w:pPr>
        <w:pStyle w:val="Normal"/>
        <w:spacing w:lineRule="auto" w:line="240" w:before="0" w:after="200"/>
        <w:jc w:val="center"/>
        <w:rPr>
          <w:sz w:val="36"/>
          <w:sz w:val="36"/>
          <w:szCs w:val="36"/>
          <w:rFonts w:ascii="Arial" w:hAnsi="Arial" w:eastAsia="Arial" w:cs="Arial"/>
        </w:rPr>
      </w:pPr>
      <w:r>
        <w:rPr>
          <w:rFonts w:eastAsia="Arial" w:cs="Arial" w:ascii="Arial" w:hAnsi="Arial"/>
          <w:sz w:val="36"/>
          <w:szCs w:val="36"/>
        </w:rPr>
      </w:r>
      <w:r/>
    </w:p>
    <w:p>
      <w:pPr>
        <w:pStyle w:val="Normal"/>
        <w:spacing w:lineRule="auto" w:line="240" w:before="0" w:after="200"/>
        <w:jc w:val="center"/>
        <w:rPr>
          <w:sz w:val="36"/>
          <w:sz w:val="36"/>
          <w:szCs w:val="36"/>
          <w:rFonts w:ascii="Arial" w:hAnsi="Arial" w:eastAsia="Arial" w:cs="Arial"/>
        </w:rPr>
      </w:pPr>
      <w:r>
        <w:rPr>
          <w:rFonts w:eastAsia="Arial" w:cs="Arial" w:ascii="Arial" w:hAnsi="Arial"/>
          <w:sz w:val="36"/>
          <w:szCs w:val="36"/>
        </w:rPr>
      </w:r>
      <w:r/>
    </w:p>
    <w:p>
      <w:pPr>
        <w:pStyle w:val="Normal"/>
        <w:spacing w:lineRule="auto" w:line="240" w:before="0" w:after="200"/>
        <w:jc w:val="center"/>
      </w:pPr>
      <w:r>
        <w:rPr>
          <w:rFonts w:eastAsia="Arial" w:cs="Arial" w:ascii="Arial" w:hAnsi="Arial"/>
          <w:sz w:val="36"/>
          <w:szCs w:val="36"/>
        </w:rPr>
        <w:t>Sumario</w:t>
      </w:r>
      <w:r/>
    </w:p>
    <w:p>
      <w:pPr>
        <w:pStyle w:val="Normal"/>
        <w:spacing w:before="0" w:after="160"/>
        <w:rPr/>
      </w:pPr>
      <w:r>
        <w:rPr/>
      </w:r>
      <w:r/>
    </w:p>
    <w:sdt>
      <w:sdtPr>
        <w:docPartObj>
          <w:docPartGallery w:val="Table of Contents"/>
          <w:docPartUnique w:val=""/>
        </w:docPartObj>
      </w:sdtPr>
      <w:sdtContent>
        <w:p>
          <w:pPr>
            <w:pStyle w:val="Normal"/>
            <w:keepNext/>
            <w:keepLines w:val="false"/>
            <w:widowControl w:val="false"/>
            <w:pBdr/>
            <w:shd w:val="clear" w:color="" w:themeColor="" w:themeTint="" w:themeShade="" w:fill="auto" w:themeFill="" w:themeFillTint="" w:themeFillShade=""/>
            <w:tabs>
              <w:tab w:val="left" w:pos="440" w:leader="none"/>
              <w:tab w:val="right" w:pos="8494" w:leader="none"/>
            </w:tabs>
            <w:spacing w:lineRule="auto" w:line="240" w:before="0" w:after="100"/>
            <w:ind w:left="0" w:right="0" w:hanging="0"/>
            <w:jc w:val="center"/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36"/>
              <w:sz w:val="36"/>
              <w:i w:val="false"/>
              <w:u w:val="none"/>
              <w:b/>
              <w:shd w:fill="FFFFFF" w:val="clear"/>
              <w:sz w:val="36"/>
              <w:i w:val="false"/>
              <w:b/>
              <w:szCs w:val="36"/>
              <w:rFonts w:ascii="Cambria" w:hAnsi="Cambria" w:eastAsia="Cambria" w:cs="Cambria"/>
              <w:color w:val="000000"/>
            </w:rPr>
          </w:pPr>
          <w:r>
            <w:fldChar w:fldCharType="begin"/>
          </w:r>
          <w:r>
            <w:instrText> TOC \z \o "1-9" \u \h</w:instrText>
          </w:r>
          <w:r>
            <w:fldChar w:fldCharType="separate"/>
          </w:r>
          <w:r>
            <w:rPr>
              <w:rFonts w:eastAsia="Cambria" w:cs="Cambria" w:ascii="Cambria" w:hAnsi="Cambria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36"/>
              <w:sz w:val="36"/>
              <w:szCs w:val="36"/>
              <w:u w:val="none"/>
              <w:shd w:fill="FFFFFF" w:val="clear"/>
              <w:vertAlign w:val="baseline"/>
            </w:rPr>
            <w:t>1</w:t>
          </w:r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FFFFFF" w:val="clear"/>
              <w:vertAlign w:val="baseline"/>
            </w:rPr>
            <w:tab/>
          </w:r>
          <w:r>
            <w:rPr>
              <w:rFonts w:eastAsia="Cambria" w:cs="Cambria" w:ascii="Cambria" w:hAnsi="Cambria"/>
              <w:b/>
              <w:i w:val="false"/>
              <w:smallCaps/>
              <w:strike w:val="false"/>
              <w:dstrike w:val="false"/>
              <w:color w:val="000000"/>
              <w:position w:val="0"/>
              <w:sz w:val="36"/>
              <w:sz w:val="36"/>
              <w:szCs w:val="36"/>
              <w:u w:val="none"/>
              <w:shd w:fill="FFFFFF" w:val="clear"/>
              <w:vertAlign w:val="baseline"/>
            </w:rPr>
            <w:t>Introdução</w:t>
          </w:r>
          <w:r>
            <w:rPr>
              <w:rFonts w:eastAsia="Cambria" w:cs="Cambria" w:ascii="Cambria" w:hAnsi="Cambria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36"/>
              <w:sz w:val="36"/>
              <w:szCs w:val="36"/>
              <w:u w:val="none"/>
              <w:shd w:fill="FFFFFF" w:val="clear"/>
              <w:vertAlign w:val="baseline"/>
            </w:rPr>
            <w:tab/>
            <w:t>3</w:t>
          </w:r>
          <w:r/>
        </w:p>
      </w:sdtContent>
    </w:sdt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tabs>
          <w:tab w:val="left" w:pos="849" w:leader="none"/>
          <w:tab w:val="right" w:pos="8494" w:leader="none"/>
        </w:tabs>
        <w:spacing w:lineRule="auto" w:line="240" w:before="0" w:after="100"/>
        <w:ind w:left="20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8"/>
          <w:sz w:val="28"/>
          <w:i w:val="false"/>
          <w:u w:val="none"/>
          <w:shd w:fill="FFFFFF" w:val="clear"/>
          <w:sz w:val="28"/>
          <w:i w:val="false"/>
          <w:szCs w:val="28"/>
          <w:color w:val="000000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1.1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ab/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Propósito do Documento de Requisitos</w:t>
        <w:tab/>
        <w:t>3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tabs>
          <w:tab w:val="left" w:pos="849" w:leader="none"/>
          <w:tab w:val="right" w:pos="8494" w:leader="none"/>
        </w:tabs>
        <w:spacing w:lineRule="auto" w:line="240" w:before="0" w:after="100"/>
        <w:ind w:left="20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8"/>
          <w:sz w:val="28"/>
          <w:i w:val="false"/>
          <w:u w:val="none"/>
          <w:shd w:fill="FFFFFF" w:val="clear"/>
          <w:sz w:val="28"/>
          <w:i w:val="false"/>
          <w:szCs w:val="28"/>
          <w:color w:val="000000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1.2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ab/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Escopo do Produto</w:t>
        <w:tab/>
        <w:t>3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tabs>
          <w:tab w:val="left" w:pos="849" w:leader="none"/>
          <w:tab w:val="right" w:pos="8494" w:leader="none"/>
        </w:tabs>
        <w:spacing w:lineRule="auto" w:line="240" w:before="0" w:after="100"/>
        <w:ind w:left="20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8"/>
          <w:sz w:val="28"/>
          <w:i w:val="false"/>
          <w:u w:val="none"/>
          <w:shd w:fill="FFFFFF" w:val="clear"/>
          <w:sz w:val="28"/>
          <w:i w:val="false"/>
          <w:szCs w:val="28"/>
          <w:color w:val="000000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1.3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ab/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Definições, Acrônimos e Abreviações</w:t>
        <w:tab/>
        <w:t>3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tabs>
          <w:tab w:val="left" w:pos="849" w:leader="none"/>
          <w:tab w:val="right" w:pos="8494" w:leader="none"/>
        </w:tabs>
        <w:spacing w:lineRule="auto" w:line="240" w:before="0" w:after="100"/>
        <w:ind w:left="20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8"/>
          <w:sz w:val="28"/>
          <w:i w:val="false"/>
          <w:u w:val="none"/>
          <w:shd w:fill="FFFFFF" w:val="clear"/>
          <w:sz w:val="28"/>
          <w:i w:val="false"/>
          <w:szCs w:val="28"/>
          <w:color w:val="000000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1.4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ab/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Visão Geral do Restante do Documento</w:t>
        <w:tab/>
        <w:t>3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tabs>
          <w:tab w:val="left" w:pos="440" w:leader="none"/>
          <w:tab w:val="right" w:pos="8494" w:leader="none"/>
        </w:tabs>
        <w:spacing w:lineRule="auto" w:line="240" w:before="0" w:after="100"/>
        <w:ind w:left="0" w:right="0" w:hanging="0"/>
        <w:jc w:val="center"/>
        <w:rPr>
          <w:smallCaps w:val="false"/>
          <w:caps w:val="false"/>
          <w:dstrike w:val="false"/>
          <w:strike w:val="false"/>
          <w:vertAlign w:val="baseline"/>
          <w:position w:val="0"/>
          <w:sz w:val="36"/>
          <w:sz w:val="36"/>
          <w:i w:val="false"/>
          <w:u w:val="none"/>
          <w:b/>
          <w:shd w:fill="FFFFFF" w:val="clear"/>
          <w:sz w:val="36"/>
          <w:i w:val="false"/>
          <w:b/>
          <w:szCs w:val="36"/>
          <w:rFonts w:ascii="Cambria" w:hAnsi="Cambria" w:eastAsia="Cambria" w:cs="Cambria"/>
          <w:color w:val="000000"/>
        </w:rPr>
      </w:pPr>
      <w:r>
        <w:rPr>
          <w:rFonts w:eastAsia="Cambria" w:cs="Cambria" w:ascii="Cambria" w:hAnsi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FFFFFF" w:val="clear"/>
          <w:vertAlign w:val="baseline"/>
        </w:rPr>
        <w:t>2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ab/>
      </w:r>
      <w:r>
        <w:rPr>
          <w:rFonts w:eastAsia="Cambria" w:cs="Cambria" w:ascii="Cambria" w:hAnsi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FFFFFF" w:val="clear"/>
          <w:vertAlign w:val="baseline"/>
        </w:rPr>
        <w:t>Descrição Geral</w:t>
        <w:tab/>
        <w:t>3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tabs>
          <w:tab w:val="left" w:pos="849" w:leader="none"/>
          <w:tab w:val="right" w:pos="8494" w:leader="none"/>
        </w:tabs>
        <w:spacing w:lineRule="auto" w:line="240" w:before="0" w:after="100"/>
        <w:ind w:left="20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8"/>
          <w:sz w:val="28"/>
          <w:i w:val="false"/>
          <w:u w:val="none"/>
          <w:shd w:fill="FFFFFF" w:val="clear"/>
          <w:sz w:val="28"/>
          <w:i w:val="false"/>
          <w:szCs w:val="28"/>
          <w:color w:val="000000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2.1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ab/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Perspectiva do Produto</w:t>
        <w:tab/>
        <w:t>3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tabs>
          <w:tab w:val="left" w:pos="849" w:leader="none"/>
          <w:tab w:val="right" w:pos="8494" w:leader="none"/>
        </w:tabs>
        <w:spacing w:lineRule="auto" w:line="240" w:before="0" w:after="100"/>
        <w:ind w:left="20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8"/>
          <w:sz w:val="28"/>
          <w:i w:val="false"/>
          <w:u w:val="none"/>
          <w:shd w:fill="FFFFFF" w:val="clear"/>
          <w:sz w:val="28"/>
          <w:i w:val="false"/>
          <w:szCs w:val="28"/>
          <w:color w:val="000000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2.2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ab/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Características do Usuário</w:t>
        <w:tab/>
        <w:t>4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tabs>
          <w:tab w:val="left" w:pos="849" w:leader="none"/>
          <w:tab w:val="right" w:pos="8494" w:leader="none"/>
        </w:tabs>
        <w:spacing w:lineRule="auto" w:line="240" w:before="0" w:after="100"/>
        <w:ind w:left="20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8"/>
          <w:sz w:val="28"/>
          <w:i w:val="false"/>
          <w:u w:val="none"/>
          <w:shd w:fill="FFFFFF" w:val="clear"/>
          <w:sz w:val="28"/>
          <w:i w:val="false"/>
          <w:szCs w:val="28"/>
          <w:color w:val="000000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2.3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ab/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Funções do Produto</w:t>
        <w:tab/>
        <w:t>4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tabs>
          <w:tab w:val="left" w:pos="849" w:leader="none"/>
          <w:tab w:val="right" w:pos="8494" w:leader="none"/>
        </w:tabs>
        <w:spacing w:lineRule="auto" w:line="240" w:before="0" w:after="100"/>
        <w:ind w:left="20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8"/>
          <w:sz w:val="28"/>
          <w:i w:val="false"/>
          <w:u w:val="none"/>
          <w:shd w:fill="FFFFFF" w:val="clear"/>
          <w:sz w:val="28"/>
          <w:i w:val="false"/>
          <w:szCs w:val="28"/>
          <w:color w:val="000000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2.4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ab/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Restrições Gerais</w:t>
        <w:tab/>
        <w:t>4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tabs>
          <w:tab w:val="left" w:pos="849" w:leader="none"/>
          <w:tab w:val="right" w:pos="8494" w:leader="none"/>
        </w:tabs>
        <w:spacing w:lineRule="auto" w:line="240" w:before="0" w:after="100"/>
        <w:ind w:left="20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8"/>
          <w:sz w:val="28"/>
          <w:i w:val="false"/>
          <w:u w:val="none"/>
          <w:shd w:fill="FFFFFF" w:val="clear"/>
          <w:sz w:val="28"/>
          <w:i w:val="false"/>
          <w:szCs w:val="28"/>
          <w:color w:val="000000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2.5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ab/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Suposições e Dependências</w:t>
        <w:tab/>
        <w:t>4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tabs>
          <w:tab w:val="left" w:pos="440" w:leader="none"/>
          <w:tab w:val="right" w:pos="8494" w:leader="none"/>
        </w:tabs>
        <w:spacing w:lineRule="auto" w:line="240" w:before="0" w:after="100"/>
        <w:ind w:left="0" w:right="0" w:hanging="0"/>
        <w:jc w:val="center"/>
        <w:rPr>
          <w:smallCaps w:val="false"/>
          <w:caps w:val="false"/>
          <w:dstrike w:val="false"/>
          <w:strike w:val="false"/>
          <w:vertAlign w:val="baseline"/>
          <w:position w:val="0"/>
          <w:sz w:val="36"/>
          <w:sz w:val="36"/>
          <w:i w:val="false"/>
          <w:u w:val="none"/>
          <w:b/>
          <w:shd w:fill="FFFFFF" w:val="clear"/>
          <w:sz w:val="36"/>
          <w:i w:val="false"/>
          <w:b/>
          <w:szCs w:val="36"/>
          <w:rFonts w:ascii="Cambria" w:hAnsi="Cambria" w:eastAsia="Cambria" w:cs="Cambria"/>
          <w:color w:val="000000"/>
        </w:rPr>
      </w:pPr>
      <w:r>
        <w:rPr>
          <w:rFonts w:eastAsia="Cambria" w:cs="Cambria" w:ascii="Cambria" w:hAnsi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FFFFFF" w:val="clear"/>
          <w:vertAlign w:val="baseline"/>
        </w:rPr>
        <w:t>3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ab/>
      </w:r>
      <w:r>
        <w:rPr>
          <w:rFonts w:eastAsia="Cambria" w:cs="Cambria" w:ascii="Cambria" w:hAnsi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FFFFFF" w:val="clear"/>
          <w:vertAlign w:val="baseline"/>
        </w:rPr>
        <w:t>Requisitos Específicos</w:t>
        <w:tab/>
        <w:t>4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tabs>
          <w:tab w:val="left" w:pos="849" w:leader="none"/>
          <w:tab w:val="right" w:pos="8494" w:leader="none"/>
        </w:tabs>
        <w:spacing w:lineRule="auto" w:line="240" w:before="0" w:after="100"/>
        <w:ind w:left="200" w:right="0" w:hanging="0"/>
        <w:jc w:val="left"/>
        <w:rPr>
          <w:sz w:val="28"/>
          <w:sz w:val="28"/>
          <w:szCs w:val="28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3.1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ab/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Requisitos Funcionais</w:t>
        <w:tab/>
        <w:t>4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tabs>
          <w:tab w:val="left" w:pos="849" w:leader="none"/>
          <w:tab w:val="right" w:pos="8494" w:leader="none"/>
        </w:tabs>
        <w:spacing w:lineRule="auto" w:line="240" w:before="0" w:after="100"/>
        <w:ind w:left="20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8"/>
          <w:i w:val="false"/>
          <w:u w:val="none"/>
          <w:shd w:fill="FFFFFF" w:val="clear"/>
          <w:sz w:val="28"/>
          <w:i w:val="false"/>
          <w:szCs w:val="28"/>
          <w:color w:val="000000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3.2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ab/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 xml:space="preserve">Requisitos não </w:t>
      </w:r>
      <w:r>
        <w:rPr>
          <w:sz w:val="28"/>
          <w:szCs w:val="28"/>
        </w:rPr>
        <w:t>funcionais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ab/>
        <w:t>4</w:t>
      </w:r>
      <w:r>
        <w:fldChar w:fldCharType="end"/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tabs>
          <w:tab w:val="left" w:pos="849" w:leader="none"/>
          <w:tab w:val="right" w:pos="8494" w:leader="none"/>
        </w:tabs>
        <w:spacing w:lineRule="auto" w:line="240" w:before="0" w:after="100"/>
        <w:ind w:left="20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hd w:fill="FFFFFF" w:val="clear"/>
          <w:sz w:val="22"/>
          <w:i w:val="false"/>
          <w:b w:val="false"/>
          <w:szCs w:val="22"/>
          <w:rFonts w:ascii="Calibri" w:hAnsi="Calibri" w:eastAsia="Calibri" w:cs="Calibri"/>
          <w:color w:val="00000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  <w:r/>
    </w:p>
    <w:p>
      <w:pPr>
        <w:pStyle w:val="Normal"/>
        <w:keepNext/>
        <w:keepLines w:val="false"/>
        <w:widowControl w:val="false"/>
        <w:numPr>
          <w:ilvl w:val="0"/>
          <w:numId w:val="2"/>
        </w:numPr>
        <w:pBdr/>
        <w:shd w:val="clear" w:color="" w:themeColor="" w:themeTint="" w:themeShade="" w:fill="auto" w:themeFill="" w:themeFillTint="" w:themeFillShade=""/>
        <w:spacing w:lineRule="auto" w:line="240" w:before="240" w:after="60"/>
        <w:ind w:left="555" w:right="0" w:hanging="555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i w:val="false"/>
          <w:u w:val="none"/>
          <w:b/>
          <w:shd w:fill="FFFFFF" w:val="clear"/>
          <w:i w:val="false"/>
          <w:b/>
          <w:rFonts w:ascii="Arial" w:hAnsi="Arial" w:eastAsia="Arial" w:cs="Arial"/>
        </w:rPr>
      </w:pPr>
      <w:bookmarkStart w:id="0" w:name="_gjdgxs"/>
      <w:bookmarkEnd w:id="0"/>
      <w:r>
        <w:rPr>
          <w:rFonts w:eastAsia="Arial" w:cs="Arial" w:ascii="Arial" w:hAnsi="Arial"/>
          <w:b/>
          <w:i w:val="false"/>
          <w:smallCaps/>
          <w:strike w:val="false"/>
          <w:dstrike w:val="false"/>
          <w:color w:val="365F91"/>
          <w:position w:val="0"/>
          <w:sz w:val="28"/>
          <w:sz w:val="28"/>
          <w:szCs w:val="28"/>
          <w:u w:val="none"/>
          <w:shd w:fill="FFFFFF" w:val="clear"/>
          <w:vertAlign w:val="baseline"/>
        </w:rPr>
        <w:t>Introdução</w:t>
      </w:r>
      <w:r/>
    </w:p>
    <w:p>
      <w:pPr>
        <w:pStyle w:val="Ttulo2"/>
        <w:numPr>
          <w:ilvl w:val="1"/>
          <w:numId w:val="2"/>
        </w:numPr>
        <w:spacing w:before="240" w:after="60"/>
        <w:ind w:left="1004" w:right="0" w:hanging="720"/>
        <w:rPr>
          <w:sz w:val="28"/>
          <w:i/>
          <w:b/>
          <w:sz w:val="28"/>
          <w:i/>
          <w:b/>
          <w:szCs w:val="28"/>
          <w:rFonts w:ascii="Cambria" w:hAnsi="Cambria" w:eastAsia="Cambria" w:cs="Cambria"/>
        </w:rPr>
      </w:pPr>
      <w:bookmarkStart w:id="1" w:name="_30j0zll"/>
      <w:bookmarkEnd w:id="1"/>
      <w:r>
        <w:rPr/>
        <w:t>Propósito do Documento de Requisitos</w:t>
      </w:r>
      <w:r/>
    </w:p>
    <w:p>
      <w:pPr>
        <w:pStyle w:val="Normal"/>
        <w:spacing w:before="0" w:after="160"/>
        <w:ind w:left="284" w:right="0" w:hanging="0"/>
        <w:rPr>
          <w:sz w:val="24"/>
          <w:sz w:val="24"/>
          <w:szCs w:val="24"/>
        </w:rPr>
      </w:pPr>
      <w:r>
        <w:rPr>
          <w:sz w:val="24"/>
          <w:szCs w:val="24"/>
        </w:rPr>
        <w:t>O documento tem como objetivo descrever as perspectivas do produto e suas respectivas funcionalidades, bem como todos os recursos de hardware e software necessários para a elaboração deste, contendo todas as especificações de requisitos necessários. Esta ferramenta visa prover a emissão de boletos, forma de pagamento online, administração dos boletos gerados e dos pagamentos online, um calendário de eventos nacionais e internacionais possibilitando a adição de novos eventos possibilitando ao administrador gerir eventos existentes, enviar convites convidando pessoas para o evento recém criado e confirma presença para eventos disponíveis.</w:t>
      </w:r>
      <w:r/>
    </w:p>
    <w:p>
      <w:pPr>
        <w:pStyle w:val="Ttulo2"/>
        <w:numPr>
          <w:ilvl w:val="1"/>
          <w:numId w:val="2"/>
        </w:numPr>
        <w:spacing w:before="240" w:after="60"/>
        <w:ind w:left="1004" w:right="0" w:hanging="720"/>
        <w:rPr>
          <w:sz w:val="28"/>
          <w:i/>
          <w:b/>
          <w:sz w:val="28"/>
          <w:i/>
          <w:b/>
          <w:szCs w:val="28"/>
          <w:rFonts w:ascii="Cambria" w:hAnsi="Cambria" w:eastAsia="Cambria" w:cs="Cambria"/>
        </w:rPr>
      </w:pPr>
      <w:bookmarkStart w:id="2" w:name="_1fob9te"/>
      <w:bookmarkEnd w:id="2"/>
      <w:r>
        <w:rPr/>
        <w:t>Escopo do Produto</w:t>
      </w:r>
      <w:r/>
    </w:p>
    <w:p>
      <w:pPr>
        <w:pStyle w:val="Normal"/>
        <w:spacing w:before="0" w:after="160"/>
        <w:ind w:left="284" w:right="0" w:hanging="0"/>
        <w:rPr/>
      </w:pPr>
      <w:r>
        <w:rPr/>
        <w:t xml:space="preserve">Esta ferramenta busca oferecer um ambiente de forma a fornecer o serviço de geração de boletos, administração dos boletos gerados e dos pagamentos online, de forma que o administrador possa ter o controle sobre os boletos gerados e dos pagamento online e os pagamentos online possuem baixa automática.  </w:t>
        <w:br/>
        <w:t>A ferramenta irá fornecer um calendário contendo eventos nacionais e internacionais onde é possível a adição de novos eventos, alterar dados do evento, excluir eventos que podem ser geridos pelo administrador. A ferramenta possibilita ao administrador o envio de convites para cliente sobre eventos recém criados por ele.</w:t>
      </w:r>
      <w:r/>
    </w:p>
    <w:p>
      <w:pPr>
        <w:pStyle w:val="Normal"/>
        <w:spacing w:before="0" w:after="160"/>
        <w:ind w:left="284" w:right="0" w:hanging="0"/>
        <w:rPr/>
      </w:pPr>
      <w:r>
        <w:rPr/>
      </w:r>
      <w:r/>
    </w:p>
    <w:p>
      <w:pPr>
        <w:pStyle w:val="Normal"/>
        <w:keepNext/>
        <w:keepLines w:val="false"/>
        <w:widowControl w:val="false"/>
        <w:numPr>
          <w:ilvl w:val="1"/>
          <w:numId w:val="2"/>
        </w:numPr>
        <w:pBdr/>
        <w:shd w:val="clear" w:color="" w:themeColor="" w:themeTint="" w:themeShade="" w:fill="auto" w:themeFill="" w:themeFillTint="" w:themeFillShade=""/>
        <w:spacing w:lineRule="auto" w:line="240" w:before="0" w:after="0"/>
        <w:ind w:left="1004" w:right="0" w:hanging="720"/>
        <w:contextualSpacing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u w:val="none"/>
          <w:shd w:fill="FFFFFF" w:val="clear"/>
        </w:rPr>
      </w:pPr>
      <w:r>
        <w:rPr>
          <w:rFonts w:eastAsia="Cambria" w:cs="Cambria" w:ascii="Cambria" w:hAnsi="Cambria"/>
          <w:b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Definições, Acrônicos e Abreviações</w:t>
      </w:r>
      <w:r/>
    </w:p>
    <w:p>
      <w:pPr>
        <w:pStyle w:val="Normal"/>
        <w:spacing w:before="0" w:after="160"/>
        <w:ind w:left="284" w:right="0" w:hanging="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  <w:t>Abaixo está uma lista das siglas e abreviaturas utilizadas neste documento:</w:t>
      </w:r>
      <w:r/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pBdr/>
        <w:shd w:val="clear" w:color="" w:themeColor="" w:themeTint="" w:themeShade="" w:fill="auto" w:themeFill="" w:themeFillTint="" w:themeFillShade=""/>
        <w:spacing w:lineRule="auto" w:line="240" w:before="0" w:after="0"/>
        <w:ind w:left="1004" w:right="0" w:hanging="360"/>
        <w:contextualSpacing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0"/>
          <w:i w:val="false"/>
          <w:u w:val="none"/>
          <w:b w:val="false"/>
          <w:shd w:fill="FFFFFF" w:val="clear"/>
          <w:sz w:val="20"/>
          <w:i w:val="false"/>
          <w:b w:val="false"/>
          <w:szCs w:val="20"/>
          <w:color w:val="000000"/>
        </w:rPr>
      </w:pPr>
      <w:r>
        <w:rPr>
          <w:rFonts w:eastAsia="Cambria" w:cs="Cambria"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RF: Requisito Funcional</w:t>
      </w:r>
      <w:r/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pBdr/>
        <w:shd w:val="clear" w:color="" w:themeColor="" w:themeTint="" w:themeShade="" w:fill="auto" w:themeFill="" w:themeFillTint="" w:themeFillShade=""/>
        <w:spacing w:lineRule="auto" w:line="240" w:before="0" w:after="0"/>
        <w:ind w:left="1004" w:right="0" w:hanging="360"/>
        <w:contextualSpacing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0"/>
          <w:i w:val="false"/>
          <w:u w:val="none"/>
          <w:b w:val="false"/>
          <w:shd w:fill="FFFFFF" w:val="clear"/>
          <w:sz w:val="20"/>
          <w:i w:val="false"/>
          <w:b w:val="false"/>
          <w:szCs w:val="20"/>
          <w:color w:val="000000"/>
        </w:rPr>
      </w:pPr>
      <w:r>
        <w:rPr>
          <w:rFonts w:eastAsia="Cambria" w:cs="Cambria"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RNF: Requisito não Funcional</w:t>
      </w:r>
      <w:r/>
    </w:p>
    <w:p>
      <w:pPr>
        <w:pStyle w:val="Normal"/>
        <w:spacing w:before="0" w:after="16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  <w:r/>
    </w:p>
    <w:p>
      <w:pPr>
        <w:pStyle w:val="Normal"/>
        <w:keepNext/>
        <w:keepLines w:val="false"/>
        <w:widowControl w:val="false"/>
        <w:numPr>
          <w:ilvl w:val="1"/>
          <w:numId w:val="2"/>
        </w:numPr>
        <w:pBdr/>
        <w:shd w:val="clear" w:color="" w:themeColor="" w:themeTint="" w:themeShade="" w:fill="auto" w:themeFill="" w:themeFillTint="" w:themeFillShade=""/>
        <w:spacing w:lineRule="auto" w:line="240" w:before="0" w:after="0"/>
        <w:ind w:left="1004" w:right="0" w:hanging="720"/>
        <w:contextualSpacing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u w:val="none"/>
          <w:shd w:fill="FFFFFF" w:val="clear"/>
        </w:rPr>
      </w:pPr>
      <w:r>
        <w:rPr>
          <w:rFonts w:eastAsia="Cambria" w:cs="Cambria" w:ascii="Cambria" w:hAnsi="Cambria"/>
          <w:b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Visão Geral do Documento</w:t>
      </w:r>
      <w:r/>
    </w:p>
    <w:p>
      <w:pPr>
        <w:pStyle w:val="Normal"/>
        <w:spacing w:before="0" w:after="160"/>
        <w:ind w:left="284" w:right="0" w:hanging="0"/>
        <w:rPr>
          <w:sz w:val="28"/>
          <w:sz w:val="28"/>
          <w:szCs w:val="28"/>
          <w:rFonts w:ascii="Arial" w:hAnsi="Arial" w:eastAsia="Arial" w:cs="Arial"/>
        </w:rPr>
      </w:pPr>
      <w:r>
        <w:rPr>
          <w:rFonts w:eastAsia="Cambria" w:cs="Cambria" w:ascii="Cambria" w:hAnsi="Cambria"/>
        </w:rPr>
        <w:t>Neste documento serão abordados alguns assuntos como divididos a seguir: na Seção 2 é apresentado a descrição geral do produto, assim como suas funcionalidades e respectivas restrições bem como o ambiente de execução. A seguir na seção 3 é descrito o conjunto de todos os requisitos do sistema e do projeto.</w:t>
      </w:r>
      <w:r>
        <w:rPr>
          <w:rFonts w:eastAsia="Arial" w:cs="Arial" w:ascii="Arial" w:hAnsi="Arial"/>
          <w:sz w:val="28"/>
          <w:szCs w:val="28"/>
        </w:rPr>
        <w:t xml:space="preserve"> 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1004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8"/>
          <w:sz w:val="28"/>
          <w:i w:val="false"/>
          <w:u w:val="none"/>
          <w:b w:val="false"/>
          <w:shd w:fill="FFFFFF" w:val="clear"/>
          <w:sz w:val="28"/>
          <w:i w:val="false"/>
          <w:b w:val="false"/>
          <w:szCs w:val="28"/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r>
      <w:r/>
    </w:p>
    <w:p>
      <w:pPr>
        <w:pStyle w:val="Normal"/>
        <w:keepNext/>
        <w:keepLines w:val="false"/>
        <w:widowControl w:val="false"/>
        <w:numPr>
          <w:ilvl w:val="0"/>
          <w:numId w:val="2"/>
        </w:numPr>
        <w:pBdr/>
        <w:shd w:val="clear" w:color="" w:themeColor="" w:themeTint="" w:themeShade="" w:fill="auto" w:themeFill="" w:themeFillTint="" w:themeFillShade=""/>
        <w:spacing w:lineRule="auto" w:line="240" w:before="240" w:after="60"/>
        <w:ind w:left="555" w:right="0" w:hanging="555"/>
        <w:jc w:val="left"/>
      </w:pPr>
      <w:bookmarkStart w:id="3" w:name="_3znysh7"/>
      <w:bookmarkEnd w:id="3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32"/>
          <w:sz w:val="32"/>
          <w:szCs w:val="32"/>
          <w:u w:val="none"/>
          <w:shd w:fill="FFFFFF" w:val="clear"/>
          <w:vertAlign w:val="baseline"/>
        </w:rPr>
        <w:t xml:space="preserve">Descrição Geral </w:t>
      </w:r>
      <w:r/>
    </w:p>
    <w:p>
      <w:pPr>
        <w:pStyle w:val="Ttulo2"/>
        <w:numPr>
          <w:ilvl w:val="1"/>
          <w:numId w:val="2"/>
        </w:numPr>
        <w:spacing w:before="240" w:after="60"/>
        <w:ind w:left="1004" w:right="0" w:hanging="720"/>
        <w:rPr>
          <w:sz w:val="28"/>
          <w:i/>
          <w:b/>
          <w:sz w:val="28"/>
          <w:i/>
          <w:b/>
          <w:szCs w:val="28"/>
          <w:rFonts w:ascii="Cambria" w:hAnsi="Cambria" w:eastAsia="Cambria" w:cs="Cambria"/>
        </w:rPr>
      </w:pPr>
      <w:bookmarkStart w:id="4" w:name="_2et92p0"/>
      <w:bookmarkEnd w:id="4"/>
      <w:r>
        <w:rPr/>
        <w:t>Perspectiva do Produto</w:t>
      </w:r>
      <w:r/>
    </w:p>
    <w:p>
      <w:pPr>
        <w:pStyle w:val="Normal"/>
        <w:spacing w:before="0" w:after="160"/>
        <w:ind w:left="284" w:right="0" w:hanging="0"/>
        <w:rPr>
          <w:sz w:val="28"/>
          <w:sz w:val="28"/>
          <w:szCs w:val="28"/>
          <w:rFonts w:ascii="Arial" w:hAnsi="Arial" w:eastAsia="Arial" w:cs="Arial"/>
        </w:rPr>
      </w:pPr>
      <w:r>
        <w:rPr>
          <w:rFonts w:eastAsia="Cambria" w:cs="Cambria" w:ascii="Cambria" w:hAnsi="Cambria"/>
        </w:rPr>
        <w:t>O sistema utiliza um servidor que trabalha diretamente com um banco de dados relacional, o qual armazena os usuários os dados referentes ao boleto e pagamento online, adição e manipulação de eventos contidos no calendário.</w:t>
      </w:r>
      <w:r>
        <w:rPr>
          <w:rFonts w:eastAsia="Arial" w:cs="Arial" w:ascii="Arial" w:hAnsi="Arial"/>
          <w:sz w:val="28"/>
          <w:szCs w:val="28"/>
        </w:rPr>
        <w:t xml:space="preserve">  </w:t>
        <w:br/>
        <w:t xml:space="preserve">   </w:t>
      </w:r>
      <w:r/>
    </w:p>
    <w:p>
      <w:pPr>
        <w:pStyle w:val="Ttulo2"/>
        <w:numPr>
          <w:ilvl w:val="1"/>
          <w:numId w:val="2"/>
        </w:numPr>
        <w:spacing w:before="240" w:after="60"/>
        <w:ind w:left="1004" w:right="0" w:hanging="720"/>
        <w:rPr>
          <w:sz w:val="28"/>
          <w:i/>
          <w:b/>
          <w:sz w:val="28"/>
          <w:i/>
          <w:b/>
          <w:szCs w:val="28"/>
          <w:rFonts w:ascii="Cambria" w:hAnsi="Cambria" w:eastAsia="Cambria" w:cs="Cambria"/>
        </w:rPr>
      </w:pPr>
      <w:r>
        <w:rPr/>
        <w:t>Características do Usuário</w:t>
      </w:r>
      <w:r/>
    </w:p>
    <w:p>
      <w:pPr>
        <w:pStyle w:val="Normal"/>
        <w:spacing w:before="0" w:after="160"/>
        <w:ind w:left="284" w:right="0" w:hanging="0"/>
        <w:rPr/>
      </w:pPr>
      <w:r>
        <w:rPr/>
        <w:t>O usuário comum tem como característica o interesse em gerar boletos para o banco de sua escolha, permitir por qual meio usuário deseja realizar seu pagamento online, escolher o evento que está disponível no calendário de eventos, demonstrar interesse a eventos disponíveis. Ao usuário do tipo administrador deve-se permitir gerir os boletos e pagamento online gerado, adicionar e excluir eventos do calendário, alterar dados sobre eventos já existentes no calendário.</w:t>
      </w:r>
      <w:r/>
    </w:p>
    <w:p>
      <w:pPr>
        <w:pStyle w:val="Ttulo2"/>
        <w:numPr>
          <w:ilvl w:val="1"/>
          <w:numId w:val="2"/>
        </w:numPr>
        <w:spacing w:before="240" w:after="60"/>
        <w:ind w:left="1004" w:right="0" w:hanging="720"/>
        <w:rPr>
          <w:sz w:val="28"/>
          <w:i/>
          <w:b/>
          <w:sz w:val="28"/>
          <w:i/>
          <w:b/>
          <w:szCs w:val="28"/>
          <w:rFonts w:ascii="Cambria" w:hAnsi="Cambria" w:eastAsia="Cambria" w:cs="Cambria"/>
        </w:rPr>
      </w:pPr>
      <w:r>
        <w:rPr/>
        <w:t>Funções do Produto</w:t>
      </w:r>
      <w:r/>
    </w:p>
    <w:p>
      <w:pPr>
        <w:pStyle w:val="Normal"/>
        <w:spacing w:before="0" w:after="160"/>
        <w:ind w:left="284" w:right="0" w:hanging="0"/>
        <w:rPr>
          <w:sz w:val="28"/>
          <w:sz w:val="28"/>
          <w:szCs w:val="28"/>
          <w:rFonts w:ascii="Arial" w:hAnsi="Arial" w:eastAsia="Arial" w:cs="Arial"/>
        </w:rPr>
      </w:pPr>
      <w:r>
        <w:rPr>
          <w:rFonts w:eastAsia="Cambria" w:cs="Cambria" w:ascii="Cambria" w:hAnsi="Cambria"/>
        </w:rPr>
        <w:t>O sistema deve permitir que os usuários possam gerar boletos para o banco de sua escolha,</w:t>
      </w:r>
      <w:r>
        <w:rPr>
          <w:rFonts w:eastAsia="Arial" w:cs="Arial" w:ascii="Arial" w:hAnsi="Arial"/>
          <w:sz w:val="28"/>
          <w:szCs w:val="28"/>
        </w:rPr>
        <w:t xml:space="preserve"> </w:t>
      </w:r>
      <w:r>
        <w:rPr/>
        <w:t>permitir por qual meio usuário deseja realizar seu pagamento online. Ao usuário do tipo administrador deve-se permitir gerir os boletos e pagamentos online gerados, adicionar e gerir os eventos do calendário de evento.</w:t>
      </w:r>
      <w:r/>
    </w:p>
    <w:p>
      <w:pPr>
        <w:pStyle w:val="Ttulo2"/>
        <w:numPr>
          <w:ilvl w:val="1"/>
          <w:numId w:val="2"/>
        </w:numPr>
        <w:spacing w:before="240" w:after="60"/>
        <w:ind w:left="1004" w:right="0" w:hanging="720"/>
        <w:rPr>
          <w:sz w:val="28"/>
          <w:i/>
          <w:b/>
          <w:sz w:val="28"/>
          <w:i/>
          <w:b/>
          <w:szCs w:val="28"/>
          <w:rFonts w:ascii="Cambria" w:hAnsi="Cambria" w:eastAsia="Cambria" w:cs="Cambria"/>
        </w:rPr>
      </w:pPr>
      <w:bookmarkStart w:id="5" w:name="_tyjcwt"/>
      <w:bookmarkEnd w:id="5"/>
      <w:r>
        <w:rPr/>
        <w:t xml:space="preserve">Restrições Gerais </w:t>
      </w:r>
      <w:r/>
    </w:p>
    <w:p>
      <w:pPr>
        <w:pStyle w:val="Normal"/>
        <w:spacing w:before="0" w:after="160"/>
        <w:ind w:left="284" w:right="0" w:hanging="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  <w:t>O sistema será desenvolvido para plataforma web, desta forma sendo acessível tanto por desktop ou por dispositivos móveis, sendo que este último tem maiores restrições de hardware, porém a execução da plataforma deve ocorrer normalmente em ambas as plataformas. Será desenvolvido em HTML 5, CSS 3 e JavaScript, logo quaisquer navegadores que não fornecerem suporte completo a estas tecnologias não serão suportados pelo ferramenta.</w:t>
      </w:r>
      <w:r/>
    </w:p>
    <w:p>
      <w:pPr>
        <w:pStyle w:val="Ttulo2"/>
        <w:numPr>
          <w:ilvl w:val="1"/>
          <w:numId w:val="2"/>
        </w:numPr>
        <w:spacing w:before="240" w:after="60"/>
        <w:ind w:left="1004" w:right="0" w:hanging="720"/>
        <w:rPr>
          <w:sz w:val="28"/>
          <w:i/>
          <w:b/>
          <w:sz w:val="28"/>
          <w:i/>
          <w:b/>
          <w:szCs w:val="28"/>
          <w:rFonts w:ascii="Cambria" w:hAnsi="Cambria" w:eastAsia="Cambria" w:cs="Cambria"/>
        </w:rPr>
      </w:pPr>
      <w:bookmarkStart w:id="6" w:name="_3dy6vkm"/>
      <w:bookmarkEnd w:id="6"/>
      <w:r>
        <w:rPr/>
        <w:t>Suposições e Dependências</w:t>
      </w:r>
      <w:r/>
    </w:p>
    <w:p>
      <w:pPr>
        <w:pStyle w:val="Normal"/>
        <w:spacing w:before="0" w:after="160"/>
        <w:ind w:left="284" w:right="0" w:hanging="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  <w:t>Este software não possui nenhuma limitação adicional ao que citado na seção 2.4 quanto ao sistema operativo ou hardware.</w:t>
      </w:r>
      <w:r/>
    </w:p>
    <w:p>
      <w:pPr>
        <w:pStyle w:val="Normal"/>
        <w:keepNext/>
        <w:keepLines w:val="false"/>
        <w:widowControl w:val="false"/>
        <w:numPr>
          <w:ilvl w:val="0"/>
          <w:numId w:val="2"/>
        </w:numPr>
        <w:pBdr/>
        <w:shd w:val="clear" w:color="" w:themeColor="" w:themeTint="" w:themeShade="" w:fill="auto" w:themeFill="" w:themeFillTint="" w:themeFillShade=""/>
        <w:spacing w:lineRule="auto" w:line="240" w:before="240" w:after="60"/>
        <w:ind w:left="555" w:right="0" w:hanging="555"/>
        <w:jc w:val="left"/>
      </w:pPr>
      <w:bookmarkStart w:id="7" w:name="_1t3h5sf"/>
      <w:bookmarkEnd w:id="7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32"/>
          <w:sz w:val="32"/>
          <w:szCs w:val="32"/>
          <w:u w:val="none"/>
          <w:shd w:fill="FFFFFF" w:val="clear"/>
          <w:vertAlign w:val="baseline"/>
        </w:rPr>
        <w:t xml:space="preserve">Requisitos Específicos </w:t>
      </w:r>
      <w:r/>
    </w:p>
    <w:p>
      <w:pPr>
        <w:pStyle w:val="Ttulo2"/>
        <w:numPr>
          <w:ilvl w:val="1"/>
          <w:numId w:val="2"/>
        </w:numPr>
        <w:spacing w:before="240" w:after="60"/>
        <w:ind w:left="1004" w:right="0" w:hanging="720"/>
        <w:rPr>
          <w:sz w:val="28"/>
          <w:i/>
          <w:b/>
          <w:sz w:val="28"/>
          <w:i/>
          <w:b/>
          <w:szCs w:val="28"/>
          <w:rFonts w:ascii="Cambria" w:hAnsi="Cambria" w:eastAsia="Cambria" w:cs="Cambria"/>
        </w:rPr>
      </w:pPr>
      <w:bookmarkStart w:id="8" w:name="_4d34og8"/>
      <w:bookmarkEnd w:id="8"/>
      <w:r>
        <w:rPr/>
        <w:t>Requisitos funcionais</w:t>
      </w:r>
      <w:r/>
    </w:p>
    <w:p>
      <w:pPr>
        <w:pStyle w:val="Normal"/>
        <w:spacing w:lineRule="auto" w:line="276" w:before="0" w:after="160"/>
        <w:ind w:left="284" w:right="0" w:hanging="0"/>
        <w:rPr/>
      </w:pPr>
      <w:r>
        <w:rPr/>
      </w:r>
      <w:r/>
    </w:p>
    <w:p>
      <w:pPr>
        <w:pStyle w:val="Normal"/>
        <w:spacing w:lineRule="auto" w:line="276" w:before="0" w:after="160"/>
        <w:ind w:left="284" w:right="0" w:hanging="0"/>
        <w:rPr/>
      </w:pPr>
      <w:r>
        <w:rPr/>
        <w:t>RF1.1  O sistema deve permitir a inclusão de novos usuários ao ambiente (E)</w:t>
      </w:r>
      <w:r/>
    </w:p>
    <w:p>
      <w:pPr>
        <w:pStyle w:val="Normal"/>
        <w:spacing w:lineRule="auto" w:line="276" w:before="0" w:after="160"/>
        <w:ind w:left="284" w:right="0" w:hanging="0"/>
        <w:rPr/>
      </w:pPr>
      <w:r>
        <w:rPr/>
        <w:t>RF 1.2 O sistema deve permitir que usuários criem eventos (E)</w:t>
      </w:r>
      <w:r/>
    </w:p>
    <w:p>
      <w:pPr>
        <w:pStyle w:val="Normal"/>
        <w:spacing w:lineRule="auto" w:line="276" w:before="0" w:after="160"/>
        <w:ind w:left="284" w:right="0" w:hanging="0"/>
        <w:rPr/>
      </w:pPr>
      <w:r>
        <w:rPr/>
        <w:t>RF1.3 O sistema deve permitir que somente o administrador altere e remova o evento (E)</w:t>
      </w:r>
      <w:r/>
    </w:p>
    <w:p>
      <w:pPr>
        <w:pStyle w:val="Normal"/>
        <w:spacing w:lineRule="auto" w:line="276" w:before="0" w:after="160"/>
        <w:ind w:left="284" w:right="0" w:hanging="0"/>
        <w:rPr/>
      </w:pPr>
      <w:r>
        <w:rPr/>
        <w:t>RF1.4 O sistema deve permitir a classificação dos eventos em nacionais e internacionais pelo administrador (E)</w:t>
      </w:r>
      <w:r/>
    </w:p>
    <w:p>
      <w:pPr>
        <w:pStyle w:val="Normal"/>
        <w:spacing w:lineRule="auto" w:line="276" w:before="0" w:after="160"/>
        <w:ind w:left="284" w:right="0" w:hanging="0"/>
        <w:rPr/>
      </w:pPr>
      <w:r>
        <w:rPr/>
        <w:t>RF1.5 O sistema deve permitir que ao criar o evento, o administrador convide outros usuários para o seu evento (E)</w:t>
      </w:r>
      <w:r/>
    </w:p>
    <w:p>
      <w:pPr>
        <w:pStyle w:val="Normal"/>
        <w:spacing w:lineRule="auto" w:line="276" w:before="0" w:after="160"/>
        <w:ind w:left="284" w:right="0" w:hanging="0"/>
        <w:rPr/>
      </w:pPr>
      <w:r>
        <w:rPr/>
        <w:t>RF1.6 O sistema deve permitir que um usuário padrão convide outros usuários para o evento (E)</w:t>
      </w:r>
      <w:r/>
    </w:p>
    <w:p>
      <w:pPr>
        <w:pStyle w:val="Normal"/>
        <w:spacing w:before="0" w:after="160"/>
        <w:ind w:left="284" w:right="0" w:hanging="0"/>
        <w:rPr/>
      </w:pPr>
      <w:r>
        <w:rPr/>
        <w:t xml:space="preserve">RF1.7 O sistema deve  permitir que o usuário padrão confirme presença em um evento já existente (E)  </w:t>
      </w:r>
      <w:r/>
    </w:p>
    <w:p>
      <w:pPr>
        <w:pStyle w:val="Normal"/>
        <w:spacing w:before="0" w:after="160"/>
        <w:ind w:left="284" w:right="0" w:hanging="0"/>
        <w:rPr/>
      </w:pPr>
      <w:r>
        <w:rPr/>
        <w:t>RF 2.1 - O sistema deve permitir ao usuário gerar boletos para o banco de sua escolha (E)</w:t>
      </w:r>
      <w:r/>
    </w:p>
    <w:p>
      <w:pPr>
        <w:pStyle w:val="Normal"/>
        <w:spacing w:before="0" w:after="160"/>
        <w:ind w:left="284" w:right="0" w:hanging="0"/>
        <w:rPr/>
      </w:pPr>
      <w:r>
        <w:rPr/>
        <w:t>RF 2.2 - O sistema deve permitir ao usuário Administrador dar baixa em boletos (E)</w:t>
      </w:r>
      <w:r/>
    </w:p>
    <w:p>
      <w:pPr>
        <w:pStyle w:val="Normal"/>
        <w:spacing w:before="0" w:after="160"/>
        <w:ind w:left="284" w:right="0" w:hanging="0"/>
        <w:rPr/>
      </w:pPr>
      <w:r>
        <w:rPr/>
        <w:t>RF 2.3 - O sistema deve permitir ao usuário Administrador visualizar os usuário que</w:t>
        <w:br/>
        <w:t>emitiram o boleto (E)</w:t>
      </w:r>
      <w:r/>
    </w:p>
    <w:p>
      <w:pPr>
        <w:pStyle w:val="Normal"/>
        <w:spacing w:before="0" w:after="160"/>
        <w:ind w:left="284" w:right="0" w:hanging="0"/>
        <w:rPr/>
      </w:pPr>
      <w:r>
        <w:rPr/>
        <w:t>RF 2.4 O sistema deve permitir ao usuário Administrador reemitir boletos vencidos (E)</w:t>
      </w:r>
      <w:r/>
    </w:p>
    <w:p>
      <w:pPr>
        <w:pStyle w:val="Normal"/>
        <w:spacing w:before="0" w:after="160"/>
        <w:ind w:left="284" w:right="0" w:hanging="0"/>
        <w:rPr/>
      </w:pPr>
      <w:r>
        <w:rPr/>
        <w:t>RF 3.1 O sistema deve permitir o usuário realizar o pagamento de qualquer valor, através   de uma API integrada (E)</w:t>
      </w:r>
      <w:r/>
    </w:p>
    <w:p>
      <w:pPr>
        <w:pStyle w:val="Normal"/>
        <w:spacing w:lineRule="auto" w:line="276" w:before="0" w:after="160"/>
        <w:ind w:left="284" w:right="0" w:hanging="0"/>
        <w:rPr/>
      </w:pPr>
      <w:r>
        <w:rPr/>
        <w:t>RF 3.2 - O sistema deve permitir ao usuário do tipo administrador, visualizar os pagamentos efetuados (E)</w:t>
        <w:tab/>
      </w:r>
      <w:r/>
    </w:p>
    <w:p>
      <w:pPr>
        <w:pStyle w:val="Normal"/>
        <w:spacing w:lineRule="auto" w:line="276" w:before="0" w:after="160"/>
        <w:ind w:left="284" w:right="0" w:hanging="0"/>
        <w:rPr/>
      </w:pPr>
      <w:r>
        <w:rPr/>
        <w:t>RF 3.3  O sistema deve dar baixa nos pagamentos concluídos automaticamente (E)</w:t>
      </w:r>
      <w:r/>
    </w:p>
    <w:p>
      <w:pPr>
        <w:pStyle w:val="Normal"/>
        <w:spacing w:lineRule="auto" w:line="276" w:before="0" w:after="160"/>
        <w:ind w:left="284" w:right="0" w:hanging="0"/>
      </w:pPr>
      <w:r>
        <w:rPr/>
        <w:t xml:space="preserve">RF </w:t>
      </w:r>
      <w:r>
        <w:rPr/>
        <w:t>3</w:t>
      </w:r>
      <w:r>
        <w:rPr/>
        <w:t>.1 – O sistema deve permitir o usuário realizar um pagamento de qualquer valor via API do PagSeguro. (E)</w:t>
      </w:r>
      <w:r/>
    </w:p>
    <w:p>
      <w:pPr>
        <w:pStyle w:val="Normal"/>
        <w:spacing w:lineRule="auto" w:line="360" w:before="0" w:after="120"/>
        <w:ind w:hanging="0"/>
        <w:jc w:val="both"/>
      </w:pPr>
      <w:r>
        <w:rPr/>
        <w:tab/>
        <w:t xml:space="preserve">RF </w:t>
      </w:r>
      <w:r>
        <w:rPr/>
        <w:t>3</w:t>
      </w:r>
      <w:r>
        <w:rPr/>
        <w:t xml:space="preserve">.1.1 – O sistema deve exibir ao usuário a situação atual do seu </w:t>
        <w:tab/>
        <w:t>pagamento.  (E)</w:t>
      </w:r>
      <w:r/>
    </w:p>
    <w:p>
      <w:pPr>
        <w:pStyle w:val="Normal"/>
        <w:spacing w:lineRule="auto" w:line="360" w:before="0" w:after="120"/>
        <w:ind w:hanging="0"/>
        <w:jc w:val="both"/>
      </w:pPr>
      <w:r>
        <w:rPr/>
        <w:tab/>
        <w:t xml:space="preserve">RF </w:t>
      </w:r>
      <w:r>
        <w:rPr/>
        <w:t>3</w:t>
      </w:r>
      <w:r>
        <w:rPr/>
        <w:t xml:space="preserve">.1.2 – O sistema deve permitir que usuário insira os dados </w:t>
        <w:tab/>
        <w:t>referente ao proprietário do cartão utilizado no pagamento. (E)</w:t>
      </w:r>
      <w:r/>
    </w:p>
    <w:p>
      <w:pPr>
        <w:pStyle w:val="Normal"/>
        <w:spacing w:lineRule="auto" w:line="360" w:before="0" w:after="120"/>
        <w:ind w:hanging="0"/>
        <w:jc w:val="both"/>
      </w:pPr>
      <w:r>
        <w:rPr/>
        <w:t xml:space="preserve"> </w:t>
      </w:r>
      <w:r>
        <w:rPr/>
        <w:tab/>
        <w:t xml:space="preserve">RF </w:t>
      </w:r>
      <w:r>
        <w:rPr/>
        <w:t>3</w:t>
      </w:r>
      <w:r>
        <w:rPr/>
        <w:t xml:space="preserve">.1.3 – O sistema deve dar baixas nos pagamentos </w:t>
        <w:tab/>
        <w:t>automaticamente. (O)</w:t>
      </w:r>
      <w:r/>
    </w:p>
    <w:p>
      <w:pPr>
        <w:pStyle w:val="Normal"/>
        <w:spacing w:lineRule="auto" w:line="360" w:before="0" w:after="120"/>
        <w:ind w:hanging="0"/>
        <w:jc w:val="both"/>
      </w:pPr>
      <w:r>
        <w:rPr/>
        <w:t xml:space="preserve">  </w:t>
      </w:r>
      <w:r>
        <w:rPr/>
        <w:t xml:space="preserve">RF </w:t>
      </w:r>
      <w:r>
        <w:rPr/>
        <w:t>3</w:t>
      </w:r>
      <w:r>
        <w:rPr/>
        <w:t>.2 - O sistema deve armazena</w:t>
      </w:r>
      <w:bookmarkStart w:id="9" w:name="_GoBack"/>
      <w:bookmarkEnd w:id="9"/>
      <w:r>
        <w:rPr/>
        <w:t>r os pagamentos e seus respectivos            dados, como valor, usuário comprador, código de transação, data e hora, item vendido, que foram realizados a partir da API do PagSeguro (O).</w:t>
      </w:r>
      <w:r/>
    </w:p>
    <w:p>
      <w:pPr>
        <w:pStyle w:val="Normal"/>
        <w:spacing w:lineRule="auto" w:line="360" w:before="0" w:after="120"/>
        <w:ind w:hanging="0"/>
        <w:jc w:val="both"/>
      </w:pPr>
      <w:r>
        <w:rPr/>
        <w:t xml:space="preserve">  </w:t>
      </w:r>
      <w:r>
        <w:rPr/>
        <w:t xml:space="preserve">RF </w:t>
      </w:r>
      <w:r>
        <w:rPr/>
        <w:t>3</w:t>
      </w:r>
      <w:r>
        <w:rPr/>
        <w:t>.3 - O sistema deve permitir o usuário administrador alterar ou excluir dados de pagamentos armazenados. (E)</w:t>
      </w:r>
      <w:r/>
    </w:p>
    <w:p>
      <w:pPr>
        <w:pStyle w:val="Normal"/>
        <w:spacing w:lineRule="auto" w:line="360" w:before="0" w:after="120"/>
        <w:ind w:hanging="0"/>
        <w:jc w:val="both"/>
      </w:pPr>
      <w:r>
        <w:rPr/>
        <w:t xml:space="preserve"> </w:t>
      </w:r>
      <w:r>
        <w:rPr/>
        <w:t xml:space="preserve">RF </w:t>
      </w:r>
      <w:r>
        <w:rPr/>
        <w:t>3</w:t>
      </w:r>
      <w:r>
        <w:rPr/>
        <w:t>.4 - O sistema deve exibir todos os pagamentos de modo geral e por valores diferentes. (E)</w:t>
      </w:r>
      <w:r/>
    </w:p>
    <w:p>
      <w:pPr>
        <w:pStyle w:val="Normal"/>
        <w:spacing w:lineRule="auto" w:line="360" w:before="0" w:after="120"/>
        <w:ind w:hanging="0"/>
        <w:jc w:val="both"/>
      </w:pPr>
      <w:r>
        <w:rPr/>
        <w:t xml:space="preserve"> </w:t>
      </w:r>
      <w:r>
        <w:rPr/>
        <w:t xml:space="preserve">RF </w:t>
      </w:r>
      <w:r>
        <w:rPr/>
        <w:t>3</w:t>
      </w:r>
      <w:r>
        <w:rPr/>
        <w:t>.5 - O sistema deve exibir os pagamentos feitos por um usuário específico (E)</w:t>
      </w:r>
      <w:r/>
    </w:p>
    <w:p>
      <w:pPr>
        <w:pStyle w:val="Ttulo2"/>
        <w:numPr>
          <w:ilvl w:val="1"/>
          <w:numId w:val="2"/>
        </w:numPr>
        <w:spacing w:before="240" w:after="60"/>
        <w:ind w:left="1004" w:right="0" w:hanging="720"/>
        <w:rPr>
          <w:sz w:val="28"/>
          <w:i/>
          <w:b/>
          <w:sz w:val="28"/>
          <w:i/>
          <w:b/>
          <w:szCs w:val="28"/>
          <w:rFonts w:ascii="Cambria" w:hAnsi="Cambria" w:eastAsia="Cambria" w:cs="Cambria"/>
        </w:rPr>
      </w:pPr>
      <w:r>
        <w:rPr/>
        <w:t>Requisitos não funcionais</w:t>
      </w:r>
      <w:r/>
    </w:p>
    <w:p>
      <w:pPr>
        <w:pStyle w:val="Normal"/>
        <w:spacing w:before="0" w:after="160"/>
        <w:ind w:left="284" w:right="0" w:hanging="0"/>
        <w:rPr/>
      </w:pPr>
      <w:r>
        <w:rPr/>
      </w:r>
      <w:r/>
    </w:p>
    <w:p>
      <w:pPr>
        <w:pStyle w:val="Normal"/>
        <w:spacing w:before="0" w:after="160"/>
        <w:rPr/>
      </w:pPr>
      <w:bookmarkStart w:id="10" w:name="_2s8eyo1"/>
      <w:bookmarkStart w:id="11" w:name="_2s8eyo1"/>
      <w:bookmarkEnd w:id="11"/>
      <w:r>
        <w:rPr/>
      </w:r>
      <w:r/>
    </w:p>
    <w:p>
      <w:pPr>
        <w:pStyle w:val="Normal"/>
        <w:spacing w:before="0" w:after="160"/>
        <w:rPr/>
      </w:pPr>
      <w:r>
        <w:rPr/>
      </w:r>
      <w:r/>
    </w:p>
    <w:p>
      <w:pPr>
        <w:pStyle w:val="Normal"/>
        <w:spacing w:before="0" w:after="160"/>
        <w:rPr/>
      </w:pPr>
      <w:r>
        <w:rPr/>
      </w:r>
      <w:r/>
    </w:p>
    <w:p>
      <w:pPr>
        <w:pStyle w:val="Normal"/>
        <w:spacing w:before="0" w:after="160"/>
        <w:rPr/>
      </w:pPr>
      <w:r>
        <w:rPr/>
      </w:r>
      <w:r/>
    </w:p>
    <w:p>
      <w:pPr>
        <w:pStyle w:val="Normal"/>
        <w:spacing w:before="0" w:after="160"/>
        <w:rPr/>
      </w:pPr>
      <w:r>
        <w:rPr/>
      </w:r>
      <w:r/>
    </w:p>
    <w:p>
      <w:pPr>
        <w:pStyle w:val="Normal"/>
        <w:spacing w:before="0" w:after="160"/>
        <w:rPr/>
      </w:pPr>
      <w:r>
        <w:rPr/>
      </w:r>
      <w:r/>
    </w:p>
    <w:p>
      <w:pPr>
        <w:pStyle w:val="Normal"/>
        <w:spacing w:before="0" w:after="160"/>
        <w:rPr/>
      </w:pPr>
      <w:r>
        <w:rPr/>
      </w:r>
      <w:r/>
    </w:p>
    <w:p>
      <w:pPr>
        <w:pStyle w:val="Normal"/>
        <w:spacing w:before="0" w:after="160"/>
        <w:rPr/>
      </w:pPr>
      <w:r>
        <w:rPr/>
      </w:r>
      <w:r/>
    </w:p>
    <w:p>
      <w:pPr>
        <w:sectPr>
          <w:footerReference w:type="default" r:id="rId3"/>
          <w:type w:val="nextPage"/>
          <w:pgSz w:w="11906" w:h="16838"/>
          <w:pgMar w:left="1701" w:right="1701" w:header="0" w:top="1417" w:footer="720" w:bottom="1417" w:gutter="0"/>
          <w:pgNumType w:start="1" w:fmt="decimal"/>
          <w:formProt w:val="false"/>
          <w:textDirection w:val="lrTb"/>
          <w:docGrid w:type="default" w:linePitch="240" w:charSpace="4294965247"/>
        </w:sectPr>
      </w:pPr>
    </w:p>
    <w:sectPr>
      <w:type w:val="continuous"/>
      <w:pgSz w:w="11906" w:h="16838"/>
      <w:pgMar w:left="1701" w:right="1701" w:header="0" w:top="1417" w:footer="720" w:bottom="1417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/>
      <w:pBdr/>
      <w:shd w:val="clear" w:color="" w:themeColor="" w:themeTint="" w:themeShade="" w:fill="auto" w:themeFill="" w:themeFillTint="" w:themeFillShade="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FFFFFF" w:val="clear"/>
        <w:sz w:val="22"/>
        <w:i w:val="false"/>
        <w:b w:val="false"/>
        <w:szCs w:val="22"/>
        <w:rFonts w:ascii="Calibri" w:hAnsi="Calibri" w:eastAsia="Calibri" w:cs="Calibri"/>
        <w:color w:val="000000"/>
      </w:rPr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  <w:r/>
  </w:p>
  <w:p>
    <w:pPr>
      <w:pStyle w:val="Normal"/>
      <w:keepNext/>
      <w:keepLines w:val="false"/>
      <w:widowControl/>
      <w:pBdr/>
      <w:shd w:val="clear" w:color="" w:themeColor="" w:themeTint="" w:themeShade="" w:fill="auto" w:themeFill="" w:themeFillTint="" w:themeFillShade=""/>
      <w:tabs>
        <w:tab w:val="center" w:pos="4252" w:leader="none"/>
        <w:tab w:val="right" w:pos="8504" w:leader="none"/>
      </w:tabs>
      <w:spacing w:lineRule="auto" w:line="240" w:before="0" w:after="720"/>
      <w:ind w:left="0" w:right="0" w:hanging="0"/>
      <w:jc w:val="left"/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FFFFFF" w:val="clear"/>
        <w:sz w:val="22"/>
        <w:i w:val="false"/>
        <w:b w:val="false"/>
        <w:szCs w:val="22"/>
        <w:rFonts w:ascii="Calibri" w:hAnsi="Calibri" w:eastAsia="Calibri" w:cs="Calibri"/>
        <w:color w:val="000000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FFFFFF" w:val="clear"/>
        <w:vertAlign w:val="baseline"/>
      </w:rPr>
    </w:r>
    <w:r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1004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Arial" w:hAnsi="Arial" w:cs="Arial" w:hint="default"/>
      </w:rPr>
    </w:lvl>
  </w:abstractNum>
  <w:abstractNum w:abstractNumId="2">
    <w:lvl w:ilvl="0">
      <w:start w:val="1"/>
      <w:numFmt w:val="decimal"/>
      <w:lvlText w:val="%1"/>
      <w:lvlJc w:val="left"/>
      <w:pPr>
        <w:ind w:left="555" w:hanging="555"/>
      </w:pPr>
      <w:rPr>
        <w:sz w:val="36"/>
        <w:szCs w:val="36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sz w:val="36"/>
        <w:i w:val="false"/>
        <w:b w:val="false"/>
        <w:szCs w:val="36"/>
      </w:rPr>
    </w:lvl>
    <w:lvl w:ilvl="2">
      <w:start w:val="1"/>
      <w:numFmt w:val="decimal"/>
      <w:lvlText w:val="1.%3-"/>
      <w:lvlJc w:val="left"/>
      <w:pPr>
        <w:ind w:left="2160" w:hanging="720"/>
      </w:pPr>
      <w:rPr>
        <w:sz w:val="28"/>
        <w:i w:val="false"/>
        <w:b w:val="false"/>
        <w:szCs w:val="28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6"/>
        <w:szCs w:val="36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6"/>
        <w:szCs w:val="36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sz w:val="36"/>
        <w:szCs w:val="36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6"/>
        <w:szCs w:val="36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sz w:val="36"/>
        <w:szCs w:val="36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sz w:val="36"/>
        <w:szCs w:val="36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szCs w:val="22"/>
        <w:shd w:fill="FFFFFF" w:val="clear"/>
        <w:lang w:val="pt-BR" w:eastAsia="zh-CN" w:bidi="hi-IN"/>
      </w:rPr>
    </w:rPrDefault>
    <w:pPrDefault>
      <w:pPr>
        <w:widowControl/>
        <w:shd w:val="clear" w:color="" w:themeColor="" w:themeTint="" w:themeShade="" w:fill="auto" w:themeFill="" w:themeFillTint="" w:themeFillShade=""/>
        <w:spacing w:lineRule="auto" w:line="256"/>
      </w:pPr>
    </w:pPrDefault>
  </w:docDefaults>
  <w:style w:type="paragraph" w:styleId="Normal">
    <w:name w:val="Normal"/>
    <w:pPr>
      <w:keepNext/>
      <w:keepLines w:val="false"/>
      <w:widowControl/>
      <w:pBdr/>
      <w:shd w:val="clear" w:color="" w:themeColor="" w:themeTint="" w:themeShade="" w:fill="auto" w:themeFill="" w:themeFillTint="" w:themeFillShade=""/>
      <w:suppressAutoHyphens w:val="true"/>
      <w:spacing w:lineRule="auto" w:line="256" w:before="0" w:after="16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FFFFFF" w:val="clear"/>
      <w:vertAlign w:val="baseline"/>
      <w:lang w:val="pt-BR" w:eastAsia="zh-CN" w:bidi="hi-IN"/>
    </w:rPr>
  </w:style>
  <w:style w:type="paragraph" w:styleId="Ttulo1">
    <w:name w:val="Título 1"/>
    <w:basedOn w:val="Normal1"/>
    <w:next w:val="Normal"/>
    <w:pPr>
      <w:keepNext/>
      <w:keepLines/>
      <w:spacing w:lineRule="auto" w:line="240" w:before="240" w:after="0"/>
    </w:pPr>
    <w:rPr>
      <w:rFonts w:ascii="Calibri" w:hAnsi="Calibri" w:eastAsia="Calibri" w:cs="Calibri"/>
      <w:color w:val="2E75B5"/>
      <w:sz w:val="32"/>
      <w:szCs w:val="32"/>
    </w:rPr>
  </w:style>
  <w:style w:type="paragraph" w:styleId="Ttulo2">
    <w:name w:val="Título 2"/>
    <w:basedOn w:val="Normal1"/>
    <w:next w:val="Normal"/>
    <w:pPr>
      <w:keepNext/>
      <w:widowControl w:val="false"/>
      <w:spacing w:lineRule="auto" w:line="240" w:before="240" w:after="60"/>
      <w:ind w:left="0" w:right="0" w:hanging="0"/>
    </w:pPr>
    <w:rPr>
      <w:rFonts w:ascii="Cambria" w:hAnsi="Cambria" w:eastAsia="Cambria" w:cs="Cambria"/>
      <w:b/>
      <w:i/>
      <w:sz w:val="28"/>
      <w:szCs w:val="28"/>
    </w:rPr>
  </w:style>
  <w:style w:type="paragraph" w:styleId="Ttulo3">
    <w:name w:val="Título 3"/>
    <w:basedOn w:val="Normal1"/>
    <w:next w:val="Normal"/>
    <w:pPr>
      <w:keepNext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Título 4"/>
    <w:basedOn w:val="Normal1"/>
    <w:next w:val="Normal"/>
    <w:pPr>
      <w:keepNext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Título 5"/>
    <w:basedOn w:val="Normal1"/>
    <w:next w:val="Normal"/>
    <w:pPr>
      <w:keepNext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Título 6"/>
    <w:basedOn w:val="Normal1"/>
    <w:next w:val="Normal"/>
    <w:pPr>
      <w:keepNext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rPr>
      <w:rFonts w:eastAsia="Arial" w:cs="Arial"/>
    </w:rPr>
  </w:style>
  <w:style w:type="character" w:styleId="ListLabel2">
    <w:name w:val="ListLabel 2"/>
    <w:rPr>
      <w:color w:val="2E75B5"/>
      <w:sz w:val="36"/>
      <w:szCs w:val="36"/>
    </w:rPr>
  </w:style>
  <w:style w:type="character" w:styleId="ListLabel3">
    <w:name w:val="ListLabel 3"/>
    <w:rPr>
      <w:rFonts w:eastAsia="Cambria" w:cs="Cambria"/>
      <w:b w:val="false"/>
      <w:i w:val="false"/>
      <w:color w:val="000000"/>
      <w:sz w:val="36"/>
      <w:szCs w:val="36"/>
    </w:rPr>
  </w:style>
  <w:style w:type="character" w:styleId="ListLabel4">
    <w:name w:val="ListLabel 4"/>
    <w:rPr>
      <w:rFonts w:eastAsia="Cambria" w:cs="Cambria"/>
      <w:b w:val="false"/>
      <w:i w:val="false"/>
      <w:sz w:val="28"/>
      <w:szCs w:val="28"/>
    </w:rPr>
  </w:style>
  <w:style w:type="character" w:styleId="ListLabel5">
    <w:name w:val="ListLabel 5"/>
    <w:rPr>
      <w:sz w:val="36"/>
      <w:szCs w:val="36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pBdr/>
      <w:shd w:val="clear" w:color="" w:themeColor="" w:themeTint="" w:themeShade="" w:fill="auto" w:themeFill="" w:themeFillTint="" w:themeFillShade=""/>
      <w:suppressAutoHyphens w:val="true"/>
      <w:bidi w:val="0"/>
      <w:spacing w:lineRule="auto" w:line="256" w:before="0" w:after="16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FFFFFF" w:val="clear"/>
      <w:vertAlign w:val="baseline"/>
      <w:lang w:val="pt-BR" w:eastAsia="zh-CN" w:bidi="hi-IN"/>
    </w:rPr>
  </w:style>
  <w:style w:type="paragraph" w:styleId="Ttulododocumento">
    <w:name w:val="Título do documento"/>
    <w:basedOn w:val="Normal1"/>
    <w:next w:val="Normal"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ítulo"/>
    <w:basedOn w:val="Normal1"/>
    <w:next w:val="Normal"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Rodap">
    <w:name w:val="Rodapé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191</TotalTime>
  <Application>LibreOffice/4.3.3.2$Linux_X86_64 LibreOffice_project/430m0$Build-2</Application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cp:lastModifiedBy>Jean Yamada</cp:lastModifiedBy>
  <dcterms:modified xsi:type="dcterms:W3CDTF">2017-10-10T20:58:31Z</dcterms:modified>
  <cp:revision>1</cp:revision>
</cp:coreProperties>
</file>