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so" ContentType="application/octet-stream"/>
  <Override PartName="/word/media/rId64.so" ContentType="application/octet-stream"/>
  <Override PartName="/word/media/rId68.so" ContentType="application/octet-stream"/>
  <Override PartName="/word/media/rId72.so" ContentType="application/octet-stream"/>
  <Override PartName="/word/media/rId76.so" ContentType="application/octet-stream"/>
  <Override PartName="/word/media/rId80.so" ContentType="application/octet-stream"/>
  <Override PartName="/word/media/rId84.so" ContentType="application/octet-stream"/>
  <Override PartName="/word/media/rId88.so" ContentType="application/octet-stream"/>
  <Override PartName="/word/media/rId92.so" ContentType="application/octet-stream"/>
  <Override PartName="/word/media/rId28.so" ContentType="application/octet-stream"/>
  <Override PartName="/word/media/rId96.so" ContentType="application/octet-stream"/>
  <Override PartName="/word/media/rId100.so" ContentType="application/octet-stream"/>
  <Override PartName="/word/media/rId104.so" ContentType="application/octet-stream"/>
  <Override PartName="/word/media/rId108.so" ContentType="application/octet-stream"/>
  <Override PartName="/word/media/rId112.so" ContentType="application/octet-stream"/>
  <Override PartName="/word/media/rId116.so" ContentType="application/octet-stream"/>
  <Override PartName="/word/media/rId120.so" ContentType="application/octet-stream"/>
  <Override PartName="/word/media/rId124.so" ContentType="application/octet-stream"/>
  <Override PartName="/word/media/rId128.so" ContentType="application/octet-stream"/>
  <Override PartName="/word/media/rId132.so" ContentType="application/octet-stream"/>
  <Override PartName="/word/media/rId32.so" ContentType="application/octet-stream"/>
  <Override PartName="/word/media/rId136.so" ContentType="application/octet-stream"/>
  <Override PartName="/word/media/rId140.so" ContentType="application/octet-stream"/>
  <Override PartName="/word/media/rId144.so" ContentType="application/octet-stream"/>
  <Override PartName="/word/media/rId148.so" ContentType="application/octet-stream"/>
  <Override PartName="/word/media/rId152.so" ContentType="application/octet-stream"/>
  <Override PartName="/word/media/rId156.so" ContentType="application/octet-stream"/>
  <Override PartName="/word/media/rId160.so" ContentType="application/octet-stream"/>
  <Override PartName="/word/media/rId164.so" ContentType="application/octet-stream"/>
  <Override PartName="/word/media/rId168.so" ContentType="application/octet-stream"/>
  <Override PartName="/word/media/rId36.so" ContentType="application/octet-stream"/>
  <Override PartName="/word/media/rId40.so" ContentType="application/octet-stream"/>
  <Override PartName="/word/media/rId44.so" ContentType="application/octet-stream"/>
  <Override PartName="/word/media/rId48.so" ContentType="application/octet-stream"/>
  <Override PartName="/word/media/rId52.so" ContentType="application/octet-stream"/>
  <Override PartName="/word/media/rId56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Отчет по лабораторной работе №4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Архитектура компьютера и операционные системы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Ванюшкина Татьяна Валерьевна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4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Compact"/>
      </w:pPr>
      <w:r>
        <w:t xml:space="preserve"> </w:t>
      </w:r>
      <w:r>
        <w:t xml:space="preserve"># keep figures where there are in the text</w:t>
      </w:r>
    </w:p>
    <w:p>
      <w:r>
        <w:pict>
          <v:rect style="width:0;height:1.5pt" o:hralign="center" o:hrstd="t" o:hr="t"/>
        </w:pict>
      </w:r>
    </w:p>
    <w:bookmarkEnd w:id="24"/>
    <w:bookmarkStart w:id="25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  <w:r>
        <w:t xml:space="preserve"> </w:t>
      </w:r>
      <w:r>
        <w:t xml:space="preserve">Преобразовать рабочий репозиторий в репозиторий с git-flow и conventional commits.</w:t>
      </w:r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правильной работы с репозиториями git.</w:t>
      </w:r>
    </w:p>
    <w:bookmarkEnd w:id="26"/>
    <w:bookmarkStart w:id="27" w:name="техническое-обеспе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Техническое обеспечение</w:t>
      </w:r>
    </w:p>
    <w:p>
      <w:pPr>
        <w:pStyle w:val="FirstParagraph"/>
      </w:pP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bookmarkEnd w:id="27"/>
    <w:bookmarkStart w:id="17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Установка программного обеспечения</w:t>
      </w:r>
    </w:p>
    <w:p>
      <w:pPr>
        <w:pStyle w:val="FirstParagraph"/>
      </w:pPr>
      <w:r>
        <w:t xml:space="preserve">Переключаемся на роль супер-пользователя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31" w:name="fig:002"/>
      <w:r>
        <w:drawing>
          <wp:inline>
            <wp:extent cx="2933700" cy="317500"/>
            <wp:effectExtent b="0" l="0" r="0" t="0"/>
            <wp:docPr descr="Переключение на роль супер-пользователя" title="" id="29" name="Picture"/>
            <a:graphic>
              <a:graphicData uri="http://schemas.openxmlformats.org/drawingml/2006/picture">
                <pic:pic>
                  <pic:nvPicPr>
                    <pic:cNvPr descr="image/2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Устанавливаем из коллекции репозиториев Copr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5" w:name="fig:003"/>
      <w:r>
        <w:drawing>
          <wp:inline>
            <wp:extent cx="3733800" cy="426902"/>
            <wp:effectExtent b="0" l="0" r="0" t="0"/>
            <wp:docPr descr="Установка из коллекции репозиториев Copr" title="" id="33" name="Picture"/>
            <a:graphic>
              <a:graphicData uri="http://schemas.openxmlformats.org/drawingml/2006/picture">
                <pic:pic>
                  <pic:nvPicPr>
                    <pic:cNvPr descr="image/3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9" w:name="fig:004"/>
      <w:r>
        <w:drawing>
          <wp:inline>
            <wp:extent cx="3733800" cy="632240"/>
            <wp:effectExtent b="0" l="0" r="0" t="0"/>
            <wp:docPr descr="Установка из коллекции репозиториев Copr" title="" id="37" name="Picture"/>
            <a:graphic>
              <a:graphicData uri="http://schemas.openxmlformats.org/drawingml/2006/picture">
                <pic:pic>
                  <pic:nvPicPr>
                    <pic:cNvPr descr="image/4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{#fig:004}</w:t>
      </w:r>
    </w:p>
    <w:p>
      <w:pPr>
        <w:pStyle w:val="BodyText"/>
      </w:pPr>
      <w:r>
        <w:t xml:space="preserve">Устанавливаем Node.js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3" w:name="fig:005"/>
      <w:r>
        <w:drawing>
          <wp:inline>
            <wp:extent cx="3733800" cy="1042139"/>
            <wp:effectExtent b="0" l="0" r="0" t="0"/>
            <wp:docPr descr="Установка Node.js" title="" id="41" name="Picture"/>
            <a:graphic>
              <a:graphicData uri="http://schemas.openxmlformats.org/drawingml/2006/picture">
                <pic:pic>
                  <pic:nvPicPr>
                    <pic:cNvPr descr="image/5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r>
        <w:t xml:space="preserve">{#fig:005}</w:t>
      </w:r>
    </w:p>
    <w:p>
      <w:pPr>
        <w:pStyle w:val="BodyText"/>
      </w:pPr>
      <w:r>
        <w:t xml:space="preserve">(рис.5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7" w:name="fig:006"/>
      <w:r>
        <w:drawing>
          <wp:inline>
            <wp:extent cx="3733800" cy="473118"/>
            <wp:effectExtent b="0" l="0" r="0" t="0"/>
            <wp:docPr descr="Установка Node.js" title="" id="45" name="Picture"/>
            <a:graphic>
              <a:graphicData uri="http://schemas.openxmlformats.org/drawingml/2006/picture">
                <pic:pic>
                  <pic:nvPicPr>
                    <pic:cNvPr descr="image/6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r>
        <w:t xml:space="preserve">{#fig:006}</w:t>
      </w:r>
    </w:p>
    <w:p>
      <w:pPr>
        <w:pStyle w:val="BodyText"/>
      </w:pPr>
      <w:r>
        <w:t xml:space="preserve">Запускаем :</w:t>
      </w:r>
    </w:p>
    <w:p>
      <w:pPr>
        <w:pStyle w:val="BodyText"/>
      </w:pPr>
      <w:r>
        <w:t xml:space="preserve">(рис.6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51" w:name="fig:007"/>
      <w:r>
        <w:drawing>
          <wp:inline>
            <wp:extent cx="3733800" cy="592866"/>
            <wp:effectExtent b="0" l="0" r="0" t="0"/>
            <wp:docPr descr="Запуск" title="" id="49" name="Picture"/>
            <a:graphic>
              <a:graphicData uri="http://schemas.openxmlformats.org/drawingml/2006/picture">
                <pic:pic>
                  <pic:nvPicPr>
                    <pic:cNvPr descr="image/7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r>
        <w:t xml:space="preserve">{#fig:007}</w:t>
      </w:r>
    </w:p>
    <w:p>
      <w:pPr>
        <w:pStyle w:val="BodyText"/>
      </w:pPr>
      <w:r>
        <w:t xml:space="preserve">Выполняем :</w:t>
      </w:r>
    </w:p>
    <w:p>
      <w:pPr>
        <w:pStyle w:val="BodyText"/>
      </w:pPr>
      <w:r>
        <w:t xml:space="preserve">(рис.7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55" w:name="fig:008"/>
      <w:r>
        <w:drawing>
          <wp:inline>
            <wp:extent cx="3479800" cy="292100"/>
            <wp:effectExtent b="0" l="0" r="0" t="0"/>
            <wp:docPr descr="source ~/.bashrc" title="" id="53" name="Picture"/>
            <a:graphic>
              <a:graphicData uri="http://schemas.openxmlformats.org/drawingml/2006/picture">
                <pic:pic>
                  <pic:nvPicPr>
                    <pic:cNvPr descr="image/8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r>
        <w:t xml:space="preserve">{#fig:008}</w:t>
      </w:r>
    </w:p>
    <w:p>
      <w:pPr>
        <w:pStyle w:val="BodyText"/>
      </w:pPr>
      <w:r>
        <w:t xml:space="preserve">Общепринятые коммиты:</w:t>
      </w:r>
    </w:p>
    <w:p>
      <w:pPr>
        <w:pStyle w:val="BodyText"/>
      </w:pPr>
      <w:r>
        <w:t xml:space="preserve">(рис.8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59" w:name="fig:009"/>
      <w:r>
        <w:drawing>
          <wp:inline>
            <wp:extent cx="3733800" cy="1309890"/>
            <wp:effectExtent b="0" l="0" r="0" t="0"/>
            <wp:docPr descr="pnpm add -g commitizen" title="" id="57" name="Picture"/>
            <a:graphic>
              <a:graphicData uri="http://schemas.openxmlformats.org/drawingml/2006/picture">
                <pic:pic>
                  <pic:nvPicPr>
                    <pic:cNvPr descr="image/9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r>
        <w:t xml:space="preserve">{#fig:009}</w:t>
      </w:r>
    </w:p>
    <w:p>
      <w:pPr>
        <w:pStyle w:val="BodyText"/>
      </w:pPr>
      <w:r>
        <w:t xml:space="preserve">(рис.9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  <w:r>
        <w:t xml:space="preserve"> </w:t>
      </w:r>
      <w:bookmarkStart w:id="63" w:name="fig:010"/>
      <w:r>
        <w:drawing>
          <wp:inline>
            <wp:extent cx="3733800" cy="945097"/>
            <wp:effectExtent b="0" l="0" r="0" t="0"/>
            <wp:docPr descr="pnpm add -g standard-changelog" title="" id="61" name="Picture"/>
            <a:graphic>
              <a:graphicData uri="http://schemas.openxmlformats.org/drawingml/2006/picture">
                <pic:pic>
                  <pic:nvPicPr>
                    <pic:cNvPr descr="image/10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5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r>
        <w:t xml:space="preserve">{#fig:010}</w:t>
      </w:r>
    </w:p>
    <w:p>
      <w:pPr>
        <w:pStyle w:val="BodyText"/>
      </w:pPr>
      <w:r>
        <w:t xml:space="preserve">2.Практический сценарий использования git</w:t>
      </w:r>
    </w:p>
    <w:p>
      <w:pPr>
        <w:pStyle w:val="BodyText"/>
      </w:pPr>
      <w:r>
        <w:t xml:space="preserve">Создаем репозиторий git-extended на GitHub</w:t>
      </w:r>
    </w:p>
    <w:p>
      <w:pPr>
        <w:pStyle w:val="BodyText"/>
      </w:pPr>
      <w:r>
        <w:t xml:space="preserve">(рис.10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67" w:name="fig:011"/>
      <w:r>
        <w:drawing>
          <wp:inline>
            <wp:extent cx="3733800" cy="1047983"/>
            <wp:effectExtent b="0" l="0" r="0" t="0"/>
            <wp:docPr descr="Создание репозитория" title="" id="65" name="Picture"/>
            <a:graphic>
              <a:graphicData uri="http://schemas.openxmlformats.org/drawingml/2006/picture">
                <pic:pic>
                  <pic:nvPicPr>
                    <pic:cNvPr descr="image/11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t xml:space="preserve"> </w:t>
      </w:r>
      <w:r>
        <w:t xml:space="preserve">{#fig:011}</w:t>
      </w:r>
    </w:p>
    <w:p>
      <w:pPr>
        <w:pStyle w:val="BodyText"/>
      </w:pPr>
      <w:r>
        <w:t xml:space="preserve">Клонируем его</w:t>
      </w:r>
    </w:p>
    <w:p>
      <w:pPr>
        <w:pStyle w:val="BodyText"/>
      </w:pPr>
      <w:r>
        <w:t xml:space="preserve">(рис.11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  <w:r>
        <w:t xml:space="preserve"> </w:t>
      </w:r>
      <w:bookmarkStart w:id="71" w:name="fig:012"/>
      <w:r>
        <w:drawing>
          <wp:inline>
            <wp:extent cx="3733800" cy="650081"/>
            <wp:effectExtent b="0" l="0" r="0" t="0"/>
            <wp:docPr descr="Клонирование репозитория" title="" id="69" name="Picture"/>
            <a:graphic>
              <a:graphicData uri="http://schemas.openxmlformats.org/drawingml/2006/picture">
                <pic:pic>
                  <pic:nvPicPr>
                    <pic:cNvPr descr="image/12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r>
        <w:t xml:space="preserve">{#fig:012}</w:t>
      </w:r>
    </w:p>
    <w:p>
      <w:pPr>
        <w:pStyle w:val="BodyText"/>
      </w:pPr>
      <w:r>
        <w:t xml:space="preserve">Создание первого коммита</w:t>
      </w:r>
    </w:p>
    <w:p>
      <w:pPr>
        <w:pStyle w:val="BodyText"/>
      </w:pPr>
      <w:r>
        <w:t xml:space="preserve">(рис.12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  <w:r>
        <w:t xml:space="preserve"> </w:t>
      </w:r>
      <w:bookmarkStart w:id="75" w:name="fig:013"/>
      <w:r>
        <w:drawing>
          <wp:inline>
            <wp:extent cx="520700" cy="520700"/>
            <wp:effectExtent b="0" l="0" r="0" t="0"/>
            <wp:docPr descr="Создание первого коммита" title="" id="73" name="Picture"/>
            <a:graphic>
              <a:graphicData uri="http://schemas.openxmlformats.org/drawingml/2006/picture">
                <pic:pic>
                  <pic:nvPicPr>
                    <pic:cNvPr descr="image/13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  <w:r>
        <w:t xml:space="preserve"> </w:t>
      </w:r>
      <w:r>
        <w:t xml:space="preserve">{#fig:013}</w:t>
      </w:r>
    </w:p>
    <w:p>
      <w:pPr>
        <w:pStyle w:val="BodyText"/>
      </w:pPr>
      <w:r>
        <w:t xml:space="preserve">(рис.13</w:t>
      </w:r>
      <w:r>
        <w:t xml:space="preserve"> </w:t>
      </w:r>
      <w:r>
        <w:rPr>
          <w:bCs/>
          <w:b/>
        </w:rPr>
        <w:t xml:space="preserve">¿fig:015?</w:t>
      </w:r>
      <w:r>
        <w:t xml:space="preserve">)</w:t>
      </w:r>
      <w:r>
        <w:t xml:space="preserve"> </w:t>
      </w:r>
      <w:bookmarkStart w:id="79" w:name="fig:015"/>
      <w:r>
        <w:drawing>
          <wp:inline>
            <wp:extent cx="3733800" cy="127469"/>
            <wp:effectExtent b="0" l="0" r="0" t="0"/>
            <wp:docPr descr="Создание первого коммита" title="" id="77" name="Picture"/>
            <a:graphic>
              <a:graphicData uri="http://schemas.openxmlformats.org/drawingml/2006/picture">
                <pic:pic>
                  <pic:nvPicPr>
                    <pic:cNvPr descr="image/15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  <w:r>
        <w:t xml:space="preserve"> </w:t>
      </w:r>
      <w:r>
        <w:t xml:space="preserve">{#fig:015}</w:t>
      </w:r>
    </w:p>
    <w:p>
      <w:pPr>
        <w:pStyle w:val="BodyText"/>
      </w:pPr>
      <w:r>
        <w:t xml:space="preserve">(рис.14</w:t>
      </w:r>
      <w:r>
        <w:t xml:space="preserve"> </w:t>
      </w:r>
      <w:r>
        <w:rPr>
          <w:bCs/>
          <w:b/>
        </w:rPr>
        <w:t xml:space="preserve">¿fig:016?</w:t>
      </w:r>
      <w:r>
        <w:t xml:space="preserve">)</w:t>
      </w:r>
      <w:r>
        <w:t xml:space="preserve"> </w:t>
      </w:r>
      <w:bookmarkStart w:id="83" w:name="fig:016"/>
      <w:r>
        <w:drawing>
          <wp:inline>
            <wp:extent cx="3733800" cy="196947"/>
            <wp:effectExtent b="0" l="0" r="0" t="0"/>
            <wp:docPr descr="Создание первого коммита" title="" id="81" name="Picture"/>
            <a:graphic>
              <a:graphicData uri="http://schemas.openxmlformats.org/drawingml/2006/picture">
                <pic:pic>
                  <pic:nvPicPr>
                    <pic:cNvPr descr="image/16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  <w:r>
        <w:t xml:space="preserve"> </w:t>
      </w:r>
      <w:r>
        <w:t xml:space="preserve">{#fig:016}</w:t>
      </w:r>
    </w:p>
    <w:p>
      <w:pPr>
        <w:pStyle w:val="BodyText"/>
      </w:pPr>
      <w:r>
        <w:t xml:space="preserve">Конфигурируем для пакетов Node.js</w:t>
      </w:r>
    </w:p>
    <w:p>
      <w:pPr>
        <w:pStyle w:val="BodyText"/>
      </w:pPr>
      <w:r>
        <w:t xml:space="preserve">(рис.15</w:t>
      </w:r>
      <w:r>
        <w:t xml:space="preserve"> </w:t>
      </w:r>
      <w:r>
        <w:rPr>
          <w:bCs/>
          <w:b/>
        </w:rPr>
        <w:t xml:space="preserve">¿fig:017?</w:t>
      </w:r>
      <w:r>
        <w:t xml:space="preserve">)</w:t>
      </w:r>
      <w:r>
        <w:t xml:space="preserve"> </w:t>
      </w:r>
      <w:bookmarkStart w:id="87" w:name="fig:017"/>
      <w:r>
        <w:drawing>
          <wp:inline>
            <wp:extent cx="3733800" cy="287215"/>
            <wp:effectExtent b="0" l="0" r="0" t="0"/>
            <wp:docPr descr="Конфигурация для пакетов Node.js" title="" id="85" name="Picture"/>
            <a:graphic>
              <a:graphicData uri="http://schemas.openxmlformats.org/drawingml/2006/picture">
                <pic:pic>
                  <pic:nvPicPr>
                    <pic:cNvPr descr="image/17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  <w:r>
        <w:t xml:space="preserve"> </w:t>
      </w:r>
      <w:r>
        <w:t xml:space="preserve">{#fig:017}</w:t>
      </w:r>
    </w:p>
    <w:p>
      <w:pPr>
        <w:pStyle w:val="BodyText"/>
      </w:pPr>
      <w:r>
        <w:t xml:space="preserve">Сконфигурим формат коммитов. Для этого добавим в файл package.json команду для формирования коммитов:</w:t>
      </w:r>
    </w:p>
    <w:p>
      <w:pPr>
        <w:pStyle w:val="BodyText"/>
      </w:pPr>
      <w:r>
        <w:t xml:space="preserve">(рис.16</w:t>
      </w:r>
      <w:r>
        <w:t xml:space="preserve"> </w:t>
      </w:r>
      <w:r>
        <w:rPr>
          <w:bCs/>
          <w:b/>
        </w:rPr>
        <w:t xml:space="preserve">¿fig:018?</w:t>
      </w:r>
      <w:r>
        <w:t xml:space="preserve">)</w:t>
      </w:r>
      <w:r>
        <w:t xml:space="preserve"> </w:t>
      </w:r>
      <w:bookmarkStart w:id="91" w:name="fig:018"/>
      <w:r>
        <w:drawing>
          <wp:inline>
            <wp:extent cx="3733800" cy="2857580"/>
            <wp:effectExtent b="0" l="0" r="0" t="0"/>
            <wp:docPr descr="Добавление комманды в файл" title="" id="89" name="Picture"/>
            <a:graphic>
              <a:graphicData uri="http://schemas.openxmlformats.org/drawingml/2006/picture">
                <pic:pic>
                  <pic:nvPicPr>
                    <pic:cNvPr descr="image/18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  <w:r>
        <w:t xml:space="preserve"> </w:t>
      </w:r>
      <w:r>
        <w:t xml:space="preserve">{#fig:018}</w:t>
      </w:r>
    </w:p>
    <w:p>
      <w:pPr>
        <w:pStyle w:val="BodyText"/>
      </w:pPr>
      <w:r>
        <w:t xml:space="preserve">Добавляем новые файлы и выполняем коммит:</w:t>
      </w:r>
    </w:p>
    <w:p>
      <w:pPr>
        <w:pStyle w:val="BodyText"/>
      </w:pPr>
      <w:r>
        <w:t xml:space="preserve">(рис.17</w:t>
      </w:r>
      <w:r>
        <w:t xml:space="preserve"> </w:t>
      </w:r>
      <w:r>
        <w:rPr>
          <w:bCs/>
          <w:b/>
        </w:rPr>
        <w:t xml:space="preserve">¿fig:019?</w:t>
      </w:r>
      <w:r>
        <w:t xml:space="preserve">)</w:t>
      </w:r>
      <w:r>
        <w:t xml:space="preserve"> </w:t>
      </w:r>
      <w:bookmarkStart w:id="95" w:name="fig:019"/>
      <w:r>
        <w:drawing>
          <wp:inline>
            <wp:extent cx="3733800" cy="505499"/>
            <wp:effectExtent b="0" l="0" r="0" t="0"/>
            <wp:docPr descr="Добавление файлов и выполнение коммита" title="" id="93" name="Picture"/>
            <a:graphic>
              <a:graphicData uri="http://schemas.openxmlformats.org/drawingml/2006/picture">
                <pic:pic>
                  <pic:nvPicPr>
                    <pic:cNvPr descr="image/19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  <w:r>
        <w:t xml:space="preserve"> </w:t>
      </w:r>
      <w:r>
        <w:t xml:space="preserve">{#fig:019}</w:t>
      </w:r>
    </w:p>
    <w:p>
      <w:pPr>
        <w:pStyle w:val="BodyText"/>
      </w:pPr>
      <w:r>
        <w:t xml:space="preserve">Отправляем файлы на гитхаб</w:t>
      </w:r>
    </w:p>
    <w:p>
      <w:pPr>
        <w:pStyle w:val="BodyText"/>
      </w:pPr>
      <w:r>
        <w:t xml:space="preserve">(рис.18</w:t>
      </w:r>
      <w:r>
        <w:t xml:space="preserve"> </w:t>
      </w:r>
      <w:r>
        <w:rPr>
          <w:bCs/>
          <w:b/>
        </w:rPr>
        <w:t xml:space="preserve">¿fig:020?</w:t>
      </w:r>
      <w:r>
        <w:t xml:space="preserve">)</w:t>
      </w:r>
      <w:r>
        <w:t xml:space="preserve"> </w:t>
      </w:r>
      <w:bookmarkStart w:id="99" w:name="fig:020"/>
      <w:r>
        <w:drawing>
          <wp:inline>
            <wp:extent cx="3733800" cy="287215"/>
            <wp:effectExtent b="0" l="0" r="0" t="0"/>
            <wp:docPr descr="Отправка файлов на гитхаб" title="" id="97" name="Picture"/>
            <a:graphic>
              <a:graphicData uri="http://schemas.openxmlformats.org/drawingml/2006/picture">
                <pic:pic>
                  <pic:nvPicPr>
                    <pic:cNvPr descr="image/20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  <w:r>
        <w:t xml:space="preserve"> </w:t>
      </w:r>
      <w:r>
        <w:t xml:space="preserve">{#fig:020}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(рис.19</w:t>
      </w:r>
      <w:r>
        <w:t xml:space="preserve"> </w:t>
      </w:r>
      <w:r>
        <w:rPr>
          <w:bCs/>
          <w:b/>
        </w:rPr>
        <w:t xml:space="preserve">¿fig:021?</w:t>
      </w:r>
      <w:r>
        <w:t xml:space="preserve">)</w:t>
      </w:r>
      <w:r>
        <w:t xml:space="preserve"> </w:t>
      </w:r>
      <w:bookmarkStart w:id="103" w:name="fig:021"/>
      <w:r>
        <w:drawing>
          <wp:inline>
            <wp:extent cx="3733800" cy="261104"/>
            <wp:effectExtent b="0" l="0" r="0" t="0"/>
            <wp:docPr descr="Инициализация git-flow" title="" id="101" name="Picture"/>
            <a:graphic>
              <a:graphicData uri="http://schemas.openxmlformats.org/drawingml/2006/picture">
                <pic:pic>
                  <pic:nvPicPr>
                    <pic:cNvPr descr="image/21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  <w:r>
        <w:t xml:space="preserve"> </w:t>
      </w:r>
      <w:r>
        <w:t xml:space="preserve">{#fig:021}</w:t>
      </w:r>
    </w:p>
    <w:p>
      <w:pPr>
        <w:pStyle w:val="BodyText"/>
      </w:pPr>
      <w:r>
        <w:t xml:space="preserve">Проверяем, что мы на ветке develop:</w:t>
      </w:r>
    </w:p>
    <w:p>
      <w:pPr>
        <w:pStyle w:val="BodyText"/>
      </w:pPr>
      <w:r>
        <w:t xml:space="preserve">(рис.20</w:t>
      </w:r>
      <w:r>
        <w:t xml:space="preserve"> </w:t>
      </w:r>
      <w:r>
        <w:rPr>
          <w:bCs/>
          <w:b/>
        </w:rPr>
        <w:t xml:space="preserve">¿fig:022?</w:t>
      </w:r>
      <w:r>
        <w:t xml:space="preserve">)</w:t>
      </w:r>
      <w:r>
        <w:t xml:space="preserve"> </w:t>
      </w:r>
      <w:bookmarkStart w:id="107" w:name="fig:022"/>
      <w:r>
        <w:drawing>
          <wp:inline>
            <wp:extent cx="3733800" cy="403422"/>
            <wp:effectExtent b="0" l="0" r="0" t="0"/>
            <wp:docPr descr="Проверка ветки" title="" id="105" name="Picture"/>
            <a:graphic>
              <a:graphicData uri="http://schemas.openxmlformats.org/drawingml/2006/picture">
                <pic:pic>
                  <pic:nvPicPr>
                    <pic:cNvPr descr="image/22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  <w:r>
        <w:t xml:space="preserve"> </w:t>
      </w:r>
      <w:r>
        <w:t xml:space="preserve">{#fig:022}</w:t>
      </w:r>
    </w:p>
    <w:p>
      <w:pPr>
        <w:pStyle w:val="BodyText"/>
      </w:pPr>
      <w:r>
        <w:t xml:space="preserve">Загружаем весь репозиторий в хранилище</w:t>
      </w:r>
    </w:p>
    <w:p>
      <w:pPr>
        <w:pStyle w:val="BodyText"/>
      </w:pPr>
      <w:r>
        <w:t xml:space="preserve">(рис.21</w:t>
      </w:r>
      <w:r>
        <w:t xml:space="preserve"> </w:t>
      </w:r>
      <w:r>
        <w:rPr>
          <w:bCs/>
          <w:b/>
        </w:rPr>
        <w:t xml:space="preserve">¿fig:023?</w:t>
      </w:r>
      <w:r>
        <w:t xml:space="preserve">)</w:t>
      </w:r>
      <w:r>
        <w:t xml:space="preserve"> </w:t>
      </w:r>
      <w:bookmarkStart w:id="111" w:name="fig:023"/>
      <w:r>
        <w:drawing>
          <wp:inline>
            <wp:extent cx="3733800" cy="227116"/>
            <wp:effectExtent b="0" l="0" r="0" t="0"/>
            <wp:docPr descr="Загрузка репозитория в хранилище" title="" id="109" name="Picture"/>
            <a:graphic>
              <a:graphicData uri="http://schemas.openxmlformats.org/drawingml/2006/picture">
                <pic:pic>
                  <pic:nvPicPr>
                    <pic:cNvPr descr="image/23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  <w:r>
        <w:t xml:space="preserve"> </w:t>
      </w:r>
      <w:r>
        <w:t xml:space="preserve">{#fig:023}</w:t>
      </w:r>
    </w:p>
    <w:p>
      <w:pPr>
        <w:pStyle w:val="BodyText"/>
      </w:pPr>
      <w:r>
        <w:t xml:space="preserve">Устанавливаем внешнюю ветку как вышестоящую для этой ветки:</w:t>
      </w:r>
    </w:p>
    <w:p>
      <w:pPr>
        <w:pStyle w:val="BodyText"/>
      </w:pPr>
      <w:r>
        <w:t xml:space="preserve">(рис.22</w:t>
      </w:r>
      <w:r>
        <w:t xml:space="preserve"> </w:t>
      </w:r>
      <w:r>
        <w:rPr>
          <w:bCs/>
          <w:b/>
        </w:rPr>
        <w:t xml:space="preserve">¿fig:024?</w:t>
      </w:r>
      <w:r>
        <w:t xml:space="preserve">)</w:t>
      </w:r>
      <w:r>
        <w:t xml:space="preserve"> </w:t>
      </w:r>
      <w:bookmarkStart w:id="115" w:name="fig:024"/>
      <w:r>
        <w:drawing>
          <wp:inline>
            <wp:extent cx="3733800" cy="151297"/>
            <wp:effectExtent b="0" l="0" r="0" t="0"/>
            <wp:docPr descr="Внешняя ветка" title="" id="113" name="Picture"/>
            <a:graphic>
              <a:graphicData uri="http://schemas.openxmlformats.org/drawingml/2006/picture">
                <pic:pic>
                  <pic:nvPicPr>
                    <pic:cNvPr descr="image/2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  <w:r>
        <w:t xml:space="preserve"> </w:t>
      </w:r>
      <w:r>
        <w:t xml:space="preserve">{#fig:024}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(рис.23</w:t>
      </w:r>
      <w:r>
        <w:t xml:space="preserve"> </w:t>
      </w:r>
      <w:r>
        <w:rPr>
          <w:bCs/>
          <w:b/>
        </w:rPr>
        <w:t xml:space="preserve">¿fig:025?</w:t>
      </w:r>
      <w:r>
        <w:t xml:space="preserve">)</w:t>
      </w:r>
      <w:r>
        <w:t xml:space="preserve"> </w:t>
      </w:r>
      <w:bookmarkStart w:id="119" w:name="fig:025"/>
      <w:r>
        <w:drawing>
          <wp:inline>
            <wp:extent cx="3733800" cy="123431"/>
            <wp:effectExtent b="0" l="0" r="0" t="0"/>
            <wp:docPr descr="Создание релиза" title="" id="117" name="Picture"/>
            <a:graphic>
              <a:graphicData uri="http://schemas.openxmlformats.org/drawingml/2006/picture">
                <pic:pic>
                  <pic:nvPicPr>
                    <pic:cNvPr descr="image/25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  <w:r>
        <w:t xml:space="preserve"> </w:t>
      </w:r>
      <w:r>
        <w:t xml:space="preserve">{#fig:025}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(рис.24</w:t>
      </w:r>
      <w:r>
        <w:t xml:space="preserve"> </w:t>
      </w:r>
      <w:r>
        <w:rPr>
          <w:bCs/>
          <w:b/>
        </w:rPr>
        <w:t xml:space="preserve">¿fig:026?</w:t>
      </w:r>
      <w:r>
        <w:t xml:space="preserve">)</w:t>
      </w:r>
      <w:r>
        <w:t xml:space="preserve"> </w:t>
      </w:r>
      <w:bookmarkStart w:id="123" w:name="fig:026"/>
      <w:r>
        <w:drawing>
          <wp:inline>
            <wp:extent cx="3733800" cy="459197"/>
            <wp:effectExtent b="0" l="0" r="0" t="0"/>
            <wp:docPr descr="Создание журнала изменений" title="" id="121" name="Picture"/>
            <a:graphic>
              <a:graphicData uri="http://schemas.openxmlformats.org/drawingml/2006/picture">
                <pic:pic>
                  <pic:nvPicPr>
                    <pic:cNvPr descr="image/26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  <w:r>
        <w:t xml:space="preserve"> </w:t>
      </w:r>
      <w:r>
        <w:t xml:space="preserve">{#fig:026}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(рис.25</w:t>
      </w:r>
      <w:r>
        <w:t xml:space="preserve"> </w:t>
      </w:r>
      <w:r>
        <w:rPr>
          <w:bCs/>
          <w:b/>
        </w:rPr>
        <w:t xml:space="preserve">¿fig:027?</w:t>
      </w:r>
      <w:r>
        <w:t xml:space="preserve">)</w:t>
      </w:r>
      <w:r>
        <w:t xml:space="preserve"> </w:t>
      </w:r>
      <w:bookmarkStart w:id="127" w:name="fig:027"/>
      <w:r>
        <w:drawing>
          <wp:inline>
            <wp:extent cx="3733800" cy="746760"/>
            <wp:effectExtent b="0" l="0" r="0" t="0"/>
            <wp:docPr descr="Добавление журнала изменений в индекс" title="" id="125" name="Picture"/>
            <a:graphic>
              <a:graphicData uri="http://schemas.openxmlformats.org/drawingml/2006/picture">
                <pic:pic>
                  <pic:nvPicPr>
                    <pic:cNvPr descr="image/27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  <w:r>
        <w:t xml:space="preserve"> </w:t>
      </w:r>
      <w:r>
        <w:t xml:space="preserve">{#fig:027}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BodyText"/>
      </w:pPr>
      <w:r>
        <w:t xml:space="preserve">(рис.26</w:t>
      </w:r>
      <w:r>
        <w:t xml:space="preserve"> </w:t>
      </w:r>
      <w:r>
        <w:rPr>
          <w:bCs/>
          <w:b/>
        </w:rPr>
        <w:t xml:space="preserve">¿fig:028?</w:t>
      </w:r>
      <w:r>
        <w:t xml:space="preserve">)</w:t>
      </w:r>
      <w:r>
        <w:t xml:space="preserve"> </w:t>
      </w:r>
      <w:bookmarkStart w:id="131" w:name="fig:028"/>
      <w:r>
        <w:drawing>
          <wp:inline>
            <wp:extent cx="3733800" cy="209616"/>
            <wp:effectExtent b="0" l="0" r="0" t="0"/>
            <wp:docPr descr="Внешняя ветка" title="" id="129" name="Picture"/>
            <a:graphic>
              <a:graphicData uri="http://schemas.openxmlformats.org/drawingml/2006/picture">
                <pic:pic>
                  <pic:nvPicPr>
                    <pic:cNvPr descr="image/28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1"/>
      <w:r>
        <w:t xml:space="preserve"> </w:t>
      </w:r>
      <w:r>
        <w:t xml:space="preserve">{#fig:028}</w:t>
      </w:r>
    </w:p>
    <w:p>
      <w:pPr>
        <w:pStyle w:val="BodyText"/>
      </w:pPr>
      <w:r>
        <w:t xml:space="preserve">Отправим данные на github</w:t>
      </w:r>
    </w:p>
    <w:p>
      <w:pPr>
        <w:pStyle w:val="BodyText"/>
      </w:pPr>
      <w:r>
        <w:t xml:space="preserve">(рис.27</w:t>
      </w:r>
      <w:r>
        <w:t xml:space="preserve"> </w:t>
      </w:r>
      <w:r>
        <w:rPr>
          <w:bCs/>
          <w:b/>
        </w:rPr>
        <w:t xml:space="preserve">¿fig:029?</w:t>
      </w:r>
      <w:r>
        <w:t xml:space="preserve">)</w:t>
      </w:r>
      <w:r>
        <w:t xml:space="preserve"> </w:t>
      </w:r>
      <w:bookmarkStart w:id="135" w:name="fig:029"/>
      <w:r>
        <w:drawing>
          <wp:inline>
            <wp:extent cx="3733800" cy="216004"/>
            <wp:effectExtent b="0" l="0" r="0" t="0"/>
            <wp:docPr descr="Отправка данных" title="" id="133" name="Picture"/>
            <a:graphic>
              <a:graphicData uri="http://schemas.openxmlformats.org/drawingml/2006/picture">
                <pic:pic>
                  <pic:nvPicPr>
                    <pic:cNvPr descr="image/29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5"/>
      <w:r>
        <w:t xml:space="preserve"> </w:t>
      </w:r>
      <w:r>
        <w:t xml:space="preserve">{#fig:029}</w:t>
      </w:r>
    </w:p>
    <w:p>
      <w:pPr>
        <w:pStyle w:val="BodyText"/>
      </w:pPr>
      <w:r>
        <w:t xml:space="preserve">(рис.28</w:t>
      </w:r>
      <w:r>
        <w:t xml:space="preserve"> </w:t>
      </w:r>
      <w:r>
        <w:rPr>
          <w:bCs/>
          <w:b/>
        </w:rPr>
        <w:t xml:space="preserve">¿fig:030?</w:t>
      </w:r>
      <w:r>
        <w:t xml:space="preserve">)</w:t>
      </w:r>
      <w:r>
        <w:t xml:space="preserve"> </w:t>
      </w:r>
      <w:bookmarkStart w:id="139" w:name="fig:030"/>
      <w:r>
        <w:drawing>
          <wp:inline>
            <wp:extent cx="3733800" cy="231753"/>
            <wp:effectExtent b="0" l="0" r="0" t="0"/>
            <wp:docPr descr="Отправка данных" title="" id="137" name="Picture"/>
            <a:graphic>
              <a:graphicData uri="http://schemas.openxmlformats.org/drawingml/2006/picture">
                <pic:pic>
                  <pic:nvPicPr>
                    <pic:cNvPr descr="image/30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9"/>
      <w:r>
        <w:t xml:space="preserve"> </w:t>
      </w:r>
      <w:r>
        <w:t xml:space="preserve">{#fig:030}</w:t>
      </w:r>
    </w:p>
    <w:p>
      <w:pPr>
        <w:pStyle w:val="BodyText"/>
      </w:pPr>
      <w:r>
        <w:t xml:space="preserve">Создадим релиз на github. Для этого будем использовать утилиты работы с github:</w:t>
      </w:r>
    </w:p>
    <w:p>
      <w:pPr>
        <w:pStyle w:val="BodyText"/>
      </w:pPr>
      <w:r>
        <w:t xml:space="preserve">(рис.29</w:t>
      </w:r>
      <w:r>
        <w:t xml:space="preserve"> </w:t>
      </w:r>
      <w:r>
        <w:rPr>
          <w:bCs/>
          <w:b/>
        </w:rPr>
        <w:t xml:space="preserve">¿fig:031?</w:t>
      </w:r>
      <w:r>
        <w:t xml:space="preserve">)</w:t>
      </w:r>
      <w:r>
        <w:t xml:space="preserve"> </w:t>
      </w:r>
      <w:bookmarkStart w:id="143" w:name="fig:031"/>
      <w:r>
        <w:drawing>
          <wp:inline>
            <wp:extent cx="3733800" cy="125085"/>
            <wp:effectExtent b="0" l="0" r="0" t="0"/>
            <wp:docPr descr="Создание релиза" title="" id="141" name="Picture"/>
            <a:graphic>
              <a:graphicData uri="http://schemas.openxmlformats.org/drawingml/2006/picture">
                <pic:pic>
                  <pic:nvPicPr>
                    <pic:cNvPr descr="image/31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3"/>
      <w:r>
        <w:t xml:space="preserve"> </w:t>
      </w:r>
      <w:r>
        <w:t xml:space="preserve">{#fig:031}</w:t>
      </w:r>
    </w:p>
    <w:p>
      <w:pPr>
        <w:numPr>
          <w:ilvl w:val="0"/>
          <w:numId w:val="1004"/>
        </w:numPr>
        <w:pStyle w:val="Compact"/>
      </w:pPr>
      <w:r>
        <w:t xml:space="preserve">Работа с репозиторием git</w:t>
      </w:r>
    </w:p>
    <w:p>
      <w:pPr>
        <w:pStyle w:val="FirstParagraph"/>
      </w:pPr>
      <w:r>
        <w:t xml:space="preserve">Создадим ветку для новой функциональности</w:t>
      </w:r>
    </w:p>
    <w:p>
      <w:pPr>
        <w:pStyle w:val="BodyText"/>
      </w:pPr>
      <w:r>
        <w:t xml:space="preserve">(рис.30</w:t>
      </w:r>
      <w:r>
        <w:t xml:space="preserve"> </w:t>
      </w:r>
      <w:r>
        <w:rPr>
          <w:bCs/>
          <w:b/>
        </w:rPr>
        <w:t xml:space="preserve">¿fig:032?</w:t>
      </w:r>
      <w:r>
        <w:t xml:space="preserve">)</w:t>
      </w:r>
      <w:r>
        <w:t xml:space="preserve"> </w:t>
      </w:r>
      <w:bookmarkStart w:id="147" w:name="fig:032"/>
      <w:r>
        <w:drawing>
          <wp:inline>
            <wp:extent cx="3733800" cy="446844"/>
            <wp:effectExtent b="0" l="0" r="0" t="0"/>
            <wp:docPr descr="Создание ветки для новой функциональности" title="" id="145" name="Picture"/>
            <a:graphic>
              <a:graphicData uri="http://schemas.openxmlformats.org/drawingml/2006/picture">
                <pic:pic>
                  <pic:nvPicPr>
                    <pic:cNvPr descr="image/32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7"/>
      <w:r>
        <w:t xml:space="preserve"> </w:t>
      </w:r>
      <w:r>
        <w:t xml:space="preserve">{#fig:032}</w:t>
      </w:r>
    </w:p>
    <w:p>
      <w:pPr>
        <w:pStyle w:val="BodyText"/>
      </w:pPr>
      <w:r>
        <w:t xml:space="preserve">Объединяем ветку feature_branch c develop</w:t>
      </w:r>
    </w:p>
    <w:p>
      <w:pPr>
        <w:pStyle w:val="BodyText"/>
      </w:pPr>
      <w:r>
        <w:t xml:space="preserve">(рис.31</w:t>
      </w:r>
      <w:r>
        <w:t xml:space="preserve"> </w:t>
      </w:r>
      <w:r>
        <w:rPr>
          <w:bCs/>
          <w:b/>
        </w:rPr>
        <w:t xml:space="preserve">¿fig:033?</w:t>
      </w:r>
      <w:r>
        <w:t xml:space="preserve">)</w:t>
      </w:r>
      <w:r>
        <w:t xml:space="preserve"> </w:t>
      </w:r>
      <w:bookmarkStart w:id="151" w:name="fig:033"/>
      <w:r>
        <w:drawing>
          <wp:inline>
            <wp:extent cx="3733800" cy="446844"/>
            <wp:effectExtent b="0" l="0" r="0" t="0"/>
            <wp:docPr descr="Создание ветки для новой функциональности" title="" id="149" name="Picture"/>
            <a:graphic>
              <a:graphicData uri="http://schemas.openxmlformats.org/drawingml/2006/picture">
                <pic:pic>
                  <pic:nvPicPr>
                    <pic:cNvPr descr="image/33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1"/>
      <w:r>
        <w:t xml:space="preserve"> </w:t>
      </w:r>
      <w:r>
        <w:t xml:space="preserve">{#fig:033}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(рис.32</w:t>
      </w:r>
      <w:r>
        <w:t xml:space="preserve"> </w:t>
      </w:r>
      <w:r>
        <w:rPr>
          <w:bCs/>
          <w:b/>
        </w:rPr>
        <w:t xml:space="preserve">¿fig:034?</w:t>
      </w:r>
      <w:r>
        <w:t xml:space="preserve">)</w:t>
      </w:r>
      <w:r>
        <w:t xml:space="preserve"> </w:t>
      </w:r>
      <w:bookmarkStart w:id="155" w:name="fig:034"/>
      <w:r>
        <w:drawing>
          <wp:inline>
            <wp:extent cx="3733800" cy="599915"/>
            <wp:effectExtent b="0" l="0" r="0" t="0"/>
            <wp:docPr descr="Создание ветки для новой функциональности" title="" id="153" name="Picture"/>
            <a:graphic>
              <a:graphicData uri="http://schemas.openxmlformats.org/drawingml/2006/picture">
                <pic:pic>
                  <pic:nvPicPr>
                    <pic:cNvPr descr="image/34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5"/>
      <w:r>
        <w:t xml:space="preserve"> </w:t>
      </w:r>
      <w:r>
        <w:t xml:space="preserve">{#fig:034}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(рис.33</w:t>
      </w:r>
      <w:r>
        <w:t xml:space="preserve"> </w:t>
      </w:r>
      <w:r>
        <w:rPr>
          <w:bCs/>
          <w:b/>
        </w:rPr>
        <w:t xml:space="preserve">¿fig:035?</w:t>
      </w:r>
      <w:r>
        <w:t xml:space="preserve">)</w:t>
      </w:r>
      <w:r>
        <w:t xml:space="preserve"> </w:t>
      </w:r>
      <w:bookmarkStart w:id="159" w:name="fig:035"/>
      <w:r>
        <w:drawing>
          <wp:inline>
            <wp:extent cx="3733800" cy="560070"/>
            <wp:effectExtent b="0" l="0" r="0" t="0"/>
            <wp:docPr descr="Создание журнала изменений" title="" id="157" name="Picture"/>
            <a:graphic>
              <a:graphicData uri="http://schemas.openxmlformats.org/drawingml/2006/picture">
                <pic:pic>
                  <pic:nvPicPr>
                    <pic:cNvPr descr="image/35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9"/>
      <w:r>
        <w:t xml:space="preserve"> </w:t>
      </w:r>
      <w:r>
        <w:t xml:space="preserve">{#fig:035}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(рис.34</w:t>
      </w:r>
      <w:r>
        <w:t xml:space="preserve"> </w:t>
      </w:r>
      <w:r>
        <w:rPr>
          <w:bCs/>
          <w:b/>
        </w:rPr>
        <w:t xml:space="preserve">¿fig:036?</w:t>
      </w:r>
      <w:r>
        <w:t xml:space="preserve">)</w:t>
      </w:r>
      <w:r>
        <w:t xml:space="preserve"> </w:t>
      </w:r>
      <w:bookmarkStart w:id="163" w:name="fig:036"/>
      <w:r>
        <w:drawing>
          <wp:inline>
            <wp:extent cx="3733800" cy="715767"/>
            <wp:effectExtent b="0" l="0" r="0" t="0"/>
            <wp:docPr descr="Добавление журнала изменений в индекс" title="" id="161" name="Picture"/>
            <a:graphic>
              <a:graphicData uri="http://schemas.openxmlformats.org/drawingml/2006/picture">
                <pic:pic>
                  <pic:nvPicPr>
                    <pic:cNvPr descr="image/36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3"/>
      <w:r>
        <w:t xml:space="preserve"> </w:t>
      </w:r>
      <w:r>
        <w:t xml:space="preserve">{#fig:034}</w:t>
      </w:r>
    </w:p>
    <w:p>
      <w:pPr>
        <w:pStyle w:val="BodyText"/>
      </w:pPr>
      <w:r>
        <w:t xml:space="preserve">Зальём релизную ветку в основную ветку и отправим данные на github</w:t>
      </w:r>
    </w:p>
    <w:p>
      <w:pPr>
        <w:pStyle w:val="BodyText"/>
      </w:pPr>
      <w:r>
        <w:t xml:space="preserve">(рис.35</w:t>
      </w:r>
      <w:r>
        <w:t xml:space="preserve"> </w:t>
      </w:r>
      <w:r>
        <w:rPr>
          <w:bCs/>
          <w:b/>
        </w:rPr>
        <w:t xml:space="preserve">¿fig:037?</w:t>
      </w:r>
      <w:r>
        <w:t xml:space="preserve">)</w:t>
      </w:r>
      <w:r>
        <w:t xml:space="preserve"> </w:t>
      </w:r>
      <w:bookmarkStart w:id="167" w:name="fig:037"/>
      <w:r>
        <w:drawing>
          <wp:inline>
            <wp:extent cx="3733800" cy="212348"/>
            <wp:effectExtent b="0" l="0" r="0" t="0"/>
            <wp:docPr descr="Отправка файлов" title="" id="165" name="Picture"/>
            <a:graphic>
              <a:graphicData uri="http://schemas.openxmlformats.org/drawingml/2006/picture">
                <pic:pic>
                  <pic:nvPicPr>
                    <pic:cNvPr descr="image/37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7"/>
      <w:r>
        <w:t xml:space="preserve"> </w:t>
      </w:r>
      <w:r>
        <w:t xml:space="preserve">{#fig:037}</w:t>
      </w:r>
    </w:p>
    <w:p>
      <w:pPr>
        <w:pStyle w:val="BodyText"/>
      </w:pPr>
      <w:r>
        <w:t xml:space="preserve">(рис.36</w:t>
      </w:r>
      <w:r>
        <w:t xml:space="preserve"> </w:t>
      </w:r>
      <w:r>
        <w:rPr>
          <w:bCs/>
          <w:b/>
        </w:rPr>
        <w:t xml:space="preserve">¿fig:038?</w:t>
      </w:r>
      <w:r>
        <w:t xml:space="preserve">)</w:t>
      </w:r>
      <w:r>
        <w:t xml:space="preserve"> </w:t>
      </w:r>
      <w:bookmarkStart w:id="171" w:name="fig:038"/>
      <w:r>
        <w:drawing>
          <wp:inline>
            <wp:extent cx="3733800" cy="351876"/>
            <wp:effectExtent b="0" l="0" r="0" t="0"/>
            <wp:docPr descr="Отправка файлов" title="" id="169" name="Picture"/>
            <a:graphic>
              <a:graphicData uri="http://schemas.openxmlformats.org/drawingml/2006/picture">
                <pic:pic>
                  <pic:nvPicPr>
                    <pic:cNvPr descr="image/38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1"/>
      <w:r>
        <w:t xml:space="preserve"> </w:t>
      </w:r>
      <w:r>
        <w:t xml:space="preserve">{#fig:038}</w:t>
      </w:r>
    </w:p>
    <w:bookmarkEnd w:id="172"/>
    <w:bookmarkStart w:id="17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навыков правильной работы с репозиториями git.</w:t>
      </w:r>
    </w:p>
    <w:bookmarkEnd w:id="173"/>
    <w:bookmarkStart w:id="17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1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so" /><Relationship Type="http://schemas.openxmlformats.org/officeDocument/2006/relationships/image" Id="rId64" Target="media/rId64.so" /><Relationship Type="http://schemas.openxmlformats.org/officeDocument/2006/relationships/image" Id="rId68" Target="media/rId68.so" /><Relationship Type="http://schemas.openxmlformats.org/officeDocument/2006/relationships/image" Id="rId72" Target="media/rId72.so" /><Relationship Type="http://schemas.openxmlformats.org/officeDocument/2006/relationships/image" Id="rId76" Target="media/rId76.so" /><Relationship Type="http://schemas.openxmlformats.org/officeDocument/2006/relationships/image" Id="rId80" Target="media/rId80.so" /><Relationship Type="http://schemas.openxmlformats.org/officeDocument/2006/relationships/image" Id="rId84" Target="media/rId84.so" /><Relationship Type="http://schemas.openxmlformats.org/officeDocument/2006/relationships/image" Id="rId88" Target="media/rId88.so" /><Relationship Type="http://schemas.openxmlformats.org/officeDocument/2006/relationships/image" Id="rId92" Target="media/rId92.so" /><Relationship Type="http://schemas.openxmlformats.org/officeDocument/2006/relationships/image" Id="rId28" Target="media/rId28.so" /><Relationship Type="http://schemas.openxmlformats.org/officeDocument/2006/relationships/image" Id="rId96" Target="media/rId96.so" /><Relationship Type="http://schemas.openxmlformats.org/officeDocument/2006/relationships/image" Id="rId100" Target="media/rId100.so" /><Relationship Type="http://schemas.openxmlformats.org/officeDocument/2006/relationships/image" Id="rId104" Target="media/rId104.so" /><Relationship Type="http://schemas.openxmlformats.org/officeDocument/2006/relationships/image" Id="rId108" Target="media/rId108.so" /><Relationship Type="http://schemas.openxmlformats.org/officeDocument/2006/relationships/image" Id="rId112" Target="media/rId112.so" /><Relationship Type="http://schemas.openxmlformats.org/officeDocument/2006/relationships/image" Id="rId116" Target="media/rId116.so" /><Relationship Type="http://schemas.openxmlformats.org/officeDocument/2006/relationships/image" Id="rId120" Target="media/rId120.so" /><Relationship Type="http://schemas.openxmlformats.org/officeDocument/2006/relationships/image" Id="rId124" Target="media/rId124.so" /><Relationship Type="http://schemas.openxmlformats.org/officeDocument/2006/relationships/image" Id="rId128" Target="media/rId128.so" /><Relationship Type="http://schemas.openxmlformats.org/officeDocument/2006/relationships/image" Id="rId132" Target="media/rId132.so" /><Relationship Type="http://schemas.openxmlformats.org/officeDocument/2006/relationships/image" Id="rId32" Target="media/rId32.so" /><Relationship Type="http://schemas.openxmlformats.org/officeDocument/2006/relationships/image" Id="rId136" Target="media/rId136.so" /><Relationship Type="http://schemas.openxmlformats.org/officeDocument/2006/relationships/image" Id="rId140" Target="media/rId140.so" /><Relationship Type="http://schemas.openxmlformats.org/officeDocument/2006/relationships/image" Id="rId144" Target="media/rId144.so" /><Relationship Type="http://schemas.openxmlformats.org/officeDocument/2006/relationships/image" Id="rId148" Target="media/rId148.so" /><Relationship Type="http://schemas.openxmlformats.org/officeDocument/2006/relationships/image" Id="rId152" Target="media/rId152.so" /><Relationship Type="http://schemas.openxmlformats.org/officeDocument/2006/relationships/image" Id="rId156" Target="media/rId156.so" /><Relationship Type="http://schemas.openxmlformats.org/officeDocument/2006/relationships/image" Id="rId160" Target="media/rId160.so" /><Relationship Type="http://schemas.openxmlformats.org/officeDocument/2006/relationships/image" Id="rId164" Target="media/rId164.so" /><Relationship Type="http://schemas.openxmlformats.org/officeDocument/2006/relationships/image" Id="rId168" Target="media/rId168.so" /><Relationship Type="http://schemas.openxmlformats.org/officeDocument/2006/relationships/image" Id="rId36" Target="media/rId36.so" /><Relationship Type="http://schemas.openxmlformats.org/officeDocument/2006/relationships/image" Id="rId40" Target="media/rId40.so" /><Relationship Type="http://schemas.openxmlformats.org/officeDocument/2006/relationships/image" Id="rId44" Target="media/rId44.so" /><Relationship Type="http://schemas.openxmlformats.org/officeDocument/2006/relationships/image" Id="rId48" Target="media/rId48.so" /><Relationship Type="http://schemas.openxmlformats.org/officeDocument/2006/relationships/image" Id="rId52" Target="media/rId52.so" /><Relationship Type="http://schemas.openxmlformats.org/officeDocument/2006/relationships/image" Id="rId56" Target="media/rId56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2025-03-02T11:59:14Z</dcterms:created>
  <dcterms:modified xsi:type="dcterms:W3CDTF">2025-03-02T11:59:14Z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