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o" ContentType="application/octet-stream"/>
  <Override PartName="/word/media/rId25.so" ContentType="application/octet-stream"/>
  <Override PartName="/word/media/rId29.so" ContentType="application/octet-stream"/>
  <Override PartName="/word/media/rId33.so" ContentType="application/octet-stream"/>
  <Override PartName="/word/media/rId37.so" ContentType="application/octet-stream"/>
  <Override PartName="/word/media/rId41.so" ContentType="application/octet-stream"/>
  <Override PartName="/word/media/rId45.so" ContentType="application/octet-stream"/>
  <Override PartName="/word/media/rId49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Ванюшкина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Linux.Получить практические навыки работы с редактором Emacs.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emacs.</w:t>
      </w:r>
    </w:p>
    <w:p>
      <w:pPr>
        <w:pStyle w:val="BodyText"/>
      </w:pPr>
      <w:r>
        <w:t xml:space="preserve">(рис.1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24" w:name="fig:001"/>
      <w:r>
        <w:drawing>
          <wp:inline>
            <wp:extent cx="2565400" cy="330200"/>
            <wp:effectExtent b="0" l="0" r="0" t="0"/>
            <wp:docPr descr="emacs" title="" id="22" name="Picture"/>
            <a:graphic>
              <a:graphicData uri="http://schemas.openxmlformats.org/drawingml/2006/picture">
                <pic:pic>
                  <pic:nvPicPr>
                    <pic:cNvPr descr="image/1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{#fig:001}</w:t>
      </w:r>
    </w:p>
    <w:p>
      <w:pPr>
        <w:pStyle w:val="BodyText"/>
      </w:pPr>
      <w:r>
        <w:t xml:space="preserve">Создаю файл lab07.sh с помощью комбинации C-x C-f и набираю текст :</w:t>
      </w:r>
    </w:p>
    <w:p>
      <w:pPr>
        <w:pStyle w:val="BodyText"/>
      </w:pPr>
      <w:r>
        <w:t xml:space="preserve">(рис.2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bookmarkStart w:id="28" w:name="fig:002"/>
      <w:r>
        <w:drawing>
          <wp:inline>
            <wp:extent cx="3733800" cy="1949668"/>
            <wp:effectExtent b="0" l="0" r="0" t="0"/>
            <wp:docPr descr="lab07.sh" title="" id="26" name="Picture"/>
            <a:graphic>
              <a:graphicData uri="http://schemas.openxmlformats.org/drawingml/2006/picture">
                <pic:pic>
                  <pic:nvPicPr>
                    <pic:cNvPr descr="image/2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9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{#fig:002}</w:t>
      </w:r>
    </w:p>
    <w:p>
      <w:pPr>
        <w:pStyle w:val="BodyText"/>
      </w:pPr>
      <w:r>
        <w:t xml:space="preserve">Сохраняю файл с помощью комбинации C-x C-s, вырезаю одной командой целую строку (С-k) и вставляю эту строку в конец файла (C-y)..</w:t>
      </w:r>
    </w:p>
    <w:p>
      <w:pPr>
        <w:pStyle w:val="BodyText"/>
      </w:pPr>
      <w:r>
        <w:t xml:space="preserve">(рис.3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bookmarkStart w:id="32" w:name="fig:003"/>
      <w:r>
        <w:drawing>
          <wp:inline>
            <wp:extent cx="3733800" cy="1949668"/>
            <wp:effectExtent b="0" l="0" r="0" t="0"/>
            <wp:docPr descr="работа с текстом" title="" id="30" name="Picture"/>
            <a:graphic>
              <a:graphicData uri="http://schemas.openxmlformats.org/drawingml/2006/picture">
                <pic:pic>
                  <pic:nvPicPr>
                    <pic:cNvPr descr="image/3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9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{#fig:003}</w:t>
      </w:r>
    </w:p>
    <w:p>
      <w:pPr>
        <w:pStyle w:val="BodyText"/>
      </w:pPr>
      <w:r>
        <w:t xml:space="preserve">Выделяю область текста (C-space), копирую (C-space) и вставляю область в конец файла.</w:t>
      </w:r>
    </w:p>
    <w:p>
      <w:pPr>
        <w:pStyle w:val="BodyText"/>
      </w:pPr>
      <w:r>
        <w:t xml:space="preserve">(рис.4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bookmarkStart w:id="36" w:name="fig:004"/>
      <w:r>
        <w:drawing>
          <wp:inline>
            <wp:extent cx="3733800" cy="1949668"/>
            <wp:effectExtent b="0" l="0" r="0" t="0"/>
            <wp:docPr descr="работа с текстом" title="" id="34" name="Picture"/>
            <a:graphic>
              <a:graphicData uri="http://schemas.openxmlformats.org/drawingml/2006/picture">
                <pic:pic>
                  <pic:nvPicPr>
                    <pic:cNvPr descr="image/4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9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r>
        <w:t xml:space="preserve">{#fig:004}</w:t>
      </w:r>
    </w:p>
    <w:p>
      <w:pPr>
        <w:pStyle w:val="BodyText"/>
      </w:pPr>
      <w:r>
        <w:t xml:space="preserve">Вновь выделяю эту область и на этот раз вырезаю её (C-w). Отменяю последнее действие (C-/).</w:t>
      </w:r>
    </w:p>
    <w:p>
      <w:pPr>
        <w:pStyle w:val="BodyText"/>
      </w:pPr>
      <w:r>
        <w:t xml:space="preserve">(рис.5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  <w:r>
        <w:t xml:space="preserve"> </w:t>
      </w:r>
      <w:bookmarkStart w:id="40" w:name="fig:005"/>
      <w:r>
        <w:drawing>
          <wp:inline>
            <wp:extent cx="3733800" cy="1949668"/>
            <wp:effectExtent b="0" l="0" r="0" t="0"/>
            <wp:docPr descr="h" title="" id="38" name="Picture"/>
            <a:graphic>
              <a:graphicData uri="http://schemas.openxmlformats.org/drawingml/2006/picture">
                <pic:pic>
                  <pic:nvPicPr>
                    <pic:cNvPr descr="image/5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9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r>
        <w:t xml:space="preserve">{#fig:005}</w:t>
      </w:r>
    </w:p>
    <w:p>
      <w:pPr>
        <w:pStyle w:val="BodyText"/>
      </w:pPr>
      <w:r>
        <w:t xml:space="preserve">Перемещаю курсор в начало строки (C-a).</w:t>
      </w:r>
    </w:p>
    <w:p>
      <w:pPr>
        <w:pStyle w:val="BodyText"/>
      </w:pPr>
      <w:r>
        <w:t xml:space="preserve">(рис.6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  <w:r>
        <w:t xml:space="preserve"> </w:t>
      </w:r>
      <w:bookmarkStart w:id="44" w:name="fig:006"/>
      <w:r>
        <w:drawing>
          <wp:inline>
            <wp:extent cx="3733800" cy="2047276"/>
            <wp:effectExtent b="0" l="0" r="0" t="0"/>
            <wp:docPr descr="h" title="" id="42" name="Picture"/>
            <a:graphic>
              <a:graphicData uri="http://schemas.openxmlformats.org/drawingml/2006/picture">
                <pic:pic>
                  <pic:nvPicPr>
                    <pic:cNvPr descr="image/6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7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r>
        <w:t xml:space="preserve">{#fig:006}</w:t>
      </w:r>
    </w:p>
    <w:p>
      <w:pPr>
        <w:pStyle w:val="BodyText"/>
      </w:pPr>
      <w:r>
        <w:t xml:space="preserve">Перемещаю курсор в конец строки (C-e).</w:t>
      </w:r>
    </w:p>
    <w:p>
      <w:pPr>
        <w:pStyle w:val="BodyText"/>
      </w:pPr>
      <w:r>
        <w:t xml:space="preserve">(рис.7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  <w:r>
        <w:t xml:space="preserve"> </w:t>
      </w:r>
      <w:bookmarkStart w:id="48" w:name="fig:007"/>
      <w:r>
        <w:drawing>
          <wp:inline>
            <wp:extent cx="3733800" cy="2047276"/>
            <wp:effectExtent b="0" l="0" r="0" t="0"/>
            <wp:docPr descr="h" title="" id="46" name="Picture"/>
            <a:graphic>
              <a:graphicData uri="http://schemas.openxmlformats.org/drawingml/2006/picture">
                <pic:pic>
                  <pic:nvPicPr>
                    <pic:cNvPr descr="image/7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7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r>
        <w:t xml:space="preserve">{#fig:007}</w:t>
      </w:r>
    </w:p>
    <w:p>
      <w:pPr>
        <w:pStyle w:val="BodyText"/>
      </w:pPr>
      <w:r>
        <w:t xml:space="preserve">Вывожу список активных буферов на экран (C-x C-b).</w:t>
      </w:r>
    </w:p>
    <w:p>
      <w:pPr>
        <w:pStyle w:val="BodyText"/>
      </w:pPr>
      <w:r>
        <w:t xml:space="preserve">(рис.8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  <w:r>
        <w:t xml:space="preserve"> </w:t>
      </w:r>
      <w:bookmarkStart w:id="52" w:name="fig:008"/>
      <w:r>
        <w:drawing>
          <wp:inline>
            <wp:extent cx="3733800" cy="1474039"/>
            <wp:effectExtent b="0" l="0" r="0" t="0"/>
            <wp:docPr descr="h" title="" id="50" name="Picture"/>
            <a:graphic>
              <a:graphicData uri="http://schemas.openxmlformats.org/drawingml/2006/picture">
                <pic:pic>
                  <pic:nvPicPr>
                    <pic:cNvPr descr="image/8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4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r>
        <w:t xml:space="preserve">{#fig:008}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познакомилась с операционной системой Linux и получила практические навыки рабо</w:t>
      </w:r>
      <w:r>
        <w:t xml:space="preserve"> </w:t>
      </w:r>
      <w:r>
        <w:t xml:space="preserve">тысредактором Emacs.</w:t>
      </w:r>
    </w:p>
    <w:bookmarkEnd w:id="54"/>
    <w:bookmarkStart w:id="5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Курс: Архитектура компьютеров и операционные системы. Раздел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(02.03.00, УГСН) (rudn.ru)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so" /><Relationship Type="http://schemas.openxmlformats.org/officeDocument/2006/relationships/image" Id="rId25" Target="media/rId25.so" /><Relationship Type="http://schemas.openxmlformats.org/officeDocument/2006/relationships/image" Id="rId29" Target="media/rId29.so" /><Relationship Type="http://schemas.openxmlformats.org/officeDocument/2006/relationships/image" Id="rId33" Target="media/rId33.so" /><Relationship Type="http://schemas.openxmlformats.org/officeDocument/2006/relationships/image" Id="rId37" Target="media/rId37.so" /><Relationship Type="http://schemas.openxmlformats.org/officeDocument/2006/relationships/image" Id="rId41" Target="media/rId41.so" /><Relationship Type="http://schemas.openxmlformats.org/officeDocument/2006/relationships/image" Id="rId45" Target="media/rId45.so" /><Relationship Type="http://schemas.openxmlformats.org/officeDocument/2006/relationships/image" Id="rId49" Target="media/rId49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Ванюшкина Татьяна Валерьевна</dc:creator>
  <dc:language>ru-RU</dc:language>
  <cp:keywords/>
  <dcterms:created xsi:type="dcterms:W3CDTF">2025-04-24T11:41:09Z</dcterms:created>
  <dcterms:modified xsi:type="dcterms:W3CDTF">2025-04-24T11:41:09Z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копьютера и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