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01" w:rsidRPr="008157EB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44D01" w:rsidRPr="008157EB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44D01" w:rsidRPr="008157EB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44D01" w:rsidRPr="008157EB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44D01" w:rsidRPr="0017274C" w:rsidRDefault="00344D01" w:rsidP="00344D0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344D01" w:rsidRPr="00BE4534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344D01" w:rsidRPr="0017274C" w:rsidRDefault="00344D01" w:rsidP="00344D0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4E1FB7">
        <w:rPr>
          <w:b/>
          <w:sz w:val="28"/>
          <w:szCs w:val="28"/>
        </w:rPr>
        <w:t>№3</w:t>
      </w:r>
    </w:p>
    <w:p w:rsidR="00344D01" w:rsidRPr="00594AD8" w:rsidRDefault="00344D01" w:rsidP="00344D0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344D01" w:rsidRPr="00734A0D" w:rsidRDefault="00344D01" w:rsidP="00344D01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734A0D">
        <w:rPr>
          <w:rStyle w:val="a3"/>
          <w:smallCaps w:val="0"/>
          <w:sz w:val="28"/>
          <w:szCs w:val="28"/>
        </w:rPr>
        <w:t>Линейные структуры данных: стек, очередь, дек</w:t>
      </w:r>
      <w:r w:rsidR="00481607">
        <w:rPr>
          <w:rStyle w:val="a3"/>
          <w:smallCaps w:val="0"/>
          <w:sz w:val="28"/>
          <w:szCs w:val="28"/>
        </w:rPr>
        <w:t>.</w:t>
      </w:r>
    </w:p>
    <w:p w:rsidR="00344D01" w:rsidRPr="00A90EF6" w:rsidRDefault="00344D01" w:rsidP="00344D01">
      <w:pPr>
        <w:spacing w:line="360" w:lineRule="auto"/>
        <w:jc w:val="center"/>
        <w:rPr>
          <w:b/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44D01" w:rsidRPr="00BE4534" w:rsidTr="00F3572E">
        <w:trPr>
          <w:trHeight w:val="614"/>
        </w:trPr>
        <w:tc>
          <w:tcPr>
            <w:tcW w:w="2206" w:type="pct"/>
            <w:vAlign w:val="bottom"/>
          </w:tcPr>
          <w:p w:rsidR="00344D01" w:rsidRPr="0017274C" w:rsidRDefault="00344D01" w:rsidP="00F3572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44D01" w:rsidRPr="006A4BCC" w:rsidRDefault="00344D01" w:rsidP="00F3572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44D01" w:rsidRPr="00AE4C75" w:rsidRDefault="00344D01" w:rsidP="00F3572E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Гомонова</w:t>
            </w:r>
            <w:proofErr w:type="spellEnd"/>
            <w:r>
              <w:rPr>
                <w:sz w:val="28"/>
                <w:szCs w:val="28"/>
              </w:rPr>
              <w:t xml:space="preserve"> А. А.</w:t>
            </w:r>
          </w:p>
        </w:tc>
      </w:tr>
      <w:tr w:rsidR="00344D01" w:rsidRPr="00BE4534" w:rsidTr="00F3572E">
        <w:trPr>
          <w:trHeight w:val="614"/>
        </w:trPr>
        <w:tc>
          <w:tcPr>
            <w:tcW w:w="2206" w:type="pct"/>
            <w:vAlign w:val="bottom"/>
          </w:tcPr>
          <w:p w:rsidR="00344D01" w:rsidRPr="006A4BCC" w:rsidRDefault="00344D01" w:rsidP="00F3572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D01" w:rsidRPr="006A4BCC" w:rsidRDefault="00344D01" w:rsidP="00F3572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44D01" w:rsidRPr="00682EBD" w:rsidRDefault="00344D01" w:rsidP="00F3572E">
            <w:pPr>
              <w:rPr>
                <w:sz w:val="28"/>
                <w:szCs w:val="28"/>
              </w:rPr>
            </w:pPr>
            <w:r w:rsidRPr="00682EBD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Шолохова О. М.</w:t>
            </w:r>
          </w:p>
        </w:tc>
      </w:tr>
    </w:tbl>
    <w:p w:rsidR="00344D01" w:rsidRDefault="00344D01" w:rsidP="00344D01">
      <w:pPr>
        <w:spacing w:line="360" w:lineRule="auto"/>
        <w:jc w:val="center"/>
        <w:rPr>
          <w:bCs/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bCs/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344D01" w:rsidRPr="0017274C" w:rsidRDefault="00344D01" w:rsidP="00344D0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344D01" w:rsidRPr="002C33C2" w:rsidRDefault="00344D01" w:rsidP="00344D01">
      <w:pPr>
        <w:suppressAutoHyphens/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2C33C2">
        <w:rPr>
          <w:b/>
          <w:sz w:val="28"/>
          <w:szCs w:val="28"/>
        </w:rPr>
        <w:lastRenderedPageBreak/>
        <w:t>Цель работы</w:t>
      </w:r>
    </w:p>
    <w:p w:rsidR="00344D01" w:rsidRPr="00A60C16" w:rsidRDefault="00344D01" w:rsidP="00344D01">
      <w:pPr>
        <w:spacing w:line="360" w:lineRule="auto"/>
        <w:ind w:firstLine="567"/>
        <w:jc w:val="both"/>
        <w:rPr>
          <w:sz w:val="28"/>
          <w:szCs w:val="28"/>
        </w:rPr>
      </w:pPr>
      <w:r w:rsidRPr="00A60C16">
        <w:rPr>
          <w:sz w:val="28"/>
          <w:szCs w:val="28"/>
        </w:rPr>
        <w:t xml:space="preserve">Научиться использовать стек на языке С++. </w:t>
      </w:r>
    </w:p>
    <w:p w:rsidR="00344D01" w:rsidRPr="00A60C16" w:rsidRDefault="00344D01" w:rsidP="00344D01">
      <w:pPr>
        <w:spacing w:line="360" w:lineRule="auto"/>
        <w:ind w:firstLine="567"/>
        <w:jc w:val="both"/>
        <w:rPr>
          <w:sz w:val="28"/>
          <w:szCs w:val="28"/>
        </w:rPr>
      </w:pPr>
      <w:r w:rsidRPr="00A60C16">
        <w:rPr>
          <w:sz w:val="28"/>
          <w:szCs w:val="28"/>
        </w:rPr>
        <w:t>Используя стек, написать программу, реализующую поставленную задачу.</w:t>
      </w:r>
    </w:p>
    <w:p w:rsidR="00344D01" w:rsidRDefault="00344D01" w:rsidP="00344D01">
      <w:pPr>
        <w:suppressAutoHyphens/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344D01" w:rsidRPr="00BB7D27" w:rsidRDefault="00344D01" w:rsidP="00344D01">
      <w:pPr>
        <w:suppressAutoHyphens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Вариант 6в.</w:t>
      </w:r>
    </w:p>
    <w:p w:rsidR="00344D01" w:rsidRPr="00A60C16" w:rsidRDefault="00344D01" w:rsidP="00344D01">
      <w:pPr>
        <w:pStyle w:val="14pt097-125"/>
        <w:spacing w:line="360" w:lineRule="auto"/>
        <w:ind w:right="-1"/>
      </w:pPr>
      <w:r w:rsidRPr="00A60C16">
        <w:t xml:space="preserve">Проверить, является ли содержимое заданного текстового файла </w:t>
      </w:r>
      <w:r w:rsidRPr="00A60C16">
        <w:rPr>
          <w:i/>
          <w:iCs/>
        </w:rPr>
        <w:t>F</w:t>
      </w:r>
      <w:r w:rsidRPr="00A60C16">
        <w:t xml:space="preserve"> правильной записью формулы следующего вида:</w:t>
      </w:r>
    </w:p>
    <w:p w:rsidR="00344D01" w:rsidRPr="00A60C16" w:rsidRDefault="00344D01" w:rsidP="00344D01">
      <w:pPr>
        <w:pStyle w:val="14pt097-125"/>
        <w:spacing w:line="360" w:lineRule="auto"/>
        <w:ind w:right="-1"/>
        <w:jc w:val="left"/>
      </w:pPr>
      <w:proofErr w:type="gramStart"/>
      <w:r w:rsidRPr="00A60C16">
        <w:t>&lt; формула</w:t>
      </w:r>
      <w:proofErr w:type="gramEnd"/>
      <w:r w:rsidRPr="00A60C16">
        <w:t> &gt; ::= &lt; терм &gt; | &lt; терм &gt; + &lt; формула &gt; | &lt; терм &gt; - &lt; формула &gt;</w:t>
      </w:r>
      <w:r w:rsidRPr="00A60C16">
        <w:br/>
        <w:t xml:space="preserve">&lt; терм &gt; ::= &lt; имя &gt; | ( &lt; формула &gt; ) </w:t>
      </w:r>
    </w:p>
    <w:p w:rsidR="00344D01" w:rsidRPr="00A60C16" w:rsidRDefault="00344D01" w:rsidP="00344D01">
      <w:pPr>
        <w:pStyle w:val="14pt097-125"/>
        <w:spacing w:line="360" w:lineRule="auto"/>
        <w:ind w:right="-1"/>
        <w:jc w:val="left"/>
      </w:pPr>
      <w:proofErr w:type="gramStart"/>
      <w:r w:rsidRPr="00A60C16">
        <w:t>&lt; имя</w:t>
      </w:r>
      <w:proofErr w:type="gramEnd"/>
      <w:r w:rsidRPr="00A60C16">
        <w:t xml:space="preserve"> &gt; ::= </w:t>
      </w:r>
      <w:r w:rsidRPr="00A60C16">
        <w:rPr>
          <w:i/>
          <w:iCs/>
        </w:rPr>
        <w:t>x</w:t>
      </w:r>
      <w:r w:rsidRPr="00A60C16">
        <w:t xml:space="preserve"> | </w:t>
      </w:r>
      <w:r w:rsidRPr="00A60C16">
        <w:rPr>
          <w:i/>
          <w:iCs/>
        </w:rPr>
        <w:t xml:space="preserve">y </w:t>
      </w:r>
      <w:r w:rsidRPr="00A60C16">
        <w:t>| </w:t>
      </w:r>
      <w:r w:rsidRPr="00A60C16">
        <w:rPr>
          <w:i/>
          <w:iCs/>
        </w:rPr>
        <w:t>z</w:t>
      </w:r>
    </w:p>
    <w:p w:rsidR="00344D01" w:rsidRDefault="00344D01" w:rsidP="00344D01">
      <w:pPr>
        <w:pStyle w:val="14pt097-125"/>
        <w:spacing w:line="360" w:lineRule="auto"/>
        <w:ind w:right="-1" w:firstLine="708"/>
      </w:pPr>
      <w:r w:rsidRPr="00A60C16">
        <w:t>Если не является, то указать место ошибочной позиции.</w:t>
      </w:r>
    </w:p>
    <w:p w:rsidR="00344D01" w:rsidRPr="00A60C16" w:rsidRDefault="00344D01" w:rsidP="00344D01">
      <w:pPr>
        <w:pStyle w:val="14pt097-125"/>
        <w:ind w:right="-1" w:firstLine="708"/>
      </w:pPr>
    </w:p>
    <w:p w:rsidR="00344D01" w:rsidRPr="002C33C2" w:rsidRDefault="00344D01" w:rsidP="00344D01">
      <w:pPr>
        <w:suppressAutoHyphens/>
        <w:spacing w:after="200" w:line="276" w:lineRule="auto"/>
        <w:jc w:val="center"/>
        <w:rPr>
          <w:b/>
          <w:sz w:val="28"/>
          <w:szCs w:val="28"/>
        </w:rPr>
      </w:pPr>
      <w:r w:rsidRPr="002C33C2">
        <w:rPr>
          <w:b/>
          <w:sz w:val="28"/>
          <w:szCs w:val="28"/>
        </w:rPr>
        <w:t>Содержательная постановка задачи</w:t>
      </w:r>
    </w:p>
    <w:p w:rsidR="00344D01" w:rsidRPr="00A60C16" w:rsidRDefault="00344D01" w:rsidP="00344D01">
      <w:pPr>
        <w:spacing w:line="360" w:lineRule="auto"/>
        <w:ind w:firstLine="708"/>
        <w:jc w:val="both"/>
        <w:rPr>
          <w:sz w:val="28"/>
          <w:szCs w:val="28"/>
        </w:rPr>
      </w:pPr>
      <w:r w:rsidRPr="00A60C16">
        <w:rPr>
          <w:sz w:val="28"/>
          <w:szCs w:val="28"/>
        </w:rPr>
        <w:t>На входе программа получа</w:t>
      </w:r>
      <w:r>
        <w:rPr>
          <w:sz w:val="28"/>
          <w:szCs w:val="28"/>
        </w:rPr>
        <w:t xml:space="preserve">ет последовательность символов </w:t>
      </w:r>
      <w:r w:rsidRPr="00A60C16">
        <w:rPr>
          <w:sz w:val="28"/>
          <w:szCs w:val="28"/>
        </w:rPr>
        <w:t>из файла “</w:t>
      </w:r>
      <w:r w:rsidRPr="00A60C16">
        <w:rPr>
          <w:sz w:val="28"/>
          <w:szCs w:val="28"/>
          <w:lang w:val="en-US"/>
        </w:rPr>
        <w:t>queue</w:t>
      </w:r>
      <w:r w:rsidRPr="00A60C16">
        <w:rPr>
          <w:sz w:val="28"/>
          <w:szCs w:val="28"/>
        </w:rPr>
        <w:t>.</w:t>
      </w:r>
      <w:r w:rsidRPr="00A60C16">
        <w:rPr>
          <w:sz w:val="28"/>
          <w:szCs w:val="28"/>
          <w:lang w:val="en-US"/>
        </w:rPr>
        <w:t>txt</w:t>
      </w:r>
      <w:r w:rsidRPr="00A60C16">
        <w:rPr>
          <w:sz w:val="28"/>
          <w:szCs w:val="28"/>
        </w:rPr>
        <w:t>”. Для решения данной задачи нужно и требуется использовать стек. Стек — динамическая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</w:p>
    <w:p w:rsidR="00344D01" w:rsidRPr="00A60C16" w:rsidRDefault="00344D01" w:rsidP="00344D0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A60C16">
        <w:rPr>
          <w:rFonts w:ascii="Times New Roman" w:hAnsi="Times New Roman"/>
          <w:sz w:val="28"/>
          <w:szCs w:val="28"/>
        </w:rPr>
        <w:t>По определению, элементы извлекаются из стека в порядке, обратном их добавлению в эту структуру, т.е. действует принцип "последний пришёл — первый ушёл".</w:t>
      </w: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60C16">
        <w:rPr>
          <w:rFonts w:ascii="Times New Roman" w:hAnsi="Times New Roman"/>
          <w:noProof/>
          <w:lang w:eastAsia="ru-RU"/>
        </w:rPr>
        <w:t xml:space="preserve"> </w:t>
      </w:r>
      <w:r>
        <w:rPr>
          <w:rFonts w:ascii="Times New Roman" w:hAnsi="Times New Roman"/>
          <w:noProof/>
          <w:lang w:eastAsia="ru-RU"/>
        </w:rPr>
        <w:tab/>
      </w:r>
      <w:r w:rsidRPr="00A60C16">
        <w:rPr>
          <w:rFonts w:ascii="Times New Roman" w:hAnsi="Times New Roman"/>
          <w:sz w:val="28"/>
          <w:szCs w:val="28"/>
        </w:rPr>
        <w:t xml:space="preserve">Исходные данные представляют собой строку, содержащую операнды и операции такие, как </w:t>
      </w:r>
      <w:proofErr w:type="gramStart"/>
      <w:r w:rsidRPr="00A60C16">
        <w:rPr>
          <w:rFonts w:ascii="Times New Roman" w:hAnsi="Times New Roman"/>
          <w:sz w:val="28"/>
          <w:szCs w:val="28"/>
        </w:rPr>
        <w:t>+ ,</w:t>
      </w:r>
      <w:proofErr w:type="gramEnd"/>
      <w:r w:rsidRPr="00A60C16">
        <w:rPr>
          <w:rFonts w:ascii="Times New Roman" w:hAnsi="Times New Roman"/>
          <w:sz w:val="28"/>
          <w:szCs w:val="28"/>
        </w:rPr>
        <w:t xml:space="preserve"> - . </w:t>
      </w: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Pr="00A60C16" w:rsidRDefault="00344D01" w:rsidP="00344D01">
      <w:pPr>
        <w:pStyle w:val="a4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Default="00344D01" w:rsidP="00344D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данных и алгоритм работы программы</w:t>
      </w:r>
    </w:p>
    <w:p w:rsidR="00344D01" w:rsidRPr="00A87ECB" w:rsidRDefault="00344D01" w:rsidP="00344D01">
      <w:pPr>
        <w:jc w:val="center"/>
        <w:rPr>
          <w:b/>
          <w:sz w:val="28"/>
          <w:szCs w:val="28"/>
        </w:rPr>
      </w:pP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Stack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[];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work[2];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(); </w:t>
      </w:r>
    </w:p>
    <w:p w:rsidR="00344D01" w:rsidRPr="001C320D" w:rsidRDefault="00344D01" w:rsidP="00344D01">
      <w:pPr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push(char a);</w:t>
      </w:r>
    </w:p>
    <w:p w:rsidR="00344D01" w:rsidRPr="001C320D" w:rsidRDefault="00344D01" w:rsidP="00344D01">
      <w:pPr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  <w:lang w:val="en-US"/>
        </w:rPr>
      </w:pPr>
      <w:r w:rsidRPr="001C320D">
        <w:rPr>
          <w:rFonts w:ascii="Courier New CYR" w:hAnsi="Courier New CYR" w:cs="Courier New CYR"/>
          <w:sz w:val="22"/>
          <w:szCs w:val="22"/>
          <w:lang w:val="en-US"/>
        </w:rPr>
        <w:tab/>
      </w:r>
      <w:proofErr w:type="gramStart"/>
      <w:r w:rsidRPr="001C320D">
        <w:rPr>
          <w:rFonts w:ascii="Courier New CYR" w:hAnsi="Courier New CYR" w:cs="Courier New CYR"/>
          <w:sz w:val="22"/>
          <w:szCs w:val="22"/>
          <w:lang w:val="en-US"/>
        </w:rPr>
        <w:t>bool</w:t>
      </w:r>
      <w:proofErr w:type="gramEnd"/>
      <w:r w:rsidRPr="001C320D">
        <w:rPr>
          <w:rFonts w:ascii="Courier New CYR" w:hAnsi="Courier New CYR" w:cs="Courier New CYR"/>
          <w:sz w:val="22"/>
          <w:szCs w:val="22"/>
          <w:lang w:val="en-US"/>
        </w:rPr>
        <w:t xml:space="preserve"> </w:t>
      </w:r>
      <w:proofErr w:type="spellStart"/>
      <w:r w:rsidRPr="001C320D">
        <w:rPr>
          <w:rFonts w:ascii="Courier New CYR" w:hAnsi="Courier New CYR" w:cs="Courier New CYR"/>
          <w:sz w:val="22"/>
          <w:szCs w:val="22"/>
          <w:lang w:val="en-US"/>
        </w:rPr>
        <w:t>can_pop</w:t>
      </w:r>
      <w:proofErr w:type="spellEnd"/>
      <w:r w:rsidRPr="001C320D">
        <w:rPr>
          <w:rFonts w:ascii="Courier New CYR" w:hAnsi="Courier New CYR" w:cs="Courier New CYR"/>
          <w:sz w:val="22"/>
          <w:szCs w:val="22"/>
          <w:lang w:val="en-US"/>
        </w:rPr>
        <w:t>()</w:t>
      </w:r>
      <w:r>
        <w:rPr>
          <w:rFonts w:ascii="Courier New CYR" w:hAnsi="Courier New CYR" w:cs="Courier New CYR"/>
          <w:sz w:val="22"/>
          <w:szCs w:val="22"/>
          <w:lang w:val="en-US"/>
        </w:rPr>
        <w:t>;</w:t>
      </w:r>
    </w:p>
    <w:p w:rsidR="00344D01" w:rsidRPr="001C320D" w:rsidRDefault="00344D01" w:rsidP="00344D01">
      <w:pPr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  <w:lang w:val="en-US"/>
        </w:rPr>
      </w:pPr>
      <w:r w:rsidRPr="001C320D">
        <w:rPr>
          <w:rFonts w:ascii="Courier New CYR" w:hAnsi="Courier New CYR" w:cs="Courier New CYR"/>
          <w:sz w:val="22"/>
          <w:szCs w:val="22"/>
          <w:lang w:val="en-US"/>
        </w:rPr>
        <w:tab/>
      </w:r>
      <w:proofErr w:type="gramStart"/>
      <w:r w:rsidRPr="001C320D">
        <w:rPr>
          <w:rFonts w:ascii="Courier New CYR" w:hAnsi="Courier New CYR" w:cs="Courier New CYR"/>
          <w:sz w:val="22"/>
          <w:szCs w:val="22"/>
          <w:lang w:val="en-US"/>
        </w:rPr>
        <w:t>char</w:t>
      </w:r>
      <w:proofErr w:type="gramEnd"/>
      <w:r w:rsidRPr="001C320D">
        <w:rPr>
          <w:rFonts w:ascii="Courier New CYR" w:hAnsi="Courier New CYR" w:cs="Courier New CYR"/>
          <w:sz w:val="22"/>
          <w:szCs w:val="22"/>
          <w:lang w:val="en-US"/>
        </w:rPr>
        <w:t xml:space="preserve"> pop()</w:t>
      </w:r>
      <w:r>
        <w:rPr>
          <w:rFonts w:ascii="Courier New CYR" w:hAnsi="Courier New CYR" w:cs="Courier New CYR"/>
          <w:sz w:val="22"/>
          <w:szCs w:val="22"/>
          <w:lang w:val="en-US"/>
        </w:rPr>
        <w:t>;</w:t>
      </w:r>
    </w:p>
    <w:p w:rsidR="00344D01" w:rsidRPr="00344D01" w:rsidRDefault="00344D01" w:rsidP="00344D01">
      <w:pPr>
        <w:autoSpaceDE w:val="0"/>
        <w:autoSpaceDN w:val="0"/>
        <w:adjustRightInd w:val="0"/>
        <w:rPr>
          <w:rFonts w:cs="Courier New CYR"/>
          <w:sz w:val="22"/>
          <w:szCs w:val="22"/>
        </w:rPr>
      </w:pPr>
      <w:r w:rsidRPr="001C320D">
        <w:rPr>
          <w:rFonts w:ascii="Courier New CYR" w:hAnsi="Courier New CYR" w:cs="Courier New CYR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2"/>
          <w:szCs w:val="22"/>
        </w:rPr>
        <w:t>Stack</w:t>
      </w:r>
      <w:proofErr w:type="spellEnd"/>
      <w:r>
        <w:rPr>
          <w:rFonts w:ascii="Courier New CYR" w:hAnsi="Courier New CYR" w:cs="Courier New CYR"/>
          <w:sz w:val="22"/>
          <w:szCs w:val="22"/>
        </w:rPr>
        <w:t>(</w:t>
      </w:r>
      <w:proofErr w:type="gramEnd"/>
      <w:r>
        <w:rPr>
          <w:rFonts w:ascii="Courier New CYR" w:hAnsi="Courier New CYR" w:cs="Courier New CYR"/>
          <w:sz w:val="22"/>
          <w:szCs w:val="22"/>
        </w:rPr>
        <w:t>)</w:t>
      </w:r>
      <w:r w:rsidRPr="00344D01">
        <w:rPr>
          <w:rFonts w:cs="Courier New CYR"/>
          <w:sz w:val="22"/>
          <w:szCs w:val="22"/>
        </w:rPr>
        <w:t>;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</w:rPr>
      </w:pPr>
      <w:r>
        <w:rPr>
          <w:rFonts w:ascii="Courier New CYR" w:hAnsi="Courier New CYR" w:cs="Courier New CYR"/>
          <w:sz w:val="22"/>
          <w:szCs w:val="22"/>
        </w:rPr>
        <w:t xml:space="preserve">}; </w:t>
      </w:r>
    </w:p>
    <w:p w:rsidR="00344D01" w:rsidRPr="00344D01" w:rsidRDefault="00344D01" w:rsidP="00344D01">
      <w:pPr>
        <w:jc w:val="center"/>
        <w:rPr>
          <w:b/>
          <w:sz w:val="28"/>
          <w:szCs w:val="28"/>
        </w:rPr>
      </w:pPr>
    </w:p>
    <w:p w:rsidR="00344D01" w:rsidRDefault="00344D01" w:rsidP="00344D01">
      <w:pPr>
        <w:spacing w:line="360" w:lineRule="auto"/>
        <w:rPr>
          <w:color w:val="000000" w:themeColor="text1"/>
          <w:sz w:val="28"/>
          <w:szCs w:val="28"/>
        </w:rPr>
      </w:pPr>
      <w:r w:rsidRPr="00E47F3A">
        <w:rPr>
          <w:i/>
          <w:color w:val="000000" w:themeColor="text1"/>
          <w:sz w:val="28"/>
          <w:szCs w:val="28"/>
        </w:rPr>
        <w:t>Структуры данных</w:t>
      </w:r>
      <w:r w:rsidRPr="00694073">
        <w:rPr>
          <w:color w:val="000000" w:themeColor="text1"/>
          <w:sz w:val="28"/>
          <w:szCs w:val="28"/>
        </w:rPr>
        <w:t xml:space="preserve">: текст, </w:t>
      </w:r>
      <w:r w:rsidRPr="00A60C16">
        <w:rPr>
          <w:sz w:val="28"/>
          <w:szCs w:val="28"/>
        </w:rPr>
        <w:t>содержащую о</w:t>
      </w:r>
      <w:r>
        <w:rPr>
          <w:sz w:val="28"/>
          <w:szCs w:val="28"/>
        </w:rPr>
        <w:t>перанды и операции такие, как +</w:t>
      </w:r>
      <w:r w:rsidRPr="00A60C16">
        <w:rPr>
          <w:sz w:val="28"/>
          <w:szCs w:val="28"/>
        </w:rPr>
        <w:t>,</w:t>
      </w:r>
      <w:r w:rsidRPr="00E91108">
        <w:rPr>
          <w:sz w:val="28"/>
          <w:szCs w:val="28"/>
        </w:rPr>
        <w:t xml:space="preserve"> -</w:t>
      </w:r>
      <w:r w:rsidRPr="0069407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="00344D01" w:rsidRPr="00A60C16" w:rsidRDefault="00344D01" w:rsidP="00344D01">
      <w:pPr>
        <w:spacing w:line="360" w:lineRule="auto"/>
        <w:ind w:firstLine="360"/>
        <w:jc w:val="both"/>
        <w:rPr>
          <w:sz w:val="28"/>
          <w:szCs w:val="28"/>
        </w:rPr>
      </w:pPr>
      <w:r w:rsidRPr="00A60C16">
        <w:rPr>
          <w:sz w:val="28"/>
          <w:szCs w:val="28"/>
        </w:rPr>
        <w:t>Стек — динамическая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</w:p>
    <w:p w:rsidR="00344D01" w:rsidRPr="00A60C16" w:rsidRDefault="00344D01" w:rsidP="00344D0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A60C16">
        <w:rPr>
          <w:rFonts w:ascii="Times New Roman" w:hAnsi="Times New Roman"/>
          <w:sz w:val="28"/>
          <w:szCs w:val="28"/>
        </w:rPr>
        <w:t>По определению, элементы извлекаются из стека в порядке, обратном их добавлению в эту структуру, т.е. действует принцип "последний пришёл — первый ушёл".</w:t>
      </w:r>
    </w:p>
    <w:p w:rsidR="00481607" w:rsidRPr="00481607" w:rsidRDefault="00481607" w:rsidP="00481607">
      <w:pPr>
        <w:pStyle w:val="a4"/>
        <w:keepNext/>
        <w:ind w:left="0"/>
        <w:jc w:val="center"/>
      </w:pPr>
      <w:r w:rsidRPr="0048160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30114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01" w:rsidRDefault="00481607" w:rsidP="00481607">
      <w:pPr>
        <w:pStyle w:val="a6"/>
        <w:jc w:val="center"/>
        <w:rPr>
          <w:color w:val="auto"/>
        </w:rPr>
      </w:pPr>
      <w:r w:rsidRPr="00481607">
        <w:rPr>
          <w:color w:val="auto"/>
        </w:rPr>
        <w:t xml:space="preserve">Рисунок </w:t>
      </w:r>
      <w:r w:rsidRPr="00481607">
        <w:rPr>
          <w:color w:val="auto"/>
        </w:rPr>
        <w:fldChar w:fldCharType="begin"/>
      </w:r>
      <w:r w:rsidRPr="00481607">
        <w:rPr>
          <w:color w:val="auto"/>
        </w:rPr>
        <w:instrText xml:space="preserve"> SEQ Рисунок \* ARABIC </w:instrText>
      </w:r>
      <w:r w:rsidRPr="00481607">
        <w:rPr>
          <w:color w:val="auto"/>
        </w:rPr>
        <w:fldChar w:fldCharType="separate"/>
      </w:r>
      <w:r w:rsidRPr="00481607">
        <w:rPr>
          <w:noProof/>
          <w:color w:val="auto"/>
        </w:rPr>
        <w:t>1</w:t>
      </w:r>
      <w:r w:rsidRPr="00481607">
        <w:rPr>
          <w:color w:val="auto"/>
        </w:rPr>
        <w:fldChar w:fldCharType="end"/>
      </w:r>
      <w:r w:rsidRPr="00481607">
        <w:rPr>
          <w:color w:val="auto"/>
        </w:rPr>
        <w:t>-Ссылочное представление стека и очереди</w:t>
      </w:r>
    </w:p>
    <w:p w:rsidR="00F3572E" w:rsidRPr="00F3572E" w:rsidRDefault="00F3572E" w:rsidP="00F3572E">
      <w:pPr>
        <w:spacing w:line="360" w:lineRule="auto"/>
        <w:jc w:val="both"/>
        <w:rPr>
          <w:sz w:val="36"/>
        </w:rPr>
      </w:pPr>
      <w:r>
        <w:rPr>
          <w:bCs/>
          <w:sz w:val="28"/>
          <w:szCs w:val="21"/>
          <w:shd w:val="clear" w:color="auto" w:fill="FFFFFF"/>
        </w:rPr>
        <w:t xml:space="preserve">        </w:t>
      </w:r>
      <w:proofErr w:type="spellStart"/>
      <w:r w:rsidRPr="00F3572E">
        <w:rPr>
          <w:bCs/>
          <w:sz w:val="28"/>
          <w:szCs w:val="21"/>
          <w:shd w:val="clear" w:color="auto" w:fill="FFFFFF"/>
        </w:rPr>
        <w:t>О́чередь</w:t>
      </w:r>
      <w:proofErr w:type="spellEnd"/>
      <w:r w:rsidRPr="00F3572E">
        <w:rPr>
          <w:sz w:val="28"/>
          <w:szCs w:val="21"/>
          <w:shd w:val="clear" w:color="auto" w:fill="FFFFFF"/>
        </w:rPr>
        <w:t> — </w:t>
      </w:r>
      <w:hyperlink r:id="rId6" w:tooltip="Абстрактный тип данных" w:history="1">
        <w:r w:rsidRPr="00F3572E">
          <w:rPr>
            <w:rStyle w:val="a7"/>
            <w:color w:val="auto"/>
            <w:sz w:val="28"/>
            <w:szCs w:val="21"/>
            <w:u w:val="none"/>
            <w:shd w:val="clear" w:color="auto" w:fill="FFFFFF"/>
          </w:rPr>
          <w:t>абстрактный тип данных</w:t>
        </w:r>
      </w:hyperlink>
      <w:r w:rsidRPr="00F3572E">
        <w:rPr>
          <w:sz w:val="28"/>
          <w:szCs w:val="21"/>
          <w:shd w:val="clear" w:color="auto" w:fill="FFFFFF"/>
        </w:rPr>
        <w:t> с дисциплиной доступа к элементам «первый пришёл — первый вышел» (</w:t>
      </w:r>
      <w:hyperlink r:id="rId7" w:tooltip="FIFO (информатика)" w:history="1">
        <w:r w:rsidRPr="00F3572E">
          <w:rPr>
            <w:rStyle w:val="a7"/>
            <w:color w:val="auto"/>
            <w:sz w:val="28"/>
            <w:szCs w:val="21"/>
            <w:u w:val="none"/>
            <w:shd w:val="clear" w:color="auto" w:fill="FFFFFF"/>
          </w:rPr>
          <w:t>FIFO</w:t>
        </w:r>
      </w:hyperlink>
      <w:r w:rsidRPr="00F3572E">
        <w:rPr>
          <w:sz w:val="28"/>
          <w:szCs w:val="21"/>
          <w:shd w:val="clear" w:color="auto" w:fill="FFFFFF"/>
        </w:rPr>
        <w:t xml:space="preserve">, </w:t>
      </w:r>
      <w:proofErr w:type="spellStart"/>
      <w:r w:rsidRPr="00F3572E">
        <w:rPr>
          <w:sz w:val="28"/>
          <w:szCs w:val="21"/>
          <w:shd w:val="clear" w:color="auto" w:fill="FFFFFF"/>
        </w:rPr>
        <w:t>First</w:t>
      </w:r>
      <w:proofErr w:type="spellEnd"/>
      <w:r w:rsidRPr="00F3572E">
        <w:rPr>
          <w:sz w:val="28"/>
          <w:szCs w:val="21"/>
          <w:shd w:val="clear" w:color="auto" w:fill="FFFFFF"/>
        </w:rPr>
        <w:t xml:space="preserve"> </w:t>
      </w:r>
      <w:proofErr w:type="spellStart"/>
      <w:r w:rsidRPr="00F3572E">
        <w:rPr>
          <w:sz w:val="28"/>
          <w:szCs w:val="21"/>
          <w:shd w:val="clear" w:color="auto" w:fill="FFFFFF"/>
        </w:rPr>
        <w:t>In</w:t>
      </w:r>
      <w:proofErr w:type="spellEnd"/>
      <w:r w:rsidRPr="00F3572E">
        <w:rPr>
          <w:sz w:val="28"/>
          <w:szCs w:val="21"/>
          <w:shd w:val="clear" w:color="auto" w:fill="FFFFFF"/>
        </w:rPr>
        <w:t xml:space="preserve"> — </w:t>
      </w:r>
      <w:proofErr w:type="spellStart"/>
      <w:r w:rsidRPr="00F3572E">
        <w:rPr>
          <w:sz w:val="28"/>
          <w:szCs w:val="21"/>
          <w:shd w:val="clear" w:color="auto" w:fill="FFFFFF"/>
        </w:rPr>
        <w:t>First</w:t>
      </w:r>
      <w:proofErr w:type="spellEnd"/>
      <w:r w:rsidRPr="00F3572E">
        <w:rPr>
          <w:sz w:val="28"/>
          <w:szCs w:val="21"/>
          <w:shd w:val="clear" w:color="auto" w:fill="FFFFFF"/>
        </w:rPr>
        <w:t xml:space="preserve"> </w:t>
      </w:r>
      <w:proofErr w:type="spellStart"/>
      <w:r w:rsidRPr="00F3572E">
        <w:rPr>
          <w:sz w:val="28"/>
          <w:szCs w:val="21"/>
          <w:shd w:val="clear" w:color="auto" w:fill="FFFFFF"/>
        </w:rPr>
        <w:t>Out</w:t>
      </w:r>
      <w:proofErr w:type="spellEnd"/>
      <w:r w:rsidRPr="00F3572E">
        <w:rPr>
          <w:sz w:val="28"/>
          <w:szCs w:val="21"/>
          <w:shd w:val="clear" w:color="auto" w:fill="FFFFFF"/>
        </w:rPr>
        <w:t xml:space="preserve">). Добавление элемента (принято обозначать словом </w:t>
      </w:r>
      <w:proofErr w:type="spellStart"/>
      <w:r w:rsidRPr="00F3572E">
        <w:rPr>
          <w:sz w:val="28"/>
          <w:szCs w:val="21"/>
          <w:shd w:val="clear" w:color="auto" w:fill="FFFFFF"/>
        </w:rPr>
        <w:t>enqueue</w:t>
      </w:r>
      <w:proofErr w:type="spellEnd"/>
      <w:r w:rsidRPr="00F3572E">
        <w:rPr>
          <w:sz w:val="28"/>
          <w:szCs w:val="21"/>
          <w:shd w:val="clear" w:color="auto" w:fill="FFFFFF"/>
        </w:rPr>
        <w:t xml:space="preserve"> — поставить в очередь) возможно лишь в конец очереди, выборка — только из начала очереди (что принято называть словом </w:t>
      </w:r>
      <w:proofErr w:type="spellStart"/>
      <w:r w:rsidRPr="00F3572E">
        <w:rPr>
          <w:sz w:val="28"/>
          <w:szCs w:val="21"/>
          <w:shd w:val="clear" w:color="auto" w:fill="FFFFFF"/>
        </w:rPr>
        <w:t>dequeue</w:t>
      </w:r>
      <w:proofErr w:type="spellEnd"/>
      <w:r w:rsidRPr="00F3572E">
        <w:rPr>
          <w:sz w:val="28"/>
          <w:szCs w:val="21"/>
          <w:shd w:val="clear" w:color="auto" w:fill="FFFFFF"/>
        </w:rPr>
        <w:t> — убрать из очереди), при этом выбранный элемент из очереди удаляется</w:t>
      </w:r>
      <w:r w:rsidRPr="00F3572E">
        <w:rPr>
          <w:color w:val="222222"/>
          <w:sz w:val="28"/>
          <w:szCs w:val="21"/>
          <w:shd w:val="clear" w:color="auto" w:fill="FFFFFF"/>
        </w:rPr>
        <w:t>.</w:t>
      </w:r>
    </w:p>
    <w:p w:rsidR="00344D01" w:rsidRDefault="00344D01" w:rsidP="00344D01">
      <w:pPr>
        <w:spacing w:line="360" w:lineRule="auto"/>
        <w:rPr>
          <w:color w:val="000000" w:themeColor="text1"/>
          <w:sz w:val="28"/>
          <w:szCs w:val="28"/>
        </w:rPr>
      </w:pPr>
    </w:p>
    <w:p w:rsidR="00344D01" w:rsidRDefault="00344D01" w:rsidP="0019127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Ввод осуществляется с консоли или из файла.</w:t>
      </w:r>
    </w:p>
    <w:p w:rsidR="00344D01" w:rsidRDefault="00344D01" w:rsidP="0019127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Если входные данные нас удовлетворяют</w:t>
      </w:r>
      <w:r w:rsidRPr="00A60C16">
        <w:rPr>
          <w:sz w:val="28"/>
          <w:szCs w:val="28"/>
        </w:rPr>
        <w:t>, тогда</w:t>
      </w:r>
      <w:r>
        <w:rPr>
          <w:sz w:val="28"/>
          <w:szCs w:val="28"/>
        </w:rPr>
        <w:t xml:space="preserve"> заносим формулу </w:t>
      </w:r>
      <w:r w:rsidRPr="00A60C16">
        <w:rPr>
          <w:sz w:val="28"/>
          <w:szCs w:val="28"/>
        </w:rPr>
        <w:t>в стек. После</w:t>
      </w:r>
      <w:r>
        <w:rPr>
          <w:sz w:val="28"/>
          <w:szCs w:val="28"/>
        </w:rPr>
        <w:t xml:space="preserve"> мы вытаскиваем из стека элемент и проверяем, удовлетворяет ли он нашим условиям. Удовлетворяющие нас элементы заносим в стек для вывода на экран.</w:t>
      </w:r>
      <w:r w:rsidRPr="00A60C16">
        <w:rPr>
          <w:sz w:val="28"/>
          <w:szCs w:val="28"/>
        </w:rPr>
        <w:t xml:space="preserve"> Далее проводим аналогичные преобразования.</w:t>
      </w:r>
      <w:r>
        <w:rPr>
          <w:sz w:val="28"/>
          <w:szCs w:val="28"/>
        </w:rPr>
        <w:t xml:space="preserve"> На выходе мы должны получить является ли написанная нами формула ФОРМУЛОЙ, если при написании мы допустили ошибку, программа нам выведет место ошибки и подскажет нам как можно было бы исправить что бы формула удовлетворяла нашему условию.</w:t>
      </w:r>
    </w:p>
    <w:p w:rsidR="00344D01" w:rsidRPr="00DC7403" w:rsidRDefault="00344D01" w:rsidP="00344D01">
      <w:pPr>
        <w:ind w:firstLine="360"/>
        <w:jc w:val="both"/>
        <w:rPr>
          <w:sz w:val="28"/>
          <w:szCs w:val="28"/>
        </w:rPr>
      </w:pPr>
    </w:p>
    <w:p w:rsidR="00344D01" w:rsidRPr="002C33C2" w:rsidRDefault="00344D01" w:rsidP="00191271">
      <w:pPr>
        <w:suppressAutoHyphens/>
        <w:spacing w:line="360" w:lineRule="auto"/>
        <w:ind w:left="2832" w:firstLine="708"/>
        <w:jc w:val="both"/>
        <w:rPr>
          <w:b/>
          <w:sz w:val="28"/>
          <w:szCs w:val="28"/>
        </w:rPr>
      </w:pPr>
      <w:r w:rsidRPr="002C33C2">
        <w:rPr>
          <w:b/>
          <w:sz w:val="28"/>
          <w:szCs w:val="28"/>
        </w:rPr>
        <w:t>Описание функций</w:t>
      </w:r>
    </w:p>
    <w:p w:rsidR="00344D01" w:rsidRPr="000035AF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void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call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error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en-US"/>
        </w:rPr>
        <w:t>Queue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&amp; 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Q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3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, 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, 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int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numb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функция показывающая место ошибки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r>
        <w:rPr>
          <w:rFonts w:ascii="Times New Roman" w:eastAsiaTheme="minorHAnsi" w:hAnsi="Times New Roman"/>
          <w:sz w:val="28"/>
          <w:szCs w:val="28"/>
          <w:lang w:val="en-US"/>
        </w:rPr>
        <w:t>Q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3 – </w:t>
      </w:r>
      <w:r>
        <w:rPr>
          <w:rFonts w:ascii="Times New Roman" w:eastAsiaTheme="minorHAnsi" w:hAnsi="Times New Roman"/>
          <w:sz w:val="28"/>
          <w:szCs w:val="28"/>
        </w:rPr>
        <w:t xml:space="preserve">элемент класса очередь,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– проверяемый символ, </w:t>
      </w:r>
      <w:r>
        <w:rPr>
          <w:rFonts w:ascii="Times New Roman" w:eastAsiaTheme="minorHAnsi" w:hAnsi="Times New Roman"/>
          <w:sz w:val="28"/>
          <w:szCs w:val="28"/>
          <w:lang w:val="en-US"/>
        </w:rPr>
        <w:t>numb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номер ошибки)</w:t>
      </w:r>
    </w:p>
    <w:p w:rsidR="00344D01" w:rsidRPr="000035AF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bool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bracket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c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f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проверка закрывающей скобки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sz w:val="28"/>
          <w:szCs w:val="28"/>
        </w:rPr>
        <w:t xml:space="preserve"> проверяемый символ,  функция возвращает </w:t>
      </w:r>
      <w:r>
        <w:rPr>
          <w:rFonts w:ascii="Times New Roman" w:eastAsiaTheme="minorHAnsi" w:hAnsi="Times New Roman"/>
          <w:sz w:val="28"/>
          <w:szCs w:val="28"/>
          <w:lang w:val="en-US"/>
        </w:rPr>
        <w:t>true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если скобка закрывающая, </w:t>
      </w:r>
      <w:r>
        <w:rPr>
          <w:rFonts w:ascii="Times New Roman" w:eastAsiaTheme="minorHAnsi" w:hAnsi="Times New Roman"/>
          <w:sz w:val="28"/>
          <w:szCs w:val="28"/>
          <w:lang w:val="en-US"/>
        </w:rPr>
        <w:t>false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 если нет)</w:t>
      </w:r>
    </w:p>
    <w:p w:rsidR="00344D01" w:rsidRPr="000035AF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bool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bracket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o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f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softHyphen/>
        <w:t xml:space="preserve">- 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проверка открывающей скобки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sz w:val="28"/>
          <w:szCs w:val="28"/>
        </w:rPr>
        <w:t xml:space="preserve"> проверяемый символ,  функция возвращает </w:t>
      </w:r>
      <w:r>
        <w:rPr>
          <w:rFonts w:ascii="Times New Roman" w:eastAsiaTheme="minorHAnsi" w:hAnsi="Times New Roman"/>
          <w:sz w:val="28"/>
          <w:szCs w:val="28"/>
          <w:lang w:val="en-US"/>
        </w:rPr>
        <w:t>true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если скобка открывающая, </w:t>
      </w:r>
      <w:r>
        <w:rPr>
          <w:rFonts w:ascii="Times New Roman" w:eastAsiaTheme="minorHAnsi" w:hAnsi="Times New Roman"/>
          <w:sz w:val="28"/>
          <w:szCs w:val="28"/>
          <w:lang w:val="en-US"/>
        </w:rPr>
        <w:t>false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 если нет)</w:t>
      </w:r>
    </w:p>
    <w:p w:rsidR="00344D01" w:rsidRPr="000035AF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bool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sign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f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r>
        <w:rPr>
          <w:rFonts w:ascii="Times New Roman" w:eastAsiaTheme="minorHAnsi" w:hAnsi="Times New Roman"/>
          <w:sz w:val="28"/>
          <w:szCs w:val="28"/>
          <w:highlight w:val="white"/>
        </w:rPr>
        <w:t>проверка является эл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емент знаком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sz w:val="28"/>
          <w:szCs w:val="28"/>
        </w:rPr>
        <w:t xml:space="preserve"> проверяемый символ,  функция возвращает </w:t>
      </w:r>
      <w:r>
        <w:rPr>
          <w:rFonts w:ascii="Times New Roman" w:eastAsiaTheme="minorHAnsi" w:hAnsi="Times New Roman"/>
          <w:sz w:val="28"/>
          <w:szCs w:val="28"/>
          <w:lang w:val="en-US"/>
        </w:rPr>
        <w:t>true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если проверяемый символ – арифметический знак, </w:t>
      </w:r>
      <w:r>
        <w:rPr>
          <w:rFonts w:ascii="Times New Roman" w:eastAsiaTheme="minorHAnsi" w:hAnsi="Times New Roman"/>
          <w:sz w:val="28"/>
          <w:szCs w:val="28"/>
          <w:lang w:val="en-US"/>
        </w:rPr>
        <w:t>false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 если нет)</w:t>
      </w:r>
    </w:p>
    <w:p w:rsidR="00344D01" w:rsidRPr="00212BA7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bool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name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f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r>
        <w:rPr>
          <w:rFonts w:ascii="Times New Roman" w:eastAsiaTheme="minorHAnsi" w:hAnsi="Times New Roman"/>
          <w:sz w:val="28"/>
          <w:szCs w:val="28"/>
          <w:highlight w:val="white"/>
        </w:rPr>
        <w:t>проверка является ли эле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мент именем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sz w:val="28"/>
          <w:szCs w:val="28"/>
        </w:rPr>
        <w:t xml:space="preserve"> проверяемый символ,  функция возвращает </w:t>
      </w:r>
      <w:r>
        <w:rPr>
          <w:rFonts w:ascii="Times New Roman" w:eastAsiaTheme="minorHAnsi" w:hAnsi="Times New Roman"/>
          <w:sz w:val="28"/>
          <w:szCs w:val="28"/>
          <w:lang w:val="en-US"/>
        </w:rPr>
        <w:t>true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если проверяемый символ –переменная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x</w:t>
      </w:r>
      <w:r w:rsidRPr="000035AF">
        <w:rPr>
          <w:rFonts w:ascii="Times New Roman" w:eastAsiaTheme="minorHAnsi" w:hAnsi="Times New Roman"/>
          <w:sz w:val="28"/>
          <w:szCs w:val="28"/>
        </w:rPr>
        <w:t>|</w:t>
      </w:r>
      <w:r>
        <w:rPr>
          <w:rFonts w:ascii="Times New Roman" w:eastAsiaTheme="minorHAnsi" w:hAnsi="Times New Roman"/>
          <w:sz w:val="28"/>
          <w:szCs w:val="28"/>
          <w:lang w:val="en-US"/>
        </w:rPr>
        <w:t>y</w:t>
      </w:r>
      <w:r w:rsidRPr="000035AF">
        <w:rPr>
          <w:rFonts w:ascii="Times New Roman" w:eastAsiaTheme="minorHAnsi" w:hAnsi="Times New Roman"/>
          <w:sz w:val="28"/>
          <w:szCs w:val="28"/>
        </w:rPr>
        <w:t>|</w:t>
      </w:r>
      <w:r>
        <w:rPr>
          <w:rFonts w:ascii="Times New Roman" w:eastAsiaTheme="minorHAnsi" w:hAnsi="Times New Roman"/>
          <w:sz w:val="28"/>
          <w:szCs w:val="28"/>
          <w:lang w:val="en-US"/>
        </w:rPr>
        <w:t>z</w:t>
      </w:r>
      <w:r>
        <w:rPr>
          <w:rFonts w:ascii="Times New Roman" w:eastAsiaTheme="minorHAnsi" w:hAnsi="Times New Roman"/>
          <w:sz w:val="28"/>
          <w:szCs w:val="28"/>
        </w:rPr>
        <w:t xml:space="preserve"> , </w:t>
      </w:r>
      <w:r>
        <w:rPr>
          <w:rFonts w:ascii="Times New Roman" w:eastAsiaTheme="minorHAnsi" w:hAnsi="Times New Roman"/>
          <w:sz w:val="28"/>
          <w:szCs w:val="28"/>
          <w:lang w:val="en-US"/>
        </w:rPr>
        <w:t>false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 если нет)</w:t>
      </w:r>
    </w:p>
    <w:p w:rsidR="00344D01" w:rsidRPr="00EC3AE7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bool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it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>(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Stack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1, 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Queue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 &amp; 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3) –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проверка формула или нет (в функции  из стека извлекается элемент и проверяется его является ли он переменной или арифметическим знаком, если все условия </w:t>
      </w:r>
      <w:r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 xml:space="preserve">выполнены, то возвращается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true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, если какой-то из элементов не удовлетворяет условиям, то  -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false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>)</w:t>
      </w:r>
    </w:p>
    <w:p w:rsidR="009441D8" w:rsidRPr="009441D8" w:rsidRDefault="00344D01" w:rsidP="009441D8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sz w:val="28"/>
          <w:szCs w:val="28"/>
        </w:rPr>
      </w:pPr>
      <w:proofErr w:type="gramStart"/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mainf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proofErr w:type="spellStart"/>
      <w:r w:rsidRPr="000035AF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en-US"/>
        </w:rPr>
        <w:t>ifstream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&amp; 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fin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, </w:t>
      </w:r>
      <w:r w:rsidRPr="000035AF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en-US"/>
        </w:rPr>
        <w:t>Stack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&amp; 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Q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2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 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является ли строка формулой</w:t>
      </w:r>
      <w:r>
        <w:rPr>
          <w:rFonts w:ascii="Times New Roman" w:eastAsiaTheme="minorHAnsi" w:hAnsi="Times New Roman"/>
          <w:sz w:val="28"/>
          <w:szCs w:val="28"/>
        </w:rPr>
        <w:t>, в функции осуществляется вывод ошибок или вывод формулы или части строки, являющейся формулой</w:t>
      </w:r>
      <w:r w:rsidR="009441D8">
        <w:rPr>
          <w:rFonts w:ascii="Times New Roman" w:eastAsiaTheme="minorHAnsi" w:hAnsi="Times New Roman"/>
          <w:sz w:val="28"/>
          <w:szCs w:val="28"/>
        </w:rPr>
        <w:t>.</w:t>
      </w:r>
    </w:p>
    <w:p w:rsidR="00191271" w:rsidRPr="002C33C2" w:rsidRDefault="00191271" w:rsidP="00191271">
      <w:pPr>
        <w:suppressAutoHyphens/>
        <w:spacing w:after="200" w:line="276" w:lineRule="auto"/>
        <w:jc w:val="center"/>
        <w:rPr>
          <w:b/>
          <w:sz w:val="28"/>
          <w:szCs w:val="28"/>
        </w:rPr>
      </w:pPr>
      <w:r w:rsidRPr="002C33C2">
        <w:rPr>
          <w:b/>
          <w:sz w:val="28"/>
          <w:szCs w:val="28"/>
        </w:rPr>
        <w:t>Тестирование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6"/>
        <w:gridCol w:w="2279"/>
        <w:gridCol w:w="2400"/>
        <w:gridCol w:w="2320"/>
      </w:tblGrid>
      <w:tr w:rsidR="00191271" w:rsidTr="00F3572E">
        <w:tc>
          <w:tcPr>
            <w:tcW w:w="2390" w:type="dxa"/>
          </w:tcPr>
          <w:p w:rsidR="00191271" w:rsidRPr="00B56527" w:rsidRDefault="00191271" w:rsidP="00F3572E">
            <w:pPr>
              <w:spacing w:line="360" w:lineRule="auto"/>
              <w:jc w:val="center"/>
              <w:rPr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iCs/>
                <w:color w:val="000000" w:themeColor="text1"/>
                <w:sz w:val="28"/>
                <w:szCs w:val="28"/>
              </w:rPr>
              <w:t>Номер тестирования</w:t>
            </w:r>
          </w:p>
        </w:tc>
        <w:tc>
          <w:tcPr>
            <w:tcW w:w="2389" w:type="dxa"/>
          </w:tcPr>
          <w:p w:rsidR="00191271" w:rsidRDefault="00191271" w:rsidP="00F3572E">
            <w:pPr>
              <w:spacing w:line="360" w:lineRule="auto"/>
              <w:jc w:val="center"/>
              <w:rPr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iCs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2400" w:type="dxa"/>
          </w:tcPr>
          <w:p w:rsidR="00191271" w:rsidRDefault="00191271" w:rsidP="00F3572E">
            <w:pPr>
              <w:spacing w:line="360" w:lineRule="auto"/>
              <w:jc w:val="center"/>
              <w:rPr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iCs/>
                <w:color w:val="000000" w:themeColor="text1"/>
                <w:sz w:val="28"/>
                <w:szCs w:val="28"/>
              </w:rPr>
              <w:t>Результирующие данные</w:t>
            </w:r>
          </w:p>
        </w:tc>
        <w:tc>
          <w:tcPr>
            <w:tcW w:w="2392" w:type="dxa"/>
          </w:tcPr>
          <w:p w:rsidR="00191271" w:rsidRDefault="00191271" w:rsidP="00F3572E">
            <w:pPr>
              <w:spacing w:line="360" w:lineRule="auto"/>
              <w:jc w:val="center"/>
              <w:rPr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iCs/>
                <w:color w:val="000000" w:themeColor="text1"/>
                <w:sz w:val="28"/>
                <w:szCs w:val="28"/>
              </w:rPr>
              <w:t>Оценка</w:t>
            </w:r>
          </w:p>
        </w:tc>
      </w:tr>
      <w:tr w:rsidR="00191271" w:rsidTr="00F3572E">
        <w:tc>
          <w:tcPr>
            <w:tcW w:w="2390" w:type="dxa"/>
          </w:tcPr>
          <w:p w:rsidR="00191271" w:rsidRPr="00B5652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56527">
              <w:rPr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89" w:type="dxa"/>
          </w:tcPr>
          <w:p w:rsidR="00191271" w:rsidRPr="00BC4C2E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(x-z-o+x+y-2)</w:t>
            </w:r>
          </w:p>
        </w:tc>
        <w:tc>
          <w:tcPr>
            <w:tcW w:w="2400" w:type="dxa"/>
          </w:tcPr>
          <w:p w:rsidR="00191271" w:rsidRPr="00BC4C2E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191271" w:rsidP="00F3572E">
            <w:pPr>
              <w:spacing w:line="360" w:lineRule="auto"/>
              <w:rPr>
                <w:iCs/>
                <w:color w:val="000000" w:themeColor="text1"/>
              </w:rPr>
            </w:pPr>
            <w:r w:rsidRPr="00BC4C2E">
              <w:t>Ожидалось имя, типа [x</w:t>
            </w:r>
            <w:proofErr w:type="gramStart"/>
            <w:r w:rsidRPr="00BC4C2E">
              <w:t>],[</w:t>
            </w:r>
            <w:proofErr w:type="gramEnd"/>
            <w:r w:rsidRPr="00BC4C2E">
              <w:t>y],[z], или открывающая скобка - [(]</w:t>
            </w:r>
          </w:p>
        </w:tc>
      </w:tr>
      <w:tr w:rsidR="00191271" w:rsidTr="00F3572E">
        <w:tc>
          <w:tcPr>
            <w:tcW w:w="2390" w:type="dxa"/>
          </w:tcPr>
          <w:p w:rsidR="00191271" w:rsidRPr="00B5652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56527">
              <w:rPr>
                <w:i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89" w:type="dxa"/>
          </w:tcPr>
          <w:p w:rsidR="00191271" w:rsidRPr="00BC4C2E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x+y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*(x-z))</w:t>
            </w:r>
          </w:p>
        </w:tc>
        <w:tc>
          <w:tcPr>
            <w:tcW w:w="2400" w:type="dxa"/>
          </w:tcPr>
          <w:p w:rsidR="00191271" w:rsidRPr="00BC4C2E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191271" w:rsidP="00F3572E">
            <w:pPr>
              <w:spacing w:line="360" w:lineRule="auto"/>
              <w:rPr>
                <w:iCs/>
                <w:color w:val="000000" w:themeColor="text1"/>
              </w:rPr>
            </w:pPr>
            <w:r w:rsidRPr="00BC4C2E">
              <w:rPr>
                <w:iCs/>
                <w:color w:val="000000" w:themeColor="text1"/>
              </w:rPr>
              <w:t>Ожидался знак, типа [+</w:t>
            </w:r>
            <w:proofErr w:type="gramStart"/>
            <w:r w:rsidRPr="00BC4C2E">
              <w:rPr>
                <w:iCs/>
                <w:color w:val="000000" w:themeColor="text1"/>
              </w:rPr>
              <w:t>],[</w:t>
            </w:r>
            <w:proofErr w:type="gramEnd"/>
            <w:r w:rsidRPr="00BC4C2E">
              <w:rPr>
                <w:iCs/>
                <w:color w:val="000000" w:themeColor="text1"/>
              </w:rPr>
              <w:t>-], или закрывающая скобка - [)]</w:t>
            </w:r>
          </w:p>
        </w:tc>
      </w:tr>
      <w:tr w:rsidR="00191271" w:rsidTr="00F3572E">
        <w:tc>
          <w:tcPr>
            <w:tcW w:w="2390" w:type="dxa"/>
          </w:tcPr>
          <w:p w:rsidR="00191271" w:rsidRPr="00B5652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56527">
              <w:rPr>
                <w:i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89" w:type="dxa"/>
          </w:tcPr>
          <w:p w:rsidR="00191271" w:rsidRPr="00BC4C2E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  <w:lang w:val="en-US"/>
              </w:rPr>
              <w:t>x+y-z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400" w:type="dxa"/>
          </w:tcPr>
          <w:p w:rsidR="00191271" w:rsidRPr="00BC4C2E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572E">
            <w:pPr>
              <w:spacing w:line="360" w:lineRule="auto"/>
              <w:rPr>
                <w:iCs/>
                <w:color w:val="000000" w:themeColor="text1"/>
              </w:rPr>
            </w:pPr>
          </w:p>
        </w:tc>
      </w:tr>
      <w:tr w:rsidR="00191271" w:rsidRPr="003F1D26" w:rsidTr="00F3572E">
        <w:tc>
          <w:tcPr>
            <w:tcW w:w="2390" w:type="dxa"/>
          </w:tcPr>
          <w:p w:rsidR="00191271" w:rsidRPr="00B5652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389" w:type="dxa"/>
          </w:tcPr>
          <w:p w:rsidR="00191271" w:rsidRPr="00BC4C2E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2400" w:type="dxa"/>
          </w:tcPr>
          <w:p w:rsidR="00191271" w:rsidRPr="00BC4C2E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191271" w:rsidP="00F3572E">
            <w:pPr>
              <w:spacing w:line="360" w:lineRule="auto"/>
              <w:rPr>
                <w:iCs/>
                <w:color w:val="000000" w:themeColor="text1"/>
              </w:rPr>
            </w:pPr>
            <w:r w:rsidRPr="00BC4C2E">
              <w:t>Ожидалось имя, типа [x</w:t>
            </w:r>
            <w:proofErr w:type="gramStart"/>
            <w:r w:rsidRPr="00BC4C2E">
              <w:t>],[</w:t>
            </w:r>
            <w:proofErr w:type="gramEnd"/>
            <w:r w:rsidRPr="00BC4C2E">
              <w:t>y],[z], или открывающая скобка - [(]</w:t>
            </w:r>
          </w:p>
        </w:tc>
      </w:tr>
      <w:tr w:rsidR="00191271" w:rsidTr="00F3572E">
        <w:tc>
          <w:tcPr>
            <w:tcW w:w="2390" w:type="dxa"/>
          </w:tcPr>
          <w:p w:rsidR="00191271" w:rsidRPr="00B5652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89" w:type="dxa"/>
          </w:tcPr>
          <w:p w:rsidR="00191271" w:rsidRPr="00BC4C2E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x+y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+(y-</w:t>
            </w:r>
            <w:proofErr w:type="gramStart"/>
            <w:r w:rsidRPr="00BC4C2E">
              <w:rPr>
                <w:iCs/>
                <w:color w:val="000000" w:themeColor="text1"/>
                <w:sz w:val="28"/>
                <w:szCs w:val="28"/>
              </w:rPr>
              <w:t>z)+</w:t>
            </w:r>
            <w:proofErr w:type="gramEnd"/>
            <w:r w:rsidRPr="00BC4C2E">
              <w:rPr>
                <w:iCs/>
                <w:color w:val="000000" w:themeColor="text1"/>
                <w:sz w:val="28"/>
                <w:szCs w:val="28"/>
              </w:rPr>
              <w:t>(x-z)</w:t>
            </w:r>
          </w:p>
        </w:tc>
        <w:tc>
          <w:tcPr>
            <w:tcW w:w="2400" w:type="dxa"/>
          </w:tcPr>
          <w:p w:rsidR="00191271" w:rsidRPr="00BC4C2E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572E">
            <w:pPr>
              <w:spacing w:line="360" w:lineRule="auto"/>
              <w:rPr>
                <w:iCs/>
                <w:color w:val="000000" w:themeColor="text1"/>
              </w:rPr>
            </w:pPr>
          </w:p>
        </w:tc>
      </w:tr>
      <w:tr w:rsidR="00191271" w:rsidTr="00F3572E">
        <w:tc>
          <w:tcPr>
            <w:tcW w:w="2390" w:type="dxa"/>
          </w:tcPr>
          <w:p w:rsidR="00191271" w:rsidRPr="00212BA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389" w:type="dxa"/>
          </w:tcPr>
          <w:p w:rsidR="00191271" w:rsidRPr="00BC4C2E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x+y+x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-(</w:t>
            </w: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xz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)(</w:t>
            </w: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xy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400" w:type="dxa"/>
          </w:tcPr>
          <w:p w:rsidR="00191271" w:rsidRPr="00BC4C2E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4E1FB7" w:rsidP="00F3572E">
            <w:pPr>
              <w:spacing w:line="36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Из стека изв</w:t>
            </w:r>
            <w:r w:rsidR="00191271" w:rsidRPr="00BC4C2E">
              <w:rPr>
                <w:iCs/>
                <w:color w:val="000000" w:themeColor="text1"/>
              </w:rPr>
              <w:t>лечен элемент [+], который не удовлетворяет условиям</w:t>
            </w:r>
          </w:p>
        </w:tc>
      </w:tr>
      <w:tr w:rsidR="00191271" w:rsidTr="00F3572E">
        <w:tc>
          <w:tcPr>
            <w:tcW w:w="2390" w:type="dxa"/>
          </w:tcPr>
          <w:p w:rsidR="00191271" w:rsidRPr="00212BA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389" w:type="dxa"/>
          </w:tcPr>
          <w:p w:rsidR="00191271" w:rsidRPr="00212BA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400" w:type="dxa"/>
          </w:tcPr>
          <w:p w:rsidR="00191271" w:rsidRPr="00212BA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572E">
            <w:pPr>
              <w:spacing w:line="360" w:lineRule="auto"/>
              <w:rPr>
                <w:iCs/>
                <w:color w:val="000000" w:themeColor="text1"/>
              </w:rPr>
            </w:pPr>
          </w:p>
        </w:tc>
      </w:tr>
      <w:tr w:rsidR="00191271" w:rsidTr="00F3572E">
        <w:tc>
          <w:tcPr>
            <w:tcW w:w="2390" w:type="dxa"/>
          </w:tcPr>
          <w:p w:rsidR="00191271" w:rsidRPr="00212BA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389" w:type="dxa"/>
          </w:tcPr>
          <w:p w:rsidR="00191271" w:rsidRPr="00212BA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400" w:type="dxa"/>
          </w:tcPr>
          <w:p w:rsidR="00191271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191271" w:rsidP="00F3572E">
            <w:pPr>
              <w:spacing w:line="360" w:lineRule="auto"/>
              <w:rPr>
                <w:iCs/>
                <w:color w:val="000000" w:themeColor="text1"/>
              </w:rPr>
            </w:pPr>
            <w:r w:rsidRPr="00BC4C2E">
              <w:t>Ожидалось имя, типа [x</w:t>
            </w:r>
            <w:proofErr w:type="gramStart"/>
            <w:r w:rsidRPr="00BC4C2E">
              <w:t>],[</w:t>
            </w:r>
            <w:proofErr w:type="gramEnd"/>
            <w:r w:rsidRPr="00BC4C2E">
              <w:t>y],[z], или открывающая скобка - [(]</w:t>
            </w:r>
          </w:p>
        </w:tc>
      </w:tr>
      <w:tr w:rsidR="00191271" w:rsidTr="00F3572E">
        <w:tc>
          <w:tcPr>
            <w:tcW w:w="2390" w:type="dxa"/>
          </w:tcPr>
          <w:p w:rsidR="00191271" w:rsidRPr="00212BA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2389" w:type="dxa"/>
          </w:tcPr>
          <w:p w:rsidR="00191271" w:rsidRPr="00212BA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(x)+(y)</w:t>
            </w:r>
          </w:p>
        </w:tc>
        <w:tc>
          <w:tcPr>
            <w:tcW w:w="2400" w:type="dxa"/>
          </w:tcPr>
          <w:p w:rsidR="00191271" w:rsidRPr="00212BA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572E">
            <w:pPr>
              <w:spacing w:line="360" w:lineRule="auto"/>
            </w:pPr>
          </w:p>
        </w:tc>
      </w:tr>
      <w:tr w:rsidR="00191271" w:rsidTr="00F3572E">
        <w:tc>
          <w:tcPr>
            <w:tcW w:w="2390" w:type="dxa"/>
          </w:tcPr>
          <w:p w:rsidR="00191271" w:rsidRPr="00212BA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389" w:type="dxa"/>
          </w:tcPr>
          <w:p w:rsidR="00191271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212BA7">
              <w:rPr>
                <w:iCs/>
                <w:color w:val="000000" w:themeColor="text1"/>
                <w:sz w:val="28"/>
                <w:szCs w:val="28"/>
                <w:lang w:val="en-US"/>
              </w:rPr>
              <w:t>z-x</w:t>
            </w:r>
          </w:p>
        </w:tc>
        <w:tc>
          <w:tcPr>
            <w:tcW w:w="2400" w:type="dxa"/>
          </w:tcPr>
          <w:p w:rsidR="00191271" w:rsidRPr="00212BA7" w:rsidRDefault="00191271" w:rsidP="00F3572E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572E">
            <w:pPr>
              <w:spacing w:line="360" w:lineRule="auto"/>
            </w:pPr>
          </w:p>
        </w:tc>
      </w:tr>
    </w:tbl>
    <w:p w:rsidR="009441D8" w:rsidRDefault="009441D8" w:rsidP="009441D8">
      <w:pPr>
        <w:spacing w:line="360" w:lineRule="auto"/>
        <w:rPr>
          <w:b/>
          <w:iCs/>
          <w:color w:val="000000" w:themeColor="text1"/>
          <w:sz w:val="28"/>
          <w:szCs w:val="28"/>
        </w:rPr>
      </w:pPr>
    </w:p>
    <w:p w:rsidR="00191271" w:rsidRDefault="00191271" w:rsidP="00191271">
      <w:pPr>
        <w:spacing w:line="360" w:lineRule="auto"/>
        <w:ind w:firstLine="360"/>
        <w:jc w:val="center"/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t>Вывод</w:t>
      </w:r>
    </w:p>
    <w:p w:rsidR="00191271" w:rsidRDefault="00191271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  <w:r w:rsidRPr="00A60C16">
        <w:rPr>
          <w:sz w:val="28"/>
          <w:szCs w:val="28"/>
        </w:rPr>
        <w:t>В</w:t>
      </w:r>
      <w:r w:rsidRPr="00BC4C2E">
        <w:rPr>
          <w:sz w:val="28"/>
          <w:szCs w:val="28"/>
        </w:rPr>
        <w:t xml:space="preserve"> ходе лабораторной работы была написана, отлажена и протестирована программа, с использованием стека. </w:t>
      </w:r>
    </w:p>
    <w:p w:rsidR="004E1FB7" w:rsidRDefault="004E1FB7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9441D8" w:rsidRDefault="009441D8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9441D8" w:rsidRDefault="009441D8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A616D3" w:rsidRDefault="00A616D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5D0913" w:rsidRDefault="005D091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5D0913" w:rsidRDefault="005D0913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4E1FB7" w:rsidRPr="00734A0D" w:rsidRDefault="004E1FB7" w:rsidP="004E1FB7">
      <w:pPr>
        <w:spacing w:line="360" w:lineRule="auto"/>
        <w:ind w:firstLine="360"/>
        <w:jc w:val="center"/>
        <w:rPr>
          <w:b/>
          <w:sz w:val="28"/>
          <w:szCs w:val="28"/>
          <w:lang w:val="en-US"/>
        </w:rPr>
      </w:pPr>
      <w:r w:rsidRPr="004E1FB7">
        <w:rPr>
          <w:b/>
          <w:sz w:val="28"/>
          <w:szCs w:val="28"/>
        </w:rPr>
        <w:lastRenderedPageBreak/>
        <w:t>Код</w:t>
      </w:r>
      <w:r w:rsidRPr="00734A0D">
        <w:rPr>
          <w:b/>
          <w:sz w:val="28"/>
          <w:szCs w:val="28"/>
          <w:lang w:val="en-US"/>
        </w:rPr>
        <w:t xml:space="preserve"> </w:t>
      </w:r>
      <w:r w:rsidRPr="004E1FB7">
        <w:rPr>
          <w:b/>
          <w:sz w:val="28"/>
          <w:szCs w:val="28"/>
        </w:rPr>
        <w:t>программы</w:t>
      </w:r>
    </w:p>
    <w:p w:rsidR="004E1FB7" w:rsidRPr="00734A0D" w:rsidRDefault="004E1FB7" w:rsidP="004E1FB7">
      <w:pPr>
        <w:spacing w:line="360" w:lineRule="auto"/>
        <w:ind w:firstLine="360"/>
        <w:rPr>
          <w:b/>
          <w:sz w:val="28"/>
          <w:szCs w:val="28"/>
          <w:lang w:val="en-US"/>
        </w:rPr>
      </w:pPr>
    </w:p>
    <w:p w:rsidR="004E1FB7" w:rsidRDefault="004E1FB7" w:rsidP="004E1FB7">
      <w:pPr>
        <w:spacing w:line="360" w:lineRule="auto"/>
        <w:ind w:firstLine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показывающая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место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,который не удовлетворяет условиям формулы."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не формула!"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 имя, типа [x],[y],[z], или открывающая скобка - [(]."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 знак, типа [+],[-], или закрывающая скобка - [)]."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Часть строки, которая является формулой и может быть завершена."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.can_pop())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nПрограмма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будет завершена."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 w:rsidRPr="005D09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5D09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закрывающей</w:t>
      </w:r>
      <w:r w:rsidRPr="005D09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скобки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5D09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5D09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открывающей</w:t>
      </w:r>
      <w:r w:rsidRPr="005D09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скобки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</w:t>
      </w:r>
      <w:r w:rsidRPr="005D09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проерка</w:t>
      </w:r>
      <w:proofErr w:type="spellEnd"/>
      <w:r w:rsidRPr="005D09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5D09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эллемент</w:t>
      </w:r>
      <w:proofErr w:type="spellEnd"/>
      <w:r w:rsidRPr="005D091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знаком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проверка является 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именем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is_it_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является ли строка формулой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close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Q1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.can_pop())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 стека извлечен элемент 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name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,который является именем.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sign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,который является знаком."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,который является открывающей скобкой. </w:t>
      </w:r>
      <w:proofErr w:type="gram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,который является закрывающей скобкой."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(close &lt;= open)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close--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open--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(name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(sign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 != close)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формулу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.can_pop())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.pop()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в которой проверятся условие является ли формулой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Q3;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Q2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Q3.push(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Q1;</w:t>
      </w:r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D091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D09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Заносим</w:t>
      </w:r>
      <w:r w:rsidRPr="005D09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5D09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5D09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5D09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5D09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D091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Q2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.can_pop())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5D091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2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 стек помещен элемент 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Q1.push(a);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Считанная из файла строка."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Q3);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is_it_f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(Q1, Q3);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формула."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Ее вид: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Q3);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нужное действие."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1.Считать формулу из файла."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2.Завершить программу."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 != 1 &amp;&amp; answer != 2 ||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D09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5D09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 ввели неверное значение. Попытайтесь снова."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1.Считать формулу из файла."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2.Завершить программу."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 == 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"queue.txt"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Q2;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fin, Q2);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Работа будет завершена."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5D091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Default="004E1FB7" w:rsidP="004E1FB7">
      <w:pPr>
        <w:spacing w:line="360" w:lineRule="auto"/>
        <w:ind w:firstLine="36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Stack.h</w:t>
      </w:r>
      <w:proofErr w:type="spell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09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09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size_1 = 100;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09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arr[size_1];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top;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init()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size_1; i++)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0;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-1;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-1;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09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(start != size_1 - 1)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== -1)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arr[0] = </w:t>
      </w:r>
      <w:r w:rsidRPr="005D09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0;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0;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arr[top + 1] = </w:t>
      </w:r>
      <w:r w:rsidRPr="005D09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top++;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09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09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5D09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переполнен</w:t>
      </w:r>
      <w:r w:rsidRPr="005D09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09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can_pop()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!= -1)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!= -1)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!= start)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arr[top];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arr[top] = 0;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top--;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arr[top];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arr[top] = 0;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-1;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-1;</w:t>
      </w:r>
    </w:p>
    <w:p w:rsidR="005D0913" w:rsidRP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:rsid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 удалось извлечь элемент, стек пуст."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D0913" w:rsidRDefault="005D0913" w:rsidP="005D09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Default="004E1FB7" w:rsidP="004E1FB7">
      <w:pPr>
        <w:spacing w:line="360" w:lineRule="auto"/>
        <w:ind w:firstLine="36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Queue.h</w:t>
      </w:r>
      <w:proofErr w:type="spell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[size_1];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work[2];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size_1;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(work[1] != size_1 - 1)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== -1)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work[1] + 1] =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D091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D09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5D09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переполнена</w:t>
      </w:r>
      <w:r w:rsidRPr="005D091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5D091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can_pop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-1)</w:t>
      </w:r>
    </w:p>
    <w:p w:rsidR="004E1FB7" w:rsidRPr="00734A0D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34A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34A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4E1FB7" w:rsidRPr="00734A0D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A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34A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A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-1)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work[1])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[work[0]];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work[0]]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[work[0]];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work[0]]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57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5D0913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09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 удалось извлечь элемент, очередь пуста."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1FB7" w:rsidRPr="004E1FB7" w:rsidRDefault="004E1FB7" w:rsidP="004E1FB7">
      <w:pPr>
        <w:spacing w:line="360" w:lineRule="auto"/>
        <w:ind w:firstLine="360"/>
        <w:jc w:val="center"/>
        <w:rPr>
          <w:b/>
          <w:sz w:val="28"/>
          <w:szCs w:val="28"/>
          <w:lang w:val="en-US"/>
        </w:rPr>
      </w:pPr>
    </w:p>
    <w:sectPr w:rsidR="004E1FB7" w:rsidRPr="004E1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04DE1"/>
    <w:multiLevelType w:val="hybridMultilevel"/>
    <w:tmpl w:val="00CC0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83"/>
    <w:rsid w:val="00191271"/>
    <w:rsid w:val="00344D01"/>
    <w:rsid w:val="00404A08"/>
    <w:rsid w:val="00481607"/>
    <w:rsid w:val="004E1FB7"/>
    <w:rsid w:val="005D0913"/>
    <w:rsid w:val="006A2283"/>
    <w:rsid w:val="00734A0D"/>
    <w:rsid w:val="0087779C"/>
    <w:rsid w:val="008D5DA0"/>
    <w:rsid w:val="009441D8"/>
    <w:rsid w:val="00A616D3"/>
    <w:rsid w:val="00F3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7AF33-BEF8-4BF2-B666-CB4E6373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D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344D0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344D0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344D0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44D01"/>
    <w:pPr>
      <w:ind w:left="720"/>
      <w:contextualSpacing/>
    </w:pPr>
    <w:rPr>
      <w:rFonts w:asciiTheme="minorHAnsi" w:eastAsiaTheme="minorEastAsia" w:hAnsiTheme="minorHAnsi"/>
      <w:lang w:eastAsia="en-US"/>
    </w:r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344D01"/>
    <w:pPr>
      <w:widowControl w:val="0"/>
      <w:autoSpaceDE w:val="0"/>
      <w:autoSpaceDN w:val="0"/>
      <w:spacing w:line="288" w:lineRule="auto"/>
      <w:ind w:right="-706"/>
      <w:jc w:val="both"/>
    </w:pPr>
    <w:rPr>
      <w:sz w:val="28"/>
      <w:szCs w:val="28"/>
    </w:rPr>
  </w:style>
  <w:style w:type="table" w:styleId="a5">
    <w:name w:val="Table Grid"/>
    <w:basedOn w:val="a1"/>
    <w:uiPriority w:val="59"/>
    <w:rsid w:val="00191271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81607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35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FIFO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12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8</cp:revision>
  <dcterms:created xsi:type="dcterms:W3CDTF">2017-10-29T18:28:00Z</dcterms:created>
  <dcterms:modified xsi:type="dcterms:W3CDTF">2017-12-17T18:53:00Z</dcterms:modified>
</cp:coreProperties>
</file>