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D050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№ </w:t>
      </w:r>
      <w:r w:rsidR="003D64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4E70B5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3D6494" w:rsidRDefault="003D64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494">
        <w:rPr>
          <w:rFonts w:ascii="Times New Roman" w:hAnsi="Times New Roman" w:cs="Times New Roman"/>
          <w:b/>
          <w:sz w:val="28"/>
          <w:szCs w:val="28"/>
        </w:rPr>
        <w:t>Линейные структуры данных: стек, очередь, дек.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36B33">
            <w:pPr>
              <w:spacing w:line="240" w:lineRule="auto"/>
              <w:ind w:left="-11" w:hanging="14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 w:rsidR="00236B3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Михайлов Ю.А.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3D6494" w:rsidRPr="002502EF" w:rsidRDefault="003D6494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3D6494" w:rsidRPr="003D6494" w:rsidRDefault="003D6494" w:rsidP="003D6494">
      <w:pPr>
        <w:pStyle w:val="ab"/>
        <w:spacing w:beforeLines="5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494">
        <w:rPr>
          <w:rFonts w:ascii="Times New Roman" w:hAnsi="Times New Roman" w:cs="Times New Roman"/>
          <w:sz w:val="28"/>
          <w:szCs w:val="28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очереди и дека для решения задач</w:t>
      </w:r>
      <w:proofErr w:type="gramStart"/>
      <w:r w:rsidRPr="003D649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253B8" w:rsidRPr="00EB60C3" w:rsidRDefault="00E64526" w:rsidP="003D649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DD0509" w:rsidRDefault="00DD0509" w:rsidP="00DD0509">
      <w:pPr>
        <w:pStyle w:val="a7"/>
      </w:pPr>
      <w:r>
        <w:t>Задание предполагает самостоятельную разработку студентом одного или нескольких модулей на языке</w:t>
      </w:r>
      <w:proofErr w:type="gramStart"/>
      <w:r>
        <w:t xml:space="preserve"> С</w:t>
      </w:r>
      <w:proofErr w:type="gramEnd"/>
      <w:r>
        <w:t>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Default="00DD0509" w:rsidP="00DD0509">
      <w:pPr>
        <w:pStyle w:val="a7"/>
      </w:pPr>
      <w:r>
        <w:t>Для представления иерархических списков рекомендуется использовать сокращенную скобочную запись.</w:t>
      </w:r>
    </w:p>
    <w:p w:rsidR="003D6494" w:rsidRDefault="00DD0509" w:rsidP="003D6494">
      <w:pPr>
        <w:pStyle w:val="a7"/>
      </w:pPr>
      <w:r>
        <w:t xml:space="preserve">Вариант </w:t>
      </w:r>
      <w:r w:rsidR="003D6494" w:rsidRPr="003D6494">
        <w:t>1</w:t>
      </w:r>
      <w:r w:rsidR="003D6494">
        <w:t>1</w:t>
      </w:r>
      <w:r w:rsidR="003D6494" w:rsidRPr="003D6494">
        <w:t xml:space="preserve"> </w:t>
      </w:r>
      <w:r w:rsidR="003D6494">
        <w:t>б)</w:t>
      </w:r>
      <w:r>
        <w:t>.</w:t>
      </w:r>
    </w:p>
    <w:p w:rsidR="003D6494" w:rsidRDefault="003D6494" w:rsidP="003D6494">
      <w:pPr>
        <w:pStyle w:val="a7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Рассматривается выражение следующего вида:</w:t>
      </w:r>
    </w:p>
    <w:p w:rsidR="003D6494" w:rsidRDefault="003D6494" w:rsidP="003D6494">
      <w:pPr>
        <w:pStyle w:val="14pt097-125"/>
        <w:spacing w:line="276" w:lineRule="auto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выражение &gt;::= &lt; терм &gt; | &lt; </w:t>
      </w:r>
      <w:proofErr w:type="gramStart"/>
      <w:r>
        <w:rPr>
          <w:rFonts w:ascii="Times New Roman" w:hAnsi="Times New Roman" w:cs="Times New Roman"/>
          <w:szCs w:val="28"/>
        </w:rPr>
        <w:t>терм</w:t>
      </w:r>
      <w:proofErr w:type="gramEnd"/>
      <w:r>
        <w:rPr>
          <w:rFonts w:ascii="Times New Roman" w:hAnsi="Times New Roman" w:cs="Times New Roman"/>
          <w:szCs w:val="28"/>
        </w:rPr>
        <w:t> &gt; + &lt; выражение &gt; |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терм &gt; - &lt; выражение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терм &gt; ::= &lt; множитель &gt; | &lt; </w:t>
      </w:r>
      <w:proofErr w:type="gramStart"/>
      <w:r>
        <w:rPr>
          <w:rFonts w:ascii="Times New Roman" w:hAnsi="Times New Roman" w:cs="Times New Roman"/>
          <w:szCs w:val="28"/>
        </w:rPr>
        <w:t>множитель</w:t>
      </w:r>
      <w:proofErr w:type="gramEnd"/>
      <w:r>
        <w:rPr>
          <w:rFonts w:ascii="Times New Roman" w:hAnsi="Times New Roman" w:cs="Times New Roman"/>
          <w:szCs w:val="28"/>
        </w:rPr>
        <w:t> &gt; * &lt; терм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&lt; множитель &gt; ::= &lt; число &gt; | &lt; переменная &gt; | </w:t>
      </w:r>
      <w:proofErr w:type="gramStart"/>
      <w:r>
        <w:rPr>
          <w:rFonts w:ascii="Times New Roman" w:hAnsi="Times New Roman" w:cs="Times New Roman"/>
          <w:szCs w:val="28"/>
        </w:rPr>
        <w:t>( </w:t>
      </w:r>
      <w:proofErr w:type="gramEnd"/>
      <w:r>
        <w:rPr>
          <w:rFonts w:ascii="Times New Roman" w:hAnsi="Times New Roman" w:cs="Times New Roman"/>
          <w:szCs w:val="28"/>
        </w:rPr>
        <w:t>&lt; выражение &gt; ) |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множитель &gt; ^ &lt; число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число</w:t>
      </w:r>
      <w:proofErr w:type="gramStart"/>
      <w:r>
        <w:rPr>
          <w:rFonts w:ascii="Times New Roman" w:hAnsi="Times New Roman" w:cs="Times New Roman"/>
          <w:szCs w:val="28"/>
        </w:rPr>
        <w:t> &gt; ::= &lt; </w:t>
      </w:r>
      <w:proofErr w:type="gramEnd"/>
      <w:r>
        <w:rPr>
          <w:rFonts w:ascii="Times New Roman" w:hAnsi="Times New Roman" w:cs="Times New Roman"/>
          <w:szCs w:val="28"/>
        </w:rPr>
        <w:t xml:space="preserve">цифра &gt; 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переменная</w:t>
      </w:r>
      <w:proofErr w:type="gramStart"/>
      <w:r>
        <w:rPr>
          <w:rFonts w:ascii="Times New Roman" w:hAnsi="Times New Roman" w:cs="Times New Roman"/>
          <w:szCs w:val="28"/>
        </w:rPr>
        <w:t> &gt; ::= &lt; </w:t>
      </w:r>
      <w:proofErr w:type="gramEnd"/>
      <w:r>
        <w:rPr>
          <w:rFonts w:ascii="Times New Roman" w:hAnsi="Times New Roman" w:cs="Times New Roman"/>
          <w:szCs w:val="28"/>
        </w:rPr>
        <w:t>буква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Такая форма записи выражения называется инфиксной.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Постфиксной (префиксной) формой записи выражения </w:t>
      </w:r>
      <w:proofErr w:type="spellStart"/>
      <w:r>
        <w:rPr>
          <w:rFonts w:ascii="Times New Roman" w:hAnsi="Times New Roman" w:cs="Times New Roman"/>
          <w:szCs w:val="28"/>
        </w:rPr>
        <w:t>aDb</w:t>
      </w:r>
      <w:proofErr w:type="spellEnd"/>
      <w:r>
        <w:rPr>
          <w:rFonts w:ascii="Times New Roman" w:hAnsi="Times New Roman" w:cs="Times New Roman"/>
          <w:szCs w:val="28"/>
        </w:rPr>
        <w:t xml:space="preserve"> называется запись, в которой знак операции размещен </w:t>
      </w:r>
      <w:proofErr w:type="gramStart"/>
      <w:r>
        <w:rPr>
          <w:rFonts w:ascii="Times New Roman" w:hAnsi="Times New Roman" w:cs="Times New Roman"/>
          <w:szCs w:val="28"/>
        </w:rPr>
        <w:t>за</w:t>
      </w:r>
      <w:proofErr w:type="gramEnd"/>
      <w:r>
        <w:rPr>
          <w:rFonts w:ascii="Times New Roman" w:hAnsi="Times New Roman" w:cs="Times New Roman"/>
          <w:szCs w:val="28"/>
        </w:rPr>
        <w:t xml:space="preserve"> (перед) операндами: </w:t>
      </w:r>
      <w:proofErr w:type="spellStart"/>
      <w:r>
        <w:rPr>
          <w:rFonts w:ascii="Times New Roman" w:hAnsi="Times New Roman" w:cs="Times New Roman"/>
          <w:szCs w:val="28"/>
        </w:rPr>
        <w:t>abD</w:t>
      </w:r>
      <w:proofErr w:type="spellEnd"/>
      <w:r>
        <w:rPr>
          <w:rFonts w:ascii="Times New Roman" w:hAnsi="Times New Roman" w:cs="Times New Roman"/>
          <w:szCs w:val="28"/>
        </w:rPr>
        <w:t> (</w:t>
      </w:r>
      <w:proofErr w:type="spellStart"/>
      <w:r>
        <w:rPr>
          <w:rFonts w:ascii="Times New Roman" w:hAnsi="Times New Roman" w:cs="Times New Roman"/>
          <w:szCs w:val="28"/>
        </w:rPr>
        <w:t>Dab</w:t>
      </w:r>
      <w:proofErr w:type="spellEnd"/>
      <w:r>
        <w:rPr>
          <w:rFonts w:ascii="Times New Roman" w:hAnsi="Times New Roman" w:cs="Times New Roman"/>
          <w:szCs w:val="28"/>
        </w:rPr>
        <w:t>).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Постфиксная и префиксная формы записи выражений не содержат скобок.</w:t>
      </w:r>
    </w:p>
    <w:p w:rsidR="00DD0509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Требуется вычислить выражение в префиксной форме (задан текстовый файл </w:t>
      </w:r>
      <w:proofErr w:type="spellStart"/>
      <w:r>
        <w:rPr>
          <w:rFonts w:ascii="Times New Roman" w:hAnsi="Times New Roman" w:cs="Times New Roman"/>
          <w:szCs w:val="28"/>
        </w:rPr>
        <w:t>prefix</w:t>
      </w:r>
      <w:proofErr w:type="spellEnd"/>
      <w:r>
        <w:rPr>
          <w:rFonts w:ascii="Times New Roman" w:hAnsi="Times New Roman" w:cs="Times New Roman"/>
          <w:szCs w:val="28"/>
        </w:rPr>
        <w:t>);</w:t>
      </w:r>
    </w:p>
    <w:p w:rsidR="003D6494" w:rsidRPr="00033054" w:rsidRDefault="003D6494" w:rsidP="003D6494">
      <w:pPr>
        <w:pStyle w:val="14pt097-125"/>
        <w:ind w:right="-1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F034D9" w:rsidRPr="00F034D9" w:rsidRDefault="00F034D9" w:rsidP="00F034D9">
      <w:pPr>
        <w:pStyle w:val="ab"/>
        <w:spacing w:beforeLines="5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4D9">
        <w:rPr>
          <w:rFonts w:ascii="Times New Roman" w:hAnsi="Times New Roman" w:cs="Times New Roman"/>
          <w:sz w:val="28"/>
          <w:szCs w:val="28"/>
        </w:rPr>
        <w:t>Ссылочная реализация стека и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DD0509" w:rsidRPr="00DD0509" w:rsidRDefault="00F034D9" w:rsidP="00F034D9">
      <w:pPr>
        <w:pStyle w:val="ab"/>
        <w:spacing w:beforeLines="50" w:line="360" w:lineRule="auto"/>
        <w:ind w:left="0" w:firstLine="567"/>
        <w:jc w:val="both"/>
      </w:pPr>
      <w:r>
        <w:rPr>
          <w:noProof/>
        </w:rPr>
        <w:pict>
          <v:group id="Группа 64" o:spid="_x0000_s1026" style="position:absolute;left:0;text-align:left;margin-left:-3.9pt;margin-top:65.15pt;width:462pt;height:132pt;z-index:251659264" coordorigin="2329,9412" coordsize="7200,2066">
            <o:lock v:ext="edit" rotation="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65" o:spid="_x0000_s1027" type="#_x0000_t75" style="position:absolute;left:2329;top:9412;width:7200;height:2066" o:preferrelative="f">
              <o:lock v:ext="edit" text="t"/>
            </v:shape>
            <v:group id="Группа 66" o:spid="_x0000_s1028" style="position:absolute;left:2423;top:9412;width:6543;height:1034" coordorigin="2423,9412" coordsize="6543,1034">
              <v:group id="Группа 67" o:spid="_x0000_s1029" style="position:absolute;left:5506;top:9412;width:748;height:376" coordorigin="6256,9412" coordsize="748,376">
                <v:rect id="Прямоугольник 68" o:spid="_x0000_s1030" style="position:absolute;left:6256;top:9412;width:748;height:376">
                  <v:textbox style="mso-next-textbox:#Прямоугольник 68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69" o:spid="_x0000_s1031" style="position:absolute" from="6630,9412" to="6632,9788"/>
              </v:group>
              <v:group id="Группа 70" o:spid="_x0000_s1032" style="position:absolute;left:7750;top:9412;width:748;height:376" coordorigin="6256,9412" coordsize="748,376">
                <v:rect id="Прямоугольник 71" o:spid="_x0000_s1033" style="position:absolute;left:6256;top:9412;width:748;height:376">
                  <v:textbox style="mso-next-textbox:#Прямоугольник 71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2" o:spid="_x0000_s1034" style="position:absolute" from="6630,9412" to="6632,9788"/>
              </v:group>
              <v:group id="Группа 73" o:spid="_x0000_s1035" style="position:absolute;left:6628;top:9412;width:748;height:377" coordorigin="6256,9412" coordsize="748,376">
                <v:rect id="Прямоугольник 74" o:spid="_x0000_s1036" style="position:absolute;left:6256;top:9412;width:748;height:376">
                  <v:textbox style="mso-next-textbox:#Прямоугольник 74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5" o:spid="_x0000_s1037" style="position:absolute" from="6630,9412" to="6632,9788"/>
              </v:group>
              <v:group id="Группа 76" o:spid="_x0000_s1038" style="position:absolute;left:4385;top:9412;width:748;height:375" coordorigin="6256,9412" coordsize="748,376">
                <v:rect id="Прямоугольник 77" o:spid="_x0000_s1039" style="position:absolute;left:6256;top:9412;width:748;height:376">
                  <v:textbox style="mso-next-textbox:#Прямоугольник 77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8" o:spid="_x0000_s1040" style="position:absolute" from="6630,9412" to="6632,9788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41" type="#_x0000_t202" style="position:absolute;left:2423;top:9412;width:745;height:375" filled="f" stroked="f">
                <v:textbox style="mso-next-textbox:#Надпись 79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Стек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group id="Группа 80" o:spid="_x0000_s1042" style="position:absolute;left:8779;top:9600;width:187;height:186" coordorigin="8849,11646" coordsize="187,187">
                <v:line id="Линия 81" o:spid="_x0000_s1043" style="position:absolute" from="8942,11646" to="8942,11833"/>
                <v:line id="Линия 82" o:spid="_x0000_s1044" style="position:absolute" from="8849,11833" to="9036,11833"/>
              </v:group>
              <v:group id="Группа 83" o:spid="_x0000_s1045" style="position:absolute;left:4572;top:9882;width:561;height:375" coordorigin="5483,10519" coordsize="561,375">
                <v:line id="Линия 84" o:spid="_x0000_s1046" style="position:absolute;flip:y" from="5483,10519" to="5483,10892">
                  <v:stroke startarrowwidth="narrow" startarrowlength="short" endarrow="block" endarrowwidth="narrow" endarrowlength="short"/>
                </v:line>
                <v:line id="Линия 85" o:spid="_x0000_s1047" style="position:absolute;flip:x y" from="5483,10894" to="6044,10894">
                  <v:stroke startarrowwidth="narrow" startarrowlength="short" endarrowwidth="narrow" endarrowlength="short"/>
                </v:line>
              </v:group>
              <v:shape id="Надпись 86" o:spid="_x0000_s1048" type="#_x0000_t202" style="position:absolute;left:5226;top:10069;width:1589;height:377" filled="f" stroked="f">
                <v:textbox style="mso-next-textbox:#Надпись 86">
                  <w:txbxContent>
                    <w:p w:rsidR="00F034D9" w:rsidRDefault="00F034D9" w:rsidP="00F034D9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Верхушка стека</w:t>
                      </w:r>
                    </w:p>
                  </w:txbxContent>
                </v:textbox>
              </v:shape>
              <v:rect id="Прямоугольник 87" o:spid="_x0000_s1049" style="position:absolute;left:3451;top:9412;width:279;height:375">
                <v:textbox style="mso-next-textbox:#Прямоугольник 87">
                  <w:txbxContent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Линия 88" o:spid="_x0000_s1050" style="position:absolute" from="6067,9600" to="6628,9601">
                <v:stroke startarrow="oval" startarrowwidth="narrow" startarrowlength="short" endarrow="block" endarrowwidth="narrow" endarrowlength="short"/>
              </v:line>
              <v:line id="Линия 89" o:spid="_x0000_s1051" style="position:absolute" from="4946,9600" to="5506,9601">
                <v:stroke startarrow="oval" startarrowwidth="narrow" startarrowlength="short" endarrow="block" endarrowwidth="narrow" endarrowlength="short"/>
              </v:line>
              <v:line id="Линия 90" o:spid="_x0000_s1052" style="position:absolute" from="7189,9600" to="7750,9601">
                <v:stroke startarrow="oval" startarrowwidth="narrow" startarrowlength="short" endarrow="block" endarrowwidth="narrow" endarrowlength="short"/>
              </v:line>
              <v:line id="Линия 91" o:spid="_x0000_s1053" style="position:absolute" from="3638,9600" to="4385,9601">
                <v:stroke startarrow="oval" startarrowwidth="narrow" startarrowlength="short" endarrow="block" endarrowwidth="narrow" endarrowlength="short"/>
              </v:line>
              <v:line id="Линия 92" o:spid="_x0000_s1054" style="position:absolute" from="8311,9600" to="8780,9601">
                <v:stroke startarrow="oval" startarrowwidth="narrow" startarrowlength="short" endarrow="block" endarrowwidth="narrow" endarrowlength="short"/>
              </v:line>
              <v:line id="Линия 93" o:spid="_x0000_s1055" style="position:absolute" from="8779,9600" to="8872,9601"/>
            </v:group>
            <v:group id="Группа 94" o:spid="_x0000_s1056" style="position:absolute;left:2423;top:10445;width:7106;height:1033" coordorigin="2423,10445" coordsize="7106,1033">
              <v:group id="Группа 95" o:spid="_x0000_s1057" style="position:absolute;left:7098;top:10727;width:748;height:376" coordorigin="6256,9412" coordsize="748,376">
                <v:rect id="Прямоугольник 96" o:spid="_x0000_s1058" style="position:absolute;left:6256;top:9412;width:748;height:376">
                  <v:textbox style="mso-next-textbox:#Прямоугольник 96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97" o:spid="_x0000_s1059" style="position:absolute" from="6630,9412" to="6632,9788"/>
              </v:group>
              <v:group id="Группа 98" o:spid="_x0000_s1060" style="position:absolute;left:5976;top:10727;width:748;height:376" coordorigin="6256,9412" coordsize="748,376">
                <v:rect id="Прямоугольник 99" o:spid="_x0000_s1061" style="position:absolute;left:6256;top:9412;width:748;height:376">
                  <v:textbox style="mso-next-textbox:#Прямоугольник 99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0" o:spid="_x0000_s1062" style="position:absolute" from="6630,9412" to="6632,9788"/>
              </v:group>
              <v:group id="Группа 101" o:spid="_x0000_s1063" style="position:absolute;left:4854;top:10727;width:748;height:375" coordorigin="6256,9412" coordsize="748,376">
                <v:rect id="Прямоугольник 102" o:spid="_x0000_s1064" style="position:absolute;left:6256;top:9412;width:748;height:376">
                  <v:textbox style="mso-next-textbox:#Прямоугольник 102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3" o:spid="_x0000_s1065" style="position:absolute" from="6630,9412" to="6632,9788"/>
              </v:group>
              <v:group id="Группа 104" o:spid="_x0000_s1066" style="position:absolute;left:8220;top:10727;width:748;height:375" coordorigin="6256,9412" coordsize="748,376">
                <v:rect id="Прямоугольник 105" o:spid="_x0000_s1067" style="position:absolute;left:6256;top:9412;width:748;height:376">
                  <v:textbox style="mso-next-textbox:#Прямоугольник 105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6" o:spid="_x0000_s1068" style="position:absolute" from="6630,9412" to="6632,9788"/>
              </v:group>
              <v:group id="Группа 107" o:spid="_x0000_s1069" style="position:absolute;left:9342;top:10915;width:187;height:187" coordorigin="8849,11740" coordsize="187,187">
                <v:line id="Линия 108" o:spid="_x0000_s1070" style="position:absolute" from="8942,11740" to="8942,11927"/>
                <v:line id="Линия 109" o:spid="_x0000_s1071" style="position:absolute" from="8849,11927" to="9036,11927"/>
              </v:group>
              <v:line id="Линия 110" o:spid="_x0000_s1072" style="position:absolute" from="6537,10915" to="7098,10916">
                <v:stroke startarrow="oval" startarrowwidth="narrow" startarrowlength="short" endarrow="block" endarrowwidth="narrow" endarrowlength="short"/>
              </v:line>
              <v:line id="Линия 111" o:spid="_x0000_s1073" style="position:absolute" from="7659,10915" to="8219,10916">
                <v:stroke startarrow="oval" startarrowwidth="narrow" startarrowlength="short" endarrow="block" endarrowwidth="narrow" endarrowlength="short"/>
              </v:line>
              <v:line id="Линия 112" o:spid="_x0000_s1074" style="position:absolute" from="5415,10915" to="5976,10916">
                <v:stroke startarrow="oval" startarrowwidth="narrow" startarrowlength="short" endarrow="block" endarrowwidth="narrow" endarrowlength="short"/>
              </v:line>
              <v:line id="Линия 113" o:spid="_x0000_s1075" style="position:absolute" from="8781,10915" to="9342,10916">
                <v:stroke startarrow="oval" startarrowwidth="narrow" startarrowlength="short" endarrow="block" endarrowwidth="narrow" endarrowlength="short"/>
              </v:line>
              <v:rect id="Прямоугольник 114" o:spid="_x0000_s1076" style="position:absolute;left:2984;top:10727;width:279;height:376">
                <v:textbox style="mso-next-textbox:#Прямоугольник 114">
                  <w:txbxContent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group id="Группа 115" o:spid="_x0000_s1077" style="position:absolute;left:4106;top:10727;width:373;height:751" coordorigin="3986,11176" coordsize="374,751">
                <v:rect id="Прямоугольник 116" o:spid="_x0000_s1078" style="position:absolute;left:3986;top:11176;width:374;height:376">
                  <v:textbox style="mso-next-textbox:#Прямоугольник 116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17" o:spid="_x0000_s1079" style="position:absolute;left:3986;top:11552;width:374;height:375">
                  <v:textbox style="mso-next-textbox:#Прямоугольник 117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Линия 118" o:spid="_x0000_s1080" style="position:absolute" from="9342,10915" to="9435,10916"/>
              <v:line id="Линия 119" o:spid="_x0000_s1081" style="position:absolute" from="4293,10915" to="4854,10916">
                <v:stroke startarrow="oval" startarrowwidth="narrow" startarrowlength="short" endarrow="block" endarrowwidth="narrow" endarrowlength="short"/>
              </v:line>
              <v:line id="Линия 120" o:spid="_x0000_s1082" style="position:absolute" from="4293,11290" to="8407,11291">
                <v:stroke startarrow="oval" startarrowwidth="narrow" startarrowlength="short" endarrowwidth="narrow" endarrowlength="short"/>
              </v:line>
              <v:line id="Линия 121" o:spid="_x0000_s1083" style="position:absolute;flip:y" from="8407,11103" to="8408,11288">
                <v:stroke startarrowwidth="narrow" startarrowlength="short" endarrow="block" endarrowwidth="narrow" endarrowlength="short"/>
              </v:line>
              <v:line id="Линия 122" o:spid="_x0000_s1084" style="position:absolute" from="3171,10915" to="4105,10916">
                <v:stroke startarrow="oval" startarrowwidth="narrow" startarrowlength="short" endarrow="block" endarrowwidth="narrow" endarrowlength="short"/>
              </v:line>
              <v:shape id="Надпись 123" o:spid="_x0000_s1085" type="#_x0000_t202" style="position:absolute;left:3264;top:10633;width:933;height:376" filled="f" stroked="f">
                <v:textbox style="mso-next-textbox:#Надпись 123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Начало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4" o:spid="_x0000_s1086" type="#_x0000_t202" style="position:absolute;left:3358;top:11103;width:935;height:374" filled="f" stroked="f">
                <v:textbox style="mso-next-textbox:#Надпись 124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Конец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5" o:spid="_x0000_s1087" type="#_x0000_t202" style="position:absolute;left:2423;top:10445;width:1027;height:377" filled="f" stroked="f">
                <v:textbox style="mso-next-textbox:#Надпись 125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Очередь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Pr="00F034D9">
        <w:rPr>
          <w:rFonts w:ascii="Times New Roman" w:hAnsi="Times New Roman" w:cs="Times New Roman"/>
          <w:sz w:val="28"/>
          <w:szCs w:val="28"/>
        </w:rPr>
        <w:t>Для ссылочной реализации дека естественно использовать двунаправленный список.</w:t>
      </w:r>
    </w:p>
    <w:p w:rsidR="00F034D9" w:rsidRDefault="00F034D9" w:rsidP="00F034D9">
      <w:pPr>
        <w:spacing w:beforeLines="5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3.3. Ссылочное представление стека и очереди</w:t>
      </w:r>
    </w:p>
    <w:p w:rsidR="00DD0509" w:rsidRPr="00DD0509" w:rsidRDefault="00F034D9" w:rsidP="00F034D9">
      <w:pPr>
        <w:spacing w:beforeLines="5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Поскольку для стека, очереди и дека доступ к элементам осуществляется только через начало и конец последовательности, то эти структуры данных допускают и эффективную непрерывную реализацию на базе вектора. При этом используется одномерный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Mem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[0..n]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α и переменная Верх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  -1..n.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E0EC6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144746">
        <w:rPr>
          <w:rFonts w:ascii="Times New Roman" w:hAnsi="Times New Roman" w:cs="Times New Roman"/>
          <w:sz w:val="28"/>
          <w:szCs w:val="28"/>
        </w:rPr>
        <w:t xml:space="preserve">вычисления  арифметического выражения. </w:t>
      </w:r>
      <w:r w:rsidR="00144746"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C++. 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45485" w:rsidRPr="00345485">
        <w:rPr>
          <w:rFonts w:ascii="Times New Roman" w:eastAsia="Times New Roman" w:hAnsi="Times New Roman" w:cs="Times New Roman"/>
          <w:sz w:val="28"/>
          <w:szCs w:val="28"/>
        </w:rPr>
        <w:t>-</w:t>
      </w:r>
      <w:r w:rsidR="00C70A7B">
        <w:rPr>
          <w:rFonts w:ascii="Times New Roman" w:eastAsia="Times New Roman" w:hAnsi="Times New Roman" w:cs="Times New Roman"/>
          <w:sz w:val="28"/>
          <w:szCs w:val="28"/>
        </w:rPr>
        <w:t>арифметическое выражение, заданное в префиксной форме</w:t>
      </w:r>
      <w:r w:rsidR="00F034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447" w:rsidRPr="00345485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5F90" w:rsidRPr="00EB60C3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:rsidR="00D65F90" w:rsidRDefault="00E64526" w:rsidP="00A621E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932A68" w:rsidRPr="00932A68" w:rsidRDefault="00C70A7B" w:rsidP="00C70A7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2930432" cy="4181475"/>
            <wp:effectExtent l="19050" t="0" r="326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32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47" w:rsidRDefault="00144447" w:rsidP="0014444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F253B8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44746" w:rsidRPr="00C70A7B" w:rsidRDefault="00144746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push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const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Elem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&amp;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x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0A7B">
        <w:rPr>
          <w:rFonts w:ascii="Times New Roman" w:hAnsi="Times New Roman" w:cs="Times New Roman"/>
          <w:color w:val="000000" w:themeColor="text1"/>
          <w:sz w:val="28"/>
          <w:szCs w:val="28"/>
        </w:rPr>
        <w:t>которая помещает элемент в стек.</w:t>
      </w:r>
    </w:p>
    <w:p w:rsidR="00144746" w:rsidRPr="003D6494" w:rsidRDefault="00C70A7B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pop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выталкивает элемент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4746" w:rsidRPr="00144746" w:rsidRDefault="00C70A7B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Elem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top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указатель на верхушку стека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0A7B" w:rsidRDefault="00C70A7B" w:rsidP="00C70A7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Elem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pop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2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</w:t>
      </w:r>
      <w:r>
        <w:rPr>
          <w:rFonts w:ascii="Times New Roman" w:hAnsi="Times New Roman" w:cs="Times New Roman"/>
          <w:sz w:val="28"/>
          <w:szCs w:val="28"/>
        </w:rPr>
        <w:t xml:space="preserve">совмещает результат действия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72A7" w:rsidRDefault="004672A7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void</w:t>
      </w:r>
      <w:proofErr w:type="gramEnd"/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result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(</w:t>
      </w:r>
      <w:proofErr w:type="spellStart"/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ifstream</w:t>
      </w:r>
      <w:proofErr w:type="spellEnd"/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&amp;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fin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,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Stack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&lt;</w:t>
      </w:r>
      <w:proofErr w:type="spellStart"/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int</w:t>
      </w:r>
      <w:proofErr w:type="spellEnd"/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&gt;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s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)</w:t>
      </w:r>
      <w:r w:rsidRPr="009B6D09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функция, которая вычисляет значение заданного выражения и печатает его.</w:t>
      </w:r>
    </w:p>
    <w:p w:rsidR="009B6D09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B6D09" w:rsidRPr="004672A7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253B8" w:rsidRPr="00144447" w:rsidRDefault="00C70A7B" w:rsidP="00C70A7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D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E64526"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4A7FE6" w:rsidTr="004A7FE6">
        <w:tc>
          <w:tcPr>
            <w:tcW w:w="4927" w:type="dxa"/>
          </w:tcPr>
          <w:p w:rsidR="004A7FE6" w:rsidRP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</w:tcPr>
          <w:p w:rsidR="004A7FE6" w:rsidRPr="008D074E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Выходные данные</w:t>
            </w:r>
          </w:p>
        </w:tc>
      </w:tr>
      <w:tr w:rsidR="004A7FE6" w:rsidTr="004A7FE6">
        <w:tc>
          <w:tcPr>
            <w:tcW w:w="4927" w:type="dxa"/>
          </w:tcPr>
          <w:p w:rsidR="008D074E" w:rsidRPr="009B6D09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4A7FE6" w:rsidTr="004A7FE6">
        <w:tc>
          <w:tcPr>
            <w:tcW w:w="4927" w:type="dxa"/>
          </w:tcPr>
          <w:p w:rsidR="008D074E" w:rsidRPr="009B6D09" w:rsidRDefault="009B6D09" w:rsidP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*99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-89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-1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/93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*3+34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</w:tr>
    </w:tbl>
    <w:p w:rsidR="004A7FE6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D65F90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A7FE6" w:rsidRPr="004A7FE6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мною были получены основные сведения о </w:t>
      </w:r>
      <w:r w:rsidR="00D45DB6">
        <w:rPr>
          <w:rFonts w:ascii="Times New Roman" w:eastAsia="Times New Roman" w:hAnsi="Times New Roman" w:cs="Times New Roman"/>
          <w:sz w:val="28"/>
          <w:szCs w:val="28"/>
        </w:rPr>
        <w:t>стеке и его реализации для вычисления арифметического выражения</w:t>
      </w:r>
      <w:r>
        <w:rPr>
          <w:rFonts w:ascii="Times New Roman" w:eastAsia="Times New Roman" w:hAnsi="Times New Roman" w:cs="Times New Roman"/>
          <w:sz w:val="28"/>
          <w:szCs w:val="28"/>
        </w:rPr>
        <w:t>. Ознакомился с базовыми функциями обраб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отки </w:t>
      </w:r>
      <w:r w:rsidR="004811E4">
        <w:rPr>
          <w:rFonts w:ascii="Times New Roman" w:eastAsia="Times New Roman" w:hAnsi="Times New Roman" w:cs="Times New Roman"/>
          <w:sz w:val="28"/>
          <w:szCs w:val="28"/>
        </w:rPr>
        <w:t>стека. Была написана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4811E4">
        <w:rPr>
          <w:rFonts w:ascii="Times New Roman" w:eastAsia="Times New Roman" w:hAnsi="Times New Roman" w:cs="Times New Roman"/>
          <w:sz w:val="28"/>
          <w:szCs w:val="28"/>
        </w:rPr>
        <w:t xml:space="preserve">я, позволяющая 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>вычислить выражение</w:t>
      </w:r>
      <w:proofErr w:type="gramStart"/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 заданное в префиксной 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64A3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906E68" w:rsidRPr="003D6494" w:rsidRDefault="00E74B79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St_class</w:t>
      </w:r>
      <w:proofErr w:type="spellEnd"/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E74B79" w:rsidRPr="00E74B79" w:rsidRDefault="00485E7F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="00E74B79"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template</w:t>
      </w:r>
      <w:proofErr w:type="gramEnd"/>
      <w:r w:rsidR="00E74B79"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&lt;class Elem&gt;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class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private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struct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node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 //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*</w:t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node()</w:t>
      </w:r>
      <w:proofErr w:type="gramEnd"/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NULL;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NULL;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;/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/ end node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public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Stack()</w:t>
      </w:r>
      <w:proofErr w:type="gramEnd"/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NULL;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}//;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Stack::</w:t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top(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void) //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{//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PreCondition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 not null</w:t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 {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"Error: top(null) \n"; system("pause"); exit(1); 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else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return *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lastRenderedPageBreak/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Stack::pop(void)//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{//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PreCondition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 not null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 {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"Error: pop(null) \n"; system("pause"); exit(1); 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else</w:t>
      </w:r>
      <w:proofErr w:type="gramEnd"/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delete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delete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Stack::</w:t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pop2(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void)//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{//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PreCondition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 not null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 {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"Error: pop(null) \n"; system("pause"); exit(1); 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else</w:t>
      </w:r>
      <w:proofErr w:type="spellEnd"/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r = *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delete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delete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oldTop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return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r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Stack::push(const Elem &amp;x)//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*p;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p =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new node;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!= NULL) 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new Elem;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*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x;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"push -&gt; " &lt;&lt; x &lt;&lt;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 // Demo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p;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else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{ 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"Memory not enough\n"; system("pause"); exit(1); 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spellStart"/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bool</w:t>
      </w:r>
      <w:proofErr w:type="spellEnd"/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Stack::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isNull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(void)//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return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Stack::destroy(void)//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while</w:t>
      </w:r>
      <w:proofErr w:type="gram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!= </w:t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NULL) {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spellStart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pop</w:t>
      </w:r>
      <w:proofErr w:type="spellEnd"/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>();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}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E74B79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};</w:t>
      </w:r>
    </w:p>
    <w:p w:rsidR="00E74B79" w:rsidRPr="00E74B79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</w:p>
    <w:p w:rsidR="00485E7F" w:rsidRDefault="00485E7F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85E7F" w:rsidRDefault="00485E7F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3D64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iostream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fstream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cstdlib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windows.h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"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St_class.h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"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using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namespace std;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result(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ifstream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&amp;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fin,Stack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&lt;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 s) {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char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a[100];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lastRenderedPageBreak/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n1 = 100;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 = 0;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while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(n&lt;n1 &amp;&amp; fin &gt;&gt; a[n]) n++;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cout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"Длина строки: "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n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endl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for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0;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&lt;n;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++)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cout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endl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cout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"Вычисляем выражение..."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for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&gt;= 0;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--)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шаг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: "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символ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" &lt;&lt; 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]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'+')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+ s.pop2());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'-')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- s.pop2());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'/')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/ s.pop2());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'*')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* s.pop2());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&gt;= '0') &amp;&amp; 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&lt;= '9'))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0);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while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&gt;= '0') &amp;&amp; 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&lt;= '9'))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10 * s.pop2() + (a[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--] - '0'));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шаг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_: "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символ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" &lt;&lt; a[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]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Результат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=" &lt;&lt; s.pop2() &lt;&lt;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}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main() {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SetConsoleCP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1251);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SetConsoleOutputCP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1251);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Ввод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строки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префиксной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записью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выражения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файла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." &lt;&lt; </w:t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ifstream</w:t>
      </w:r>
      <w:proofErr w:type="spellEnd"/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fin("prefix.txt");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fin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&gt;&gt;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noskipws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(!fin) { 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"File not open for reading!\n"; return 1; }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Stack&lt;</w:t>
      </w:r>
      <w:proofErr w:type="spell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 s;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result(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fin, s);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s.destroy</w:t>
      </w:r>
      <w:proofErr w:type="spell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system(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"pause");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return</w:t>
      </w:r>
      <w:proofErr w:type="gramEnd"/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(0);</w:t>
      </w:r>
    </w:p>
    <w:p w:rsidR="00E74B79" w:rsidRPr="00276631" w:rsidRDefault="00E74B79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276631">
        <w:rPr>
          <w:rFonts w:ascii="Times New Roman" w:hAnsi="Times New Roman" w:cs="Times New Roman"/>
          <w:color w:val="auto"/>
          <w:sz w:val="18"/>
          <w:szCs w:val="18"/>
          <w:highlight w:val="white"/>
        </w:rPr>
        <w:t>}</w:t>
      </w:r>
    </w:p>
    <w:p w:rsidR="00315372" w:rsidRPr="00485E7F" w:rsidRDefault="00315372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Times New Roman" w:eastAsia="Times New Roman" w:hAnsi="Times New Roman" w:cs="Times New Roman"/>
          <w:b/>
          <w:iCs w:val="0"/>
          <w:color w:val="000000"/>
          <w:sz w:val="28"/>
          <w:szCs w:val="28"/>
          <w:lang w:val="en-US"/>
        </w:rPr>
      </w:pPr>
    </w:p>
    <w:sectPr w:rsidR="00485E7F" w:rsidRPr="00485E7F" w:rsidSect="0066589C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5A5" w:rsidRDefault="007175A5">
      <w:pPr>
        <w:spacing w:line="240" w:lineRule="auto"/>
      </w:pPr>
      <w:r>
        <w:separator/>
      </w:r>
    </w:p>
  </w:endnote>
  <w:endnote w:type="continuationSeparator" w:id="0">
    <w:p w:rsidR="007175A5" w:rsidRDefault="00717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0B7077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E64526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76631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5A5" w:rsidRDefault="007175A5">
      <w:pPr>
        <w:spacing w:line="240" w:lineRule="auto"/>
      </w:pPr>
      <w:r>
        <w:separator/>
      </w:r>
    </w:p>
  </w:footnote>
  <w:footnote w:type="continuationSeparator" w:id="0">
    <w:p w:rsidR="007175A5" w:rsidRDefault="007175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E318E5"/>
    <w:multiLevelType w:val="hybridMultilevel"/>
    <w:tmpl w:val="52CA9F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9EE8A9"/>
    <w:multiLevelType w:val="singleLevel"/>
    <w:tmpl w:val="589EE8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A77A3F"/>
    <w:multiLevelType w:val="hybridMultilevel"/>
    <w:tmpl w:val="F8AA5A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13B50"/>
    <w:multiLevelType w:val="hybridMultilevel"/>
    <w:tmpl w:val="6F989E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84397"/>
    <w:multiLevelType w:val="hybridMultilevel"/>
    <w:tmpl w:val="80303BAC"/>
    <w:lvl w:ilvl="0" w:tplc="E8DAB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213C12"/>
    <w:multiLevelType w:val="hybridMultilevel"/>
    <w:tmpl w:val="92C296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9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9"/>
  </w:num>
  <w:num w:numId="17">
    <w:abstractNumId w:val="17"/>
  </w:num>
  <w:num w:numId="18">
    <w:abstractNumId w:val="3"/>
  </w:num>
  <w:num w:numId="19">
    <w:abstractNumId w:val="15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3B8"/>
    <w:rsid w:val="00033054"/>
    <w:rsid w:val="00050AD6"/>
    <w:rsid w:val="000B7077"/>
    <w:rsid w:val="000E7EC0"/>
    <w:rsid w:val="00144447"/>
    <w:rsid w:val="00144746"/>
    <w:rsid w:val="001F1AC5"/>
    <w:rsid w:val="00236B33"/>
    <w:rsid w:val="002502EF"/>
    <w:rsid w:val="00276631"/>
    <w:rsid w:val="00282EB6"/>
    <w:rsid w:val="00315372"/>
    <w:rsid w:val="00345485"/>
    <w:rsid w:val="003B153F"/>
    <w:rsid w:val="003D6494"/>
    <w:rsid w:val="004672A7"/>
    <w:rsid w:val="004811E4"/>
    <w:rsid w:val="00485E7F"/>
    <w:rsid w:val="004A7FE6"/>
    <w:rsid w:val="004E70B5"/>
    <w:rsid w:val="005612AA"/>
    <w:rsid w:val="005E6057"/>
    <w:rsid w:val="005E6430"/>
    <w:rsid w:val="0066589C"/>
    <w:rsid w:val="006B64A3"/>
    <w:rsid w:val="006E0A6F"/>
    <w:rsid w:val="006E0EC6"/>
    <w:rsid w:val="007175A5"/>
    <w:rsid w:val="00847927"/>
    <w:rsid w:val="008A6533"/>
    <w:rsid w:val="008B4374"/>
    <w:rsid w:val="008D074E"/>
    <w:rsid w:val="008E3E43"/>
    <w:rsid w:val="00906E68"/>
    <w:rsid w:val="00932A68"/>
    <w:rsid w:val="009B6D09"/>
    <w:rsid w:val="009F4168"/>
    <w:rsid w:val="00A01638"/>
    <w:rsid w:val="00A21E2A"/>
    <w:rsid w:val="00A621E1"/>
    <w:rsid w:val="00AF405B"/>
    <w:rsid w:val="00C70A7B"/>
    <w:rsid w:val="00CC77FA"/>
    <w:rsid w:val="00D03866"/>
    <w:rsid w:val="00D14408"/>
    <w:rsid w:val="00D325D0"/>
    <w:rsid w:val="00D45DB6"/>
    <w:rsid w:val="00D50482"/>
    <w:rsid w:val="00D65F90"/>
    <w:rsid w:val="00DB3B76"/>
    <w:rsid w:val="00DD0509"/>
    <w:rsid w:val="00E42EEB"/>
    <w:rsid w:val="00E64526"/>
    <w:rsid w:val="00E74B79"/>
    <w:rsid w:val="00EB60C3"/>
    <w:rsid w:val="00F034D9"/>
    <w:rsid w:val="00F2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89C"/>
  </w:style>
  <w:style w:type="paragraph" w:styleId="1">
    <w:name w:val="heading 1"/>
    <w:basedOn w:val="a"/>
    <w:next w:val="a"/>
    <w:rsid w:val="006658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658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658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658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6589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658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5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58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658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589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658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3D64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rsid w:val="00F03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190E5-358B-440D-A9F4-E6CD3020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YuraPC</cp:lastModifiedBy>
  <cp:revision>3</cp:revision>
  <dcterms:created xsi:type="dcterms:W3CDTF">2017-10-31T10:37:00Z</dcterms:created>
  <dcterms:modified xsi:type="dcterms:W3CDTF">2017-10-31T10:45:00Z</dcterms:modified>
</cp:coreProperties>
</file>