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1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F6F47" w:rsidRPr="006F6F47" w14:paraId="3F138CFB" w14:textId="77777777" w:rsidTr="006F6F47"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3FF6D" w14:textId="77777777" w:rsidR="006F6F47" w:rsidRPr="006F6F47" w:rsidRDefault="006F6F47" w:rsidP="006F6F47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Объясните разницу между левым (</w:t>
            </w: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shd w:val="clear" w:color="auto" w:fill="F0F8FF"/>
                <w:lang w:eastAsia="ru-RU"/>
              </w:rPr>
              <w:t>LEFT</w:t>
            </w: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) и внутренним (</w:t>
            </w: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shd w:val="clear" w:color="auto" w:fill="F0F8FF"/>
                <w:lang w:eastAsia="ru-RU"/>
              </w:rPr>
              <w:t>INNER</w:t>
            </w: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) соединениями.</w:t>
            </w:r>
          </w:p>
          <w:p w14:paraId="127AD9EF" w14:textId="77777777" w:rsidR="006F6F47" w:rsidRPr="006F6F47" w:rsidRDefault="006F6F47" w:rsidP="006F6F4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ПРИМЕР ОТВЕТА</w:t>
            </w:r>
          </w:p>
          <w:p w14:paraId="0E07576E" w14:textId="77777777" w:rsidR="006F6F47" w:rsidRPr="006F6F47" w:rsidRDefault="006F6F47" w:rsidP="006F6F47">
            <w:pPr>
              <w:shd w:val="clear" w:color="auto" w:fill="FFFFFF"/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  <w:lang w:eastAsia="ru-RU"/>
              </w:rPr>
              <w:t>Соединения</w:t>
            </w: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 — это способы объединения данных из двух разных таблиц (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левои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и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правои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̆) в новую.</w:t>
            </w:r>
          </w:p>
          <w:p w14:paraId="4AB1D3E1" w14:textId="77777777" w:rsidR="006F6F47" w:rsidRPr="006F6F47" w:rsidRDefault="006F6F47" w:rsidP="006F6F47">
            <w:pPr>
              <w:shd w:val="clear" w:color="auto" w:fill="FFFFFF"/>
              <w:spacing w:before="300"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Принцип работы соединений заключается в объединении строк между двумя таблицами; набор ключевых столбцов используется для поиска данных в двух одинаковых таблицах, которые необходимо соединить.</w:t>
            </w:r>
          </w:p>
          <w:p w14:paraId="231A2C11" w14:textId="77777777" w:rsidR="006F6F47" w:rsidRPr="006F6F47" w:rsidRDefault="006F6F47" w:rsidP="006F6F47">
            <w:pPr>
              <w:shd w:val="clear" w:color="auto" w:fill="FFFFFF"/>
              <w:spacing w:before="300"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В случае левого соединения каждая строка из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левои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таблицы появляется в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полученнои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таблице, но строки из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правои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появляются, только если значения в их ключевых столбцах отображаются в левой. При внутреннем соединении обе строки из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левои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и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правои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таблиц появляются, только если есть совпадающая строка в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другои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̆ таблице.</w:t>
            </w:r>
          </w:p>
          <w:p w14:paraId="3E194D09" w14:textId="77777777" w:rsidR="006F6F47" w:rsidRPr="006F6F47" w:rsidRDefault="006F6F47" w:rsidP="006F6F47">
            <w:pPr>
              <w:shd w:val="clear" w:color="auto" w:fill="FFFFFF"/>
              <w:spacing w:before="300"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На практике вы можете воспринимать левое соединение как добавление данных из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правои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таблицы к левой, если она существует (например, с использованием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правои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таблицы в качестве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подстановочнои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̆). Внутреннее соединение больше похоже на поиск всех общих данных и создание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новои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̆ таблицы только из пар.</w:t>
            </w:r>
          </w:p>
          <w:p w14:paraId="6BAD2955" w14:textId="77777777" w:rsidR="006F6F47" w:rsidRPr="006F6F47" w:rsidRDefault="006F6F47" w:rsidP="006F6F47">
            <w:pPr>
              <w:spacing w:before="300"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Обратите внимание, что в нашем варианте ответа мы не упоминали какие‐либо сложности, связанные с появлением повторяющихся строк в данных. Возможно, о них стоит упомянуть, потому что повторяющиеся строки могут повлиять на результат, но с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большеи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̆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долеи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̆ вероятности эта информация может увести вас от мысли, которую вы пытаетесь донести до интервьюера.</w:t>
            </w:r>
          </w:p>
          <w:p w14:paraId="6D17A4A0" w14:textId="77777777" w:rsidR="006F6F47" w:rsidRPr="006F6F47" w:rsidRDefault="006F6F47" w:rsidP="006F6F47">
            <w:pPr>
              <w:spacing w:before="300" w:after="340" w:line="336" w:lineRule="atLeast"/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</w:pP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>Лудамила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>Джанда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 xml:space="preserve"> любит задавать этот вопрос при наборе кандидатов на роли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>джуниоров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 xml:space="preserve">, потому что это не вопрос с подвохом, а минимально необходимые знания. Она считает, что можно многое узнать по тому, как кандидат решает дать ответ. Правильно ответить можно по‐разному: процитировать учебник, используя сложные выражения, или объяснить всё простым языком, не вдаваясь в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>крайности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17"/>
                <w:szCs w:val="17"/>
                <w:lang w:eastAsia="ru-RU"/>
              </w:rPr>
              <w:t>.</w:t>
            </w:r>
          </w:p>
        </w:tc>
      </w:tr>
    </w:tbl>
    <w:p w14:paraId="65771851" w14:textId="14072D44" w:rsidR="006F6F47" w:rsidRPr="006F6F47" w:rsidRDefault="006F6F47" w:rsidP="006F6F47">
      <w:pPr>
        <w:shd w:val="clear" w:color="auto" w:fill="FFFFFF"/>
        <w:spacing w:before="240" w:after="24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553"/>
      </w:tblGrid>
      <w:tr w:rsidR="006F6F47" w:rsidRPr="006F6F47" w14:paraId="4278A2C7" w14:textId="77777777" w:rsidTr="006F6F47">
        <w:tc>
          <w:tcPr>
            <w:tcW w:w="963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ECCBE5" w14:textId="77777777" w:rsidR="006F6F47" w:rsidRPr="006F6F47" w:rsidRDefault="006F6F47" w:rsidP="006F6F47">
            <w:pPr>
              <w:spacing w:after="150" w:line="336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E765E"/>
                <w:sz w:val="25"/>
                <w:szCs w:val="25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b/>
                <w:bCs/>
                <w:color w:val="2E765E"/>
                <w:sz w:val="25"/>
                <w:szCs w:val="25"/>
                <w:lang w:eastAsia="ru-RU"/>
              </w:rPr>
              <w:t>Вопрос 2</w:t>
            </w:r>
          </w:p>
        </w:tc>
        <w:tc>
          <w:tcPr>
            <w:tcW w:w="4037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6DC52" w14:textId="77777777" w:rsidR="006F6F47" w:rsidRPr="006F6F47" w:rsidRDefault="006F6F47" w:rsidP="006F6F47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Перед вами школьная таблица </w:t>
            </w:r>
            <w:r w:rsidRPr="006F6F47">
              <w:rPr>
                <w:rFonts w:ascii="Times New Roman" w:eastAsia="Times New Roman" w:hAnsi="Times New Roman" w:cs="Times New Roman"/>
                <w:b/>
                <w:bCs/>
                <w:color w:val="062425"/>
                <w:sz w:val="21"/>
                <w:szCs w:val="21"/>
                <w:lang w:eastAsia="ru-RU"/>
              </w:rPr>
              <w:t>TABLE_A</w:t>
            </w: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 с оценками от 0 до 100, выставленными ученикам нескольких классов. </w:t>
            </w:r>
          </w:p>
          <w:p w14:paraId="3E4EFE3F" w14:textId="1B966D54" w:rsidR="006F6F47" w:rsidRPr="006F6F47" w:rsidRDefault="006F6F47" w:rsidP="006F6F47">
            <w:pPr>
              <w:spacing w:before="300"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noProof/>
                <w:color w:val="313131"/>
                <w:sz w:val="21"/>
                <w:szCs w:val="21"/>
                <w:lang w:eastAsia="ru-RU"/>
              </w:rPr>
              <w:drawing>
                <wp:inline distT="0" distB="0" distL="0" distR="0" wp14:anchorId="1E6F1607" wp14:editId="37A04C28">
                  <wp:extent cx="3810000" cy="1485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C8329" w14:textId="77777777" w:rsidR="006F6F47" w:rsidRPr="006F6F47" w:rsidRDefault="006F6F47" w:rsidP="006F6F47">
            <w:pPr>
              <w:spacing w:before="300"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lastRenderedPageBreak/>
              <w:t>Как бы вы рассчитали максимальную оценку в каждом классе?</w:t>
            </w:r>
          </w:p>
          <w:p w14:paraId="6B83B8E2" w14:textId="77777777" w:rsidR="006F6F47" w:rsidRPr="006F6F47" w:rsidRDefault="006F6F47" w:rsidP="006F6F47">
            <w:pPr>
              <w:shd w:val="clear" w:color="auto" w:fill="FFFFFF"/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Запрос для поиска </w:t>
            </w:r>
            <w:proofErr w:type="spellStart"/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наивысшеи</w:t>
            </w:r>
            <w:proofErr w:type="spellEnd"/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̆ оценки в каждом классе может выглядеть так:</w:t>
            </w:r>
          </w:p>
          <w:p w14:paraId="3758A49F" w14:textId="77777777" w:rsidR="006F6F47" w:rsidRPr="006F6F47" w:rsidRDefault="006F6F47" w:rsidP="006F6F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</w:pP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SELECT</w:t>
            </w: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</w:t>
            </w:r>
          </w:p>
          <w:p w14:paraId="5EB03E9A" w14:textId="77777777" w:rsidR="006F6F47" w:rsidRPr="006F6F47" w:rsidRDefault="006F6F47" w:rsidP="006F6F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</w:pP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 </w:t>
            </w: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CLASS</w:t>
            </w: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, </w:t>
            </w:r>
          </w:p>
          <w:p w14:paraId="2A5E87CB" w14:textId="77777777" w:rsidR="006F6F47" w:rsidRPr="006F6F47" w:rsidRDefault="006F6F47" w:rsidP="006F6F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</w:pP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 </w:t>
            </w: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MAX</w:t>
            </w: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(GRADE) </w:t>
            </w: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INTO</w:t>
            </w: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TABLE_B </w:t>
            </w:r>
          </w:p>
          <w:p w14:paraId="078C352A" w14:textId="77777777" w:rsidR="006F6F47" w:rsidRPr="006F6F47" w:rsidRDefault="006F6F47" w:rsidP="006F6F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</w:pP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FROM</w:t>
            </w: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</w:t>
            </w:r>
          </w:p>
          <w:p w14:paraId="28E04B80" w14:textId="77777777" w:rsidR="006F6F47" w:rsidRPr="006F6F47" w:rsidRDefault="006F6F47" w:rsidP="006F6F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</w:pP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 TABLE_A </w:t>
            </w:r>
          </w:p>
          <w:p w14:paraId="3FBD2CAA" w14:textId="77777777" w:rsidR="006F6F47" w:rsidRPr="006F6F47" w:rsidRDefault="006F6F47" w:rsidP="006F6F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</w:pP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GROUP</w:t>
            </w: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BY</w:t>
            </w: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</w:t>
            </w:r>
          </w:p>
          <w:p w14:paraId="57675451" w14:textId="77777777" w:rsidR="006F6F47" w:rsidRPr="006F6F47" w:rsidRDefault="006F6F47" w:rsidP="006F6F4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</w:pPr>
            <w:r w:rsidRPr="006F6F47">
              <w:rPr>
                <w:rFonts w:ascii="Courier New" w:eastAsia="Times New Roman" w:hAnsi="Courier New" w:cs="Courier New"/>
                <w:color w:val="313131"/>
                <w:sz w:val="24"/>
                <w:szCs w:val="24"/>
                <w:lang w:val="en-US" w:eastAsia="ru-RU"/>
              </w:rPr>
              <w:t xml:space="preserve">  </w:t>
            </w:r>
            <w:r w:rsidRPr="006F6F47">
              <w:rPr>
                <w:rFonts w:ascii="Courier New" w:eastAsia="Times New Roman" w:hAnsi="Courier New" w:cs="Courier New"/>
                <w:b/>
                <w:bCs/>
                <w:color w:val="008800"/>
                <w:sz w:val="24"/>
                <w:szCs w:val="24"/>
                <w:lang w:val="en-US" w:eastAsia="ru-RU"/>
              </w:rPr>
              <w:t>CLASS</w:t>
            </w:r>
          </w:p>
          <w:p w14:paraId="321A8A1C" w14:textId="77777777" w:rsidR="006F6F47" w:rsidRPr="006F6F47" w:rsidRDefault="006F6F47" w:rsidP="006F6F47">
            <w:pPr>
              <w:shd w:val="clear" w:color="auto" w:fill="FFFFFF"/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Этот запрос группирует данные по каждому классу, а затем находит максимальное значение. Он дополнительно сохраняет результаты в новую таблицу (</w:t>
            </w:r>
            <w:r w:rsidRPr="006F6F47">
              <w:rPr>
                <w:rFonts w:ascii="Helvetica" w:eastAsia="Times New Roman" w:hAnsi="Helvetica" w:cs="Helvetica"/>
                <w:b/>
                <w:bCs/>
                <w:color w:val="062425"/>
                <w:sz w:val="24"/>
                <w:szCs w:val="24"/>
                <w:lang w:eastAsia="ru-RU"/>
              </w:rPr>
              <w:t>TABLE_B</w:t>
            </w:r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), чтобы их можно было запросить позже.</w:t>
            </w:r>
          </w:p>
          <w:p w14:paraId="3F31101D" w14:textId="77777777" w:rsidR="006F6F47" w:rsidRPr="006F6F47" w:rsidRDefault="006F6F47" w:rsidP="006F6F47">
            <w:pPr>
              <w:spacing w:before="300" w:after="340" w:line="240" w:lineRule="auto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У соискателей этот вопрос обычно вызывает трудности. Одна из причин — непонимание, что именно нужно группировать (в данном случае переменную класса). Другая — в том, что вопрос кажется настолько простым, что соискатели начинают слишком усложнять ответ и упускают простое решение.</w:t>
            </w:r>
          </w:p>
          <w:p w14:paraId="58440E5D" w14:textId="77777777" w:rsidR="006F6F47" w:rsidRPr="006F6F47" w:rsidRDefault="006F6F47" w:rsidP="006F6F47">
            <w:pPr>
              <w:spacing w:before="300" w:after="340" w:line="240" w:lineRule="auto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6F6F47">
              <w:rPr>
                <w:rFonts w:ascii="Helvetica" w:eastAsia="Times New Roman" w:hAnsi="Helvetica" w:cs="Helvetica"/>
                <w:b/>
                <w:bCs/>
                <w:color w:val="062425"/>
                <w:sz w:val="24"/>
                <w:szCs w:val="24"/>
                <w:lang w:eastAsia="ru-RU"/>
              </w:rPr>
              <w:t xml:space="preserve">Если вы услышали вопрос, </w:t>
            </w:r>
            <w:proofErr w:type="spellStart"/>
            <w:r w:rsidRPr="006F6F47">
              <w:rPr>
                <w:rFonts w:ascii="Helvetica" w:eastAsia="Times New Roman" w:hAnsi="Helvetica" w:cs="Helvetica"/>
                <w:b/>
                <w:bCs/>
                <w:color w:val="062425"/>
                <w:sz w:val="24"/>
                <w:szCs w:val="24"/>
                <w:lang w:eastAsia="ru-RU"/>
              </w:rPr>
              <w:t>которыи</w:t>
            </w:r>
            <w:proofErr w:type="spellEnd"/>
            <w:r w:rsidRPr="006F6F47">
              <w:rPr>
                <w:rFonts w:ascii="Helvetica" w:eastAsia="Times New Roman" w:hAnsi="Helvetica" w:cs="Helvetica"/>
                <w:b/>
                <w:bCs/>
                <w:color w:val="062425"/>
                <w:sz w:val="24"/>
                <w:szCs w:val="24"/>
                <w:lang w:eastAsia="ru-RU"/>
              </w:rPr>
              <w:t>̆ кажется вам слишком лёгким, вполне возможно, что таким он и является.</w:t>
            </w:r>
          </w:p>
          <w:p w14:paraId="45E7D9DB" w14:textId="77777777" w:rsidR="006F6F47" w:rsidRPr="006F6F47" w:rsidRDefault="006F6F47" w:rsidP="006F6F47">
            <w:pPr>
              <w:spacing w:before="300" w:after="340" w:line="240" w:lineRule="auto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К слову, строка </w:t>
            </w:r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shd w:val="clear" w:color="auto" w:fill="F0F8FF"/>
                <w:lang w:eastAsia="ru-RU"/>
              </w:rPr>
              <w:t>INTO TABLE_B</w:t>
            </w:r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 была совершенно </w:t>
            </w:r>
            <w:proofErr w:type="spellStart"/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необязательнои</w:t>
            </w:r>
            <w:proofErr w:type="spellEnd"/>
            <w:r w:rsidRPr="006F6F47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̆, но она хорошо подготовит вас к следующему вопросу.</w:t>
            </w:r>
          </w:p>
          <w:p w14:paraId="6A9D78C1" w14:textId="77777777" w:rsidR="006F6F47" w:rsidRPr="006F6F47" w:rsidRDefault="006F6F47" w:rsidP="006F6F47">
            <w:pPr>
              <w:spacing w:before="300" w:after="340" w:line="240" w:lineRule="auto"/>
              <w:rPr>
                <w:rFonts w:ascii="Helvetica" w:eastAsia="Times New Roman" w:hAnsi="Helvetica" w:cs="Helvetica"/>
                <w:color w:val="313131"/>
                <w:sz w:val="19"/>
                <w:szCs w:val="19"/>
                <w:lang w:eastAsia="ru-RU"/>
              </w:rPr>
            </w:pPr>
            <w:r w:rsidRPr="006F6F47">
              <w:rPr>
                <w:rFonts w:ascii="Helvetica" w:eastAsia="Times New Roman" w:hAnsi="Helvetica" w:cs="Helvetica"/>
                <w:color w:val="313131"/>
                <w:sz w:val="19"/>
                <w:szCs w:val="19"/>
                <w:lang w:eastAsia="ru-RU"/>
              </w:rPr>
              <w:t xml:space="preserve">Это один из </w:t>
            </w:r>
            <w:proofErr w:type="spellStart"/>
            <w:r w:rsidRPr="006F6F47">
              <w:rPr>
                <w:rFonts w:ascii="Helvetica" w:eastAsia="Times New Roman" w:hAnsi="Helvetica" w:cs="Helvetica"/>
                <w:color w:val="313131"/>
                <w:sz w:val="19"/>
                <w:szCs w:val="19"/>
                <w:lang w:eastAsia="ru-RU"/>
              </w:rPr>
              <w:t>простейших</w:t>
            </w:r>
            <w:proofErr w:type="spellEnd"/>
            <w:r w:rsidRPr="006F6F47">
              <w:rPr>
                <w:rFonts w:ascii="Helvetica" w:eastAsia="Times New Roman" w:hAnsi="Helvetica" w:cs="Helvetica"/>
                <w:color w:val="313131"/>
                <w:sz w:val="19"/>
                <w:szCs w:val="19"/>
                <w:lang w:eastAsia="ru-RU"/>
              </w:rPr>
              <w:t xml:space="preserve"> вопросов по </w:t>
            </w:r>
            <w:r w:rsidRPr="006F6F47">
              <w:rPr>
                <w:rFonts w:ascii="Helvetica" w:eastAsia="Times New Roman" w:hAnsi="Helvetica" w:cs="Helvetica"/>
                <w:i/>
                <w:iCs/>
                <w:color w:val="313131"/>
                <w:sz w:val="19"/>
                <w:szCs w:val="19"/>
                <w:lang w:eastAsia="ru-RU"/>
              </w:rPr>
              <w:t>SQL</w:t>
            </w:r>
            <w:r w:rsidRPr="006F6F47">
              <w:rPr>
                <w:rFonts w:ascii="Helvetica" w:eastAsia="Times New Roman" w:hAnsi="Helvetica" w:cs="Helvetica"/>
                <w:color w:val="313131"/>
                <w:sz w:val="19"/>
                <w:szCs w:val="19"/>
                <w:lang w:eastAsia="ru-RU"/>
              </w:rPr>
              <w:t>: он проверяет, имеете ли вы базовое представление о группировке в </w:t>
            </w:r>
            <w:r w:rsidRPr="006F6F47">
              <w:rPr>
                <w:rFonts w:ascii="Helvetica" w:eastAsia="Times New Roman" w:hAnsi="Helvetica" w:cs="Helvetica"/>
                <w:i/>
                <w:iCs/>
                <w:color w:val="313131"/>
                <w:sz w:val="19"/>
                <w:szCs w:val="19"/>
                <w:lang w:eastAsia="ru-RU"/>
              </w:rPr>
              <w:t>SQL</w:t>
            </w:r>
            <w:r w:rsidRPr="006F6F47">
              <w:rPr>
                <w:rFonts w:ascii="Helvetica" w:eastAsia="Times New Roman" w:hAnsi="Helvetica" w:cs="Helvetica"/>
                <w:color w:val="313131"/>
                <w:sz w:val="19"/>
                <w:szCs w:val="19"/>
                <w:lang w:eastAsia="ru-RU"/>
              </w:rPr>
              <w:t>. Если решение не кажется вам очевидным, то самое время повторить, как группирующие переменные работают в </w:t>
            </w:r>
            <w:r w:rsidRPr="006F6F47">
              <w:rPr>
                <w:rFonts w:ascii="Helvetica" w:eastAsia="Times New Roman" w:hAnsi="Helvetica" w:cs="Helvetica"/>
                <w:i/>
                <w:iCs/>
                <w:color w:val="313131"/>
                <w:sz w:val="19"/>
                <w:szCs w:val="19"/>
                <w:lang w:eastAsia="ru-RU"/>
              </w:rPr>
              <w:t>SQL</w:t>
            </w:r>
            <w:r w:rsidRPr="006F6F47">
              <w:rPr>
                <w:rFonts w:ascii="Helvetica" w:eastAsia="Times New Roman" w:hAnsi="Helvetica" w:cs="Helvetica"/>
                <w:color w:val="313131"/>
                <w:sz w:val="19"/>
                <w:szCs w:val="19"/>
                <w:lang w:eastAsia="ru-RU"/>
              </w:rPr>
              <w:t>.</w:t>
            </w:r>
          </w:p>
          <w:p w14:paraId="7EC0B8A6" w14:textId="6C144097" w:rsidR="006F6F47" w:rsidRPr="006F6F47" w:rsidRDefault="006F6F47" w:rsidP="006F6F4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29098A7B" w14:textId="571157AC" w:rsidR="006F6F47" w:rsidRDefault="006F6F47" w:rsidP="006F6F47">
      <w:pPr>
        <w:shd w:val="clear" w:color="auto" w:fill="FFFFFF"/>
        <w:spacing w:before="240" w:after="24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D5420" w14:textId="4A712604" w:rsidR="006F6F47" w:rsidRDefault="006F6F47" w:rsidP="006F6F47">
      <w:pPr>
        <w:shd w:val="clear" w:color="auto" w:fill="FFFFFF"/>
        <w:spacing w:before="240" w:after="24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C51D9" w14:textId="466CEF56" w:rsidR="006F6F47" w:rsidRDefault="006F6F47" w:rsidP="006F6F47">
      <w:pPr>
        <w:shd w:val="clear" w:color="auto" w:fill="FFFFFF"/>
        <w:spacing w:before="240" w:after="24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699AC" w14:textId="4FE236BF" w:rsidR="006F6F47" w:rsidRDefault="006F6F47" w:rsidP="006F6F47">
      <w:pPr>
        <w:shd w:val="clear" w:color="auto" w:fill="FFFFFF"/>
        <w:spacing w:before="240" w:after="24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B205E" w14:textId="77777777" w:rsidR="006F6F47" w:rsidRPr="006F6F47" w:rsidRDefault="006F6F47" w:rsidP="006F6F47">
      <w:pPr>
        <w:shd w:val="clear" w:color="auto" w:fill="FFFFFF"/>
        <w:spacing w:before="240" w:after="24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12570"/>
      </w:tblGrid>
      <w:tr w:rsidR="006F6F47" w:rsidRPr="006F6F47" w14:paraId="186C5A8C" w14:textId="77777777" w:rsidTr="006F6F4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BF9E57" w14:textId="5851F2A7" w:rsidR="006F6F47" w:rsidRDefault="006F6F47" w:rsidP="006F6F47">
            <w:pPr>
              <w:spacing w:after="150" w:line="336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E765E"/>
                <w:sz w:val="25"/>
                <w:szCs w:val="25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b/>
                <w:bCs/>
                <w:color w:val="2E765E"/>
                <w:sz w:val="25"/>
                <w:szCs w:val="25"/>
                <w:lang w:eastAsia="ru-RU"/>
              </w:rPr>
              <w:lastRenderedPageBreak/>
              <w:t>Вопрос 3</w:t>
            </w:r>
          </w:p>
          <w:p w14:paraId="5AD6CB1B" w14:textId="77777777" w:rsidR="006F6F47" w:rsidRDefault="006F6F47" w:rsidP="006F6F47">
            <w:pPr>
              <w:spacing w:after="150" w:line="336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E765E"/>
                <w:sz w:val="25"/>
                <w:szCs w:val="25"/>
                <w:lang w:eastAsia="ru-RU"/>
              </w:rPr>
            </w:pPr>
          </w:p>
          <w:p w14:paraId="6E125085" w14:textId="3A1C6E48" w:rsidR="006F6F47" w:rsidRPr="006F6F47" w:rsidRDefault="006F6F47" w:rsidP="006F6F47">
            <w:pPr>
              <w:spacing w:after="150" w:line="336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E765E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76259F" w14:textId="55B1A157" w:rsidR="006F6F47" w:rsidRDefault="006F6F47" w:rsidP="006F6F47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Рассмотрим таблицу из предыдущего вопроса.</w:t>
            </w:r>
          </w:p>
          <w:p w14:paraId="75463878" w14:textId="77777777" w:rsidR="006F6F47" w:rsidRDefault="006F6F47" w:rsidP="006F6F47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noProof/>
                <w:color w:val="313131"/>
                <w:sz w:val="21"/>
                <w:szCs w:val="21"/>
                <w:lang w:eastAsia="ru-RU"/>
              </w:rPr>
              <w:drawing>
                <wp:inline distT="0" distB="0" distL="0" distR="0" wp14:anchorId="4BCBF9F2" wp14:editId="47ECC785">
                  <wp:extent cx="3810000" cy="1485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6F05C" w14:textId="77777777" w:rsidR="006F6F47" w:rsidRDefault="006F6F47" w:rsidP="006F6F47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Как </w:t>
            </w:r>
            <w:proofErr w:type="spellStart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>найти</w:t>
            </w:r>
            <w:proofErr w:type="spellEnd"/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 не только самую высокую оценку в каждом классе и учащегося,</w:t>
            </w:r>
          </w:p>
          <w:p w14:paraId="7BC629BA" w14:textId="21F13E12" w:rsidR="006F6F47" w:rsidRPr="006F6F47" w:rsidRDefault="006F6F47" w:rsidP="006F6F47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  <w:lang w:eastAsia="ru-RU"/>
              </w:rPr>
              <w:t xml:space="preserve"> получившего её?</w:t>
            </w:r>
          </w:p>
          <w:p w14:paraId="7C3BAD18" w14:textId="77777777" w:rsidR="006F6F47" w:rsidRPr="006F6F47" w:rsidRDefault="006F6F47" w:rsidP="006F6F4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F6F4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ПРИМЕР ОТВЕТА</w:t>
            </w:r>
          </w:p>
        </w:tc>
      </w:tr>
    </w:tbl>
    <w:p w14:paraId="228AF772" w14:textId="77777777" w:rsidR="006F6F47" w:rsidRDefault="006F6F47" w:rsidP="006F6F47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 w:rsidRPr="006F6F47">
        <w:t> </w:t>
      </w:r>
      <w:r>
        <w:rPr>
          <w:rFonts w:ascii="Helvetica" w:hAnsi="Helvetica" w:cs="Helvetica"/>
          <w:color w:val="313131"/>
        </w:rPr>
        <w:t xml:space="preserve">Предполагая, что у нас есть результат предыдущего запроса, </w:t>
      </w:r>
      <w:proofErr w:type="spellStart"/>
      <w:r>
        <w:rPr>
          <w:rFonts w:ascii="Helvetica" w:hAnsi="Helvetica" w:cs="Helvetica"/>
          <w:color w:val="313131"/>
        </w:rPr>
        <w:t>сохранённыи</w:t>
      </w:r>
      <w:proofErr w:type="spellEnd"/>
      <w:r>
        <w:rPr>
          <w:rFonts w:ascii="Helvetica" w:hAnsi="Helvetica" w:cs="Helvetica"/>
          <w:color w:val="313131"/>
        </w:rPr>
        <w:t>̆ в </w:t>
      </w:r>
      <w:r>
        <w:rPr>
          <w:rStyle w:val="black-bold"/>
          <w:rFonts w:ascii="Helvetica" w:hAnsi="Helvetica" w:cs="Helvetica"/>
          <w:b/>
          <w:bCs/>
          <w:color w:val="062425"/>
        </w:rPr>
        <w:t>TABLE_B</w:t>
      </w:r>
      <w:r>
        <w:rPr>
          <w:rFonts w:ascii="Helvetica" w:hAnsi="Helvetica" w:cs="Helvetica"/>
          <w:color w:val="313131"/>
        </w:rPr>
        <w:t>, мы можем использовать его в этом решении:</w:t>
      </w:r>
    </w:p>
    <w:p w14:paraId="4843A30F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b/>
          <w:bCs/>
          <w:color w:val="008800"/>
          <w:sz w:val="24"/>
          <w:szCs w:val="24"/>
          <w:lang w:val="en-US"/>
        </w:rPr>
        <w:t>SELECT</w:t>
      </w:r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65D35DB3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proofErr w:type="spellStart"/>
      <w:r w:rsidRPr="006F6F47">
        <w:rPr>
          <w:color w:val="313131"/>
          <w:sz w:val="24"/>
          <w:szCs w:val="24"/>
          <w:lang w:val="en-US"/>
        </w:rPr>
        <w:t>a.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  <w:proofErr w:type="spellEnd"/>
      <w:r w:rsidRPr="006F6F47">
        <w:rPr>
          <w:color w:val="313131"/>
          <w:sz w:val="24"/>
          <w:szCs w:val="24"/>
          <w:lang w:val="en-US"/>
        </w:rPr>
        <w:t xml:space="preserve">, </w:t>
      </w:r>
    </w:p>
    <w:p w14:paraId="78BE8167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proofErr w:type="spellStart"/>
      <w:proofErr w:type="gramStart"/>
      <w:r w:rsidRPr="006F6F47">
        <w:rPr>
          <w:color w:val="313131"/>
          <w:sz w:val="24"/>
          <w:szCs w:val="24"/>
          <w:lang w:val="en-US"/>
        </w:rPr>
        <w:t>a.GRADE</w:t>
      </w:r>
      <w:proofErr w:type="spellEnd"/>
      <w:proofErr w:type="gramEnd"/>
      <w:r w:rsidRPr="006F6F47">
        <w:rPr>
          <w:color w:val="313131"/>
          <w:sz w:val="24"/>
          <w:szCs w:val="24"/>
          <w:lang w:val="en-US"/>
        </w:rPr>
        <w:t xml:space="preserve">, </w:t>
      </w:r>
    </w:p>
    <w:p w14:paraId="3F774368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proofErr w:type="spellStart"/>
      <w:proofErr w:type="gramStart"/>
      <w:r w:rsidRPr="006F6F47">
        <w:rPr>
          <w:color w:val="313131"/>
          <w:sz w:val="24"/>
          <w:szCs w:val="24"/>
          <w:lang w:val="en-US"/>
        </w:rPr>
        <w:t>a.STUDENT</w:t>
      </w:r>
      <w:proofErr w:type="spellEnd"/>
      <w:proofErr w:type="gramEnd"/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5D61B157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b/>
          <w:bCs/>
          <w:color w:val="008800"/>
          <w:sz w:val="24"/>
          <w:szCs w:val="24"/>
          <w:lang w:val="en-US"/>
        </w:rPr>
        <w:t>FROM</w:t>
      </w:r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07DD382A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TABLE_A a </w:t>
      </w:r>
    </w:p>
    <w:p w14:paraId="4CC069C4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r w:rsidRPr="006F6F47">
        <w:rPr>
          <w:b/>
          <w:bCs/>
          <w:color w:val="008800"/>
          <w:sz w:val="24"/>
          <w:szCs w:val="24"/>
          <w:lang w:val="en-US"/>
        </w:rPr>
        <w:t>INNER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r w:rsidRPr="006F6F47">
        <w:rPr>
          <w:b/>
          <w:bCs/>
          <w:color w:val="008800"/>
          <w:sz w:val="24"/>
          <w:szCs w:val="24"/>
          <w:lang w:val="en-US"/>
        </w:rPr>
        <w:t>JOIN</w:t>
      </w:r>
      <w:r w:rsidRPr="006F6F47">
        <w:rPr>
          <w:color w:val="313131"/>
          <w:sz w:val="24"/>
          <w:szCs w:val="24"/>
          <w:lang w:val="en-US"/>
        </w:rPr>
        <w:t xml:space="preserve"> TABLE_B b </w:t>
      </w:r>
      <w:r w:rsidRPr="006F6F47">
        <w:rPr>
          <w:b/>
          <w:bCs/>
          <w:color w:val="008800"/>
          <w:sz w:val="24"/>
          <w:szCs w:val="24"/>
          <w:lang w:val="en-US"/>
        </w:rPr>
        <w:t>ON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6F6F47">
        <w:rPr>
          <w:color w:val="313131"/>
          <w:sz w:val="24"/>
          <w:szCs w:val="24"/>
          <w:lang w:val="en-US"/>
        </w:rPr>
        <w:t>a.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  <w:proofErr w:type="spellEnd"/>
      <w:r w:rsidRPr="006F6F47">
        <w:rPr>
          <w:color w:val="313131"/>
          <w:sz w:val="24"/>
          <w:szCs w:val="24"/>
          <w:lang w:val="en-US"/>
        </w:rPr>
        <w:t xml:space="preserve"> </w:t>
      </w:r>
      <w:r w:rsidRPr="006F6F47">
        <w:rPr>
          <w:color w:val="333333"/>
          <w:sz w:val="24"/>
          <w:szCs w:val="24"/>
          <w:lang w:val="en-US"/>
        </w:rPr>
        <w:t>=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6F6F47">
        <w:rPr>
          <w:color w:val="313131"/>
          <w:sz w:val="24"/>
          <w:szCs w:val="24"/>
          <w:lang w:val="en-US"/>
        </w:rPr>
        <w:t>b.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  <w:proofErr w:type="spellEnd"/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0CA65B20" w14:textId="77777777" w:rsid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r>
        <w:rPr>
          <w:b/>
          <w:bCs/>
          <w:color w:val="008800"/>
          <w:sz w:val="24"/>
          <w:szCs w:val="24"/>
        </w:rPr>
        <w:t>AND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a.GRADE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b.GRADE</w:t>
      </w:r>
      <w:proofErr w:type="spellEnd"/>
    </w:p>
    <w:p w14:paraId="650282B6" w14:textId="77777777" w:rsidR="006F6F47" w:rsidRDefault="006F6F47" w:rsidP="006F6F47">
      <w:pPr>
        <w:pStyle w:val="a3"/>
        <w:shd w:val="clear" w:color="auto" w:fill="FFFFFF"/>
        <w:spacing w:before="30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Этот запрос выбирает всех учащихся и их оценки из </w:t>
      </w:r>
      <w:proofErr w:type="spellStart"/>
      <w:r>
        <w:rPr>
          <w:rFonts w:ascii="Helvetica" w:hAnsi="Helvetica" w:cs="Helvetica"/>
          <w:color w:val="313131"/>
        </w:rPr>
        <w:t>исходнои</w:t>
      </w:r>
      <w:proofErr w:type="spellEnd"/>
      <w:r>
        <w:rPr>
          <w:rFonts w:ascii="Helvetica" w:hAnsi="Helvetica" w:cs="Helvetica"/>
          <w:color w:val="313131"/>
        </w:rPr>
        <w:t>̆ таблицы </w:t>
      </w:r>
      <w:r>
        <w:rPr>
          <w:rStyle w:val="black-bold"/>
          <w:rFonts w:ascii="Helvetica" w:hAnsi="Helvetica" w:cs="Helvetica"/>
          <w:b/>
          <w:bCs/>
          <w:color w:val="062425"/>
        </w:rPr>
        <w:t>TABLE_A</w:t>
      </w:r>
      <w:r>
        <w:rPr>
          <w:rFonts w:ascii="Helvetica" w:hAnsi="Helvetica" w:cs="Helvetica"/>
          <w:color w:val="313131"/>
        </w:rPr>
        <w:t>, где указаны классы и оценки, которые отображаются в таблице максимальных значений </w:t>
      </w:r>
      <w:r>
        <w:rPr>
          <w:rStyle w:val="black-bold"/>
          <w:rFonts w:ascii="Helvetica" w:hAnsi="Helvetica" w:cs="Helvetica"/>
          <w:b/>
          <w:bCs/>
          <w:color w:val="062425"/>
        </w:rPr>
        <w:t>TABLE_B</w:t>
      </w:r>
      <w:r>
        <w:rPr>
          <w:rFonts w:ascii="Helvetica" w:hAnsi="Helvetica" w:cs="Helvetica"/>
          <w:color w:val="313131"/>
        </w:rPr>
        <w:t>. Внутреннее соединение работает как фильтр, сохраняя только максимальные комбинации классов/оценок, потому что только в этом случае оценка появляется в таблице </w:t>
      </w:r>
      <w:r>
        <w:rPr>
          <w:rStyle w:val="black-bold"/>
          <w:rFonts w:ascii="Helvetica" w:hAnsi="Helvetica" w:cs="Helvetica"/>
          <w:b/>
          <w:bCs/>
          <w:color w:val="062425"/>
        </w:rPr>
        <w:t>TABLE_B</w:t>
      </w:r>
      <w:r>
        <w:rPr>
          <w:rFonts w:ascii="Helvetica" w:hAnsi="Helvetica" w:cs="Helvetica"/>
          <w:color w:val="313131"/>
        </w:rPr>
        <w:t>.</w:t>
      </w:r>
    </w:p>
    <w:p w14:paraId="2C5D60C7" w14:textId="77777777" w:rsidR="006F6F47" w:rsidRDefault="006F6F47" w:rsidP="006F6F47">
      <w:pPr>
        <w:pStyle w:val="a3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 качестве альтернативы можно было бы использовать подзапрос, чтобы сделать то же самое, не вызывая таблицу </w:t>
      </w:r>
      <w:r>
        <w:rPr>
          <w:rStyle w:val="black-bold"/>
          <w:rFonts w:ascii="Helvetica" w:hAnsi="Helvetica" w:cs="Helvetica"/>
          <w:b/>
          <w:bCs/>
          <w:color w:val="062425"/>
        </w:rPr>
        <w:t>TABLE_B</w:t>
      </w:r>
      <w:r>
        <w:rPr>
          <w:rFonts w:ascii="Helvetica" w:hAnsi="Helvetica" w:cs="Helvetica"/>
          <w:color w:val="313131"/>
        </w:rPr>
        <w:t>:</w:t>
      </w:r>
    </w:p>
    <w:p w14:paraId="155671E9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b/>
          <w:bCs/>
          <w:color w:val="008800"/>
          <w:sz w:val="24"/>
          <w:szCs w:val="24"/>
          <w:lang w:val="en-US"/>
        </w:rPr>
        <w:t>SELECT</w:t>
      </w:r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305CB34A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proofErr w:type="spellStart"/>
      <w:r w:rsidRPr="006F6F47">
        <w:rPr>
          <w:color w:val="313131"/>
          <w:sz w:val="24"/>
          <w:szCs w:val="24"/>
          <w:lang w:val="en-US"/>
        </w:rPr>
        <w:t>a.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  <w:proofErr w:type="spellEnd"/>
      <w:r w:rsidRPr="006F6F47">
        <w:rPr>
          <w:color w:val="313131"/>
          <w:sz w:val="24"/>
          <w:szCs w:val="24"/>
          <w:lang w:val="en-US"/>
        </w:rPr>
        <w:t xml:space="preserve">, </w:t>
      </w:r>
    </w:p>
    <w:p w14:paraId="6F56E7D6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proofErr w:type="spellStart"/>
      <w:proofErr w:type="gramStart"/>
      <w:r w:rsidRPr="006F6F47">
        <w:rPr>
          <w:color w:val="313131"/>
          <w:sz w:val="24"/>
          <w:szCs w:val="24"/>
          <w:lang w:val="en-US"/>
        </w:rPr>
        <w:t>a.GRADE</w:t>
      </w:r>
      <w:proofErr w:type="spellEnd"/>
      <w:proofErr w:type="gramEnd"/>
      <w:r w:rsidRPr="006F6F47">
        <w:rPr>
          <w:color w:val="313131"/>
          <w:sz w:val="24"/>
          <w:szCs w:val="24"/>
          <w:lang w:val="en-US"/>
        </w:rPr>
        <w:t xml:space="preserve">, </w:t>
      </w:r>
    </w:p>
    <w:p w14:paraId="7408E14B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proofErr w:type="spellStart"/>
      <w:proofErr w:type="gramStart"/>
      <w:r w:rsidRPr="006F6F47">
        <w:rPr>
          <w:color w:val="313131"/>
          <w:sz w:val="24"/>
          <w:szCs w:val="24"/>
          <w:lang w:val="en-US"/>
        </w:rPr>
        <w:t>a.STUDENT</w:t>
      </w:r>
      <w:proofErr w:type="spellEnd"/>
      <w:proofErr w:type="gramEnd"/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13B7F176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b/>
          <w:bCs/>
          <w:color w:val="008800"/>
          <w:sz w:val="24"/>
          <w:szCs w:val="24"/>
          <w:lang w:val="en-US"/>
        </w:rPr>
        <w:t>FROM</w:t>
      </w:r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12B6EF0C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TABLE_A a </w:t>
      </w:r>
    </w:p>
    <w:p w14:paraId="0EFD5529" w14:textId="77777777" w:rsid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r>
        <w:rPr>
          <w:b/>
          <w:bCs/>
          <w:color w:val="008800"/>
          <w:sz w:val="24"/>
          <w:szCs w:val="24"/>
        </w:rPr>
        <w:t>INNER</w:t>
      </w:r>
      <w:r>
        <w:rPr>
          <w:color w:val="313131"/>
          <w:sz w:val="24"/>
          <w:szCs w:val="24"/>
        </w:rPr>
        <w:t xml:space="preserve"> </w:t>
      </w:r>
      <w:r>
        <w:rPr>
          <w:b/>
          <w:bCs/>
          <w:color w:val="008800"/>
          <w:sz w:val="24"/>
          <w:szCs w:val="24"/>
        </w:rPr>
        <w:t>JOIN</w:t>
      </w:r>
      <w:r>
        <w:rPr>
          <w:color w:val="313131"/>
          <w:sz w:val="24"/>
          <w:szCs w:val="24"/>
        </w:rPr>
        <w:t xml:space="preserve"> (</w:t>
      </w:r>
    </w:p>
    <w:p w14:paraId="27B8C968" w14:textId="77777777" w:rsid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b/>
          <w:bCs/>
          <w:color w:val="008800"/>
          <w:sz w:val="24"/>
          <w:szCs w:val="24"/>
        </w:rPr>
        <w:t>SELECT</w:t>
      </w:r>
      <w:r>
        <w:rPr>
          <w:color w:val="313131"/>
          <w:sz w:val="24"/>
          <w:szCs w:val="24"/>
        </w:rPr>
        <w:t xml:space="preserve"> </w:t>
      </w:r>
    </w:p>
    <w:p w14:paraId="77136781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lastRenderedPageBreak/>
        <w:t xml:space="preserve">      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  <w:r w:rsidRPr="006F6F47">
        <w:rPr>
          <w:color w:val="313131"/>
          <w:sz w:val="24"/>
          <w:szCs w:val="24"/>
          <w:lang w:val="en-US"/>
        </w:rPr>
        <w:t xml:space="preserve">, </w:t>
      </w:r>
    </w:p>
    <w:p w14:paraId="3E76C011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    </w:t>
      </w:r>
      <w:r w:rsidRPr="006F6F47">
        <w:rPr>
          <w:b/>
          <w:bCs/>
          <w:color w:val="008800"/>
          <w:sz w:val="24"/>
          <w:szCs w:val="24"/>
          <w:lang w:val="en-US"/>
        </w:rPr>
        <w:t>MAX</w:t>
      </w:r>
      <w:r w:rsidRPr="006F6F47">
        <w:rPr>
          <w:color w:val="313131"/>
          <w:sz w:val="24"/>
          <w:szCs w:val="24"/>
          <w:lang w:val="en-US"/>
        </w:rPr>
        <w:t xml:space="preserve">(GRADE) </w:t>
      </w:r>
    </w:p>
    <w:p w14:paraId="6CB31DEC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  </w:t>
      </w:r>
      <w:r w:rsidRPr="006F6F47">
        <w:rPr>
          <w:b/>
          <w:bCs/>
          <w:color w:val="008800"/>
          <w:sz w:val="24"/>
          <w:szCs w:val="24"/>
          <w:lang w:val="en-US"/>
        </w:rPr>
        <w:t>FROM</w:t>
      </w:r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2E8FC718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    TABLE_A </w:t>
      </w:r>
    </w:p>
    <w:p w14:paraId="5CD5ADF9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  </w:t>
      </w:r>
      <w:r w:rsidRPr="006F6F47">
        <w:rPr>
          <w:b/>
          <w:bCs/>
          <w:color w:val="008800"/>
          <w:sz w:val="24"/>
          <w:szCs w:val="24"/>
          <w:lang w:val="en-US"/>
        </w:rPr>
        <w:t>GROUP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r w:rsidRPr="006F6F47">
        <w:rPr>
          <w:b/>
          <w:bCs/>
          <w:color w:val="008800"/>
          <w:sz w:val="24"/>
          <w:szCs w:val="24"/>
          <w:lang w:val="en-US"/>
        </w:rPr>
        <w:t>BY</w:t>
      </w:r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0C800386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    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</w:p>
    <w:p w14:paraId="2613EBE5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) b </w:t>
      </w:r>
      <w:r w:rsidRPr="006F6F47">
        <w:rPr>
          <w:b/>
          <w:bCs/>
          <w:color w:val="008800"/>
          <w:sz w:val="24"/>
          <w:szCs w:val="24"/>
          <w:lang w:val="en-US"/>
        </w:rPr>
        <w:t>ON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6F6F47">
        <w:rPr>
          <w:color w:val="313131"/>
          <w:sz w:val="24"/>
          <w:szCs w:val="24"/>
          <w:lang w:val="en-US"/>
        </w:rPr>
        <w:t>a.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  <w:proofErr w:type="spellEnd"/>
      <w:r w:rsidRPr="006F6F47">
        <w:rPr>
          <w:color w:val="313131"/>
          <w:sz w:val="24"/>
          <w:szCs w:val="24"/>
          <w:lang w:val="en-US"/>
        </w:rPr>
        <w:t xml:space="preserve"> </w:t>
      </w:r>
      <w:r w:rsidRPr="006F6F47">
        <w:rPr>
          <w:color w:val="333333"/>
          <w:sz w:val="24"/>
          <w:szCs w:val="24"/>
          <w:lang w:val="en-US"/>
        </w:rPr>
        <w:t>=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6F6F47">
        <w:rPr>
          <w:color w:val="313131"/>
          <w:sz w:val="24"/>
          <w:szCs w:val="24"/>
          <w:lang w:val="en-US"/>
        </w:rPr>
        <w:t>b.</w:t>
      </w:r>
      <w:r w:rsidRPr="006F6F47">
        <w:rPr>
          <w:b/>
          <w:bCs/>
          <w:color w:val="008800"/>
          <w:sz w:val="24"/>
          <w:szCs w:val="24"/>
          <w:lang w:val="en-US"/>
        </w:rPr>
        <w:t>CLASS</w:t>
      </w:r>
      <w:proofErr w:type="spellEnd"/>
      <w:r w:rsidRPr="006F6F47">
        <w:rPr>
          <w:color w:val="313131"/>
          <w:sz w:val="24"/>
          <w:szCs w:val="24"/>
          <w:lang w:val="en-US"/>
        </w:rPr>
        <w:t xml:space="preserve"> </w:t>
      </w:r>
    </w:p>
    <w:p w14:paraId="654D7D37" w14:textId="77777777" w:rsidR="006F6F47" w:rsidRPr="006F6F47" w:rsidRDefault="006F6F47" w:rsidP="006F6F47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F6F47">
        <w:rPr>
          <w:color w:val="313131"/>
          <w:sz w:val="24"/>
          <w:szCs w:val="24"/>
          <w:lang w:val="en-US"/>
        </w:rPr>
        <w:t xml:space="preserve">  </w:t>
      </w:r>
      <w:r w:rsidRPr="006F6F47">
        <w:rPr>
          <w:b/>
          <w:bCs/>
          <w:color w:val="008800"/>
          <w:sz w:val="24"/>
          <w:szCs w:val="24"/>
          <w:lang w:val="en-US"/>
        </w:rPr>
        <w:t>AND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proofErr w:type="spellStart"/>
      <w:proofErr w:type="gramStart"/>
      <w:r w:rsidRPr="006F6F47">
        <w:rPr>
          <w:color w:val="313131"/>
          <w:sz w:val="24"/>
          <w:szCs w:val="24"/>
          <w:lang w:val="en-US"/>
        </w:rPr>
        <w:t>a.GRADE</w:t>
      </w:r>
      <w:proofErr w:type="spellEnd"/>
      <w:proofErr w:type="gramEnd"/>
      <w:r w:rsidRPr="006F6F47">
        <w:rPr>
          <w:color w:val="313131"/>
          <w:sz w:val="24"/>
          <w:szCs w:val="24"/>
          <w:lang w:val="en-US"/>
        </w:rPr>
        <w:t xml:space="preserve"> </w:t>
      </w:r>
      <w:r w:rsidRPr="006F6F47">
        <w:rPr>
          <w:color w:val="333333"/>
          <w:sz w:val="24"/>
          <w:szCs w:val="24"/>
          <w:lang w:val="en-US"/>
        </w:rPr>
        <w:t>=</w:t>
      </w:r>
      <w:r w:rsidRPr="006F6F47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6F6F47">
        <w:rPr>
          <w:color w:val="313131"/>
          <w:sz w:val="24"/>
          <w:szCs w:val="24"/>
          <w:lang w:val="en-US"/>
        </w:rPr>
        <w:t>b.GRADE</w:t>
      </w:r>
      <w:proofErr w:type="spellEnd"/>
    </w:p>
    <w:p w14:paraId="68C99CB1" w14:textId="77777777" w:rsidR="006F6F47" w:rsidRDefault="006F6F47" w:rsidP="006F6F47">
      <w:pPr>
        <w:pStyle w:val="green-container"/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E0FFD1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black-bold"/>
          <w:rFonts w:ascii="Helvetica" w:hAnsi="Helvetica" w:cs="Helvetica"/>
          <w:b/>
          <w:bCs/>
          <w:color w:val="062425"/>
        </w:rPr>
        <w:t>Примечание</w:t>
      </w:r>
      <w:r w:rsidRPr="006F6F47">
        <w:rPr>
          <w:rStyle w:val="black-bold"/>
          <w:rFonts w:ascii="Helvetica" w:hAnsi="Helvetica" w:cs="Helvetica"/>
          <w:b/>
          <w:bCs/>
          <w:color w:val="062425"/>
          <w:lang w:val="en-US"/>
        </w:rPr>
        <w:t>.</w:t>
      </w:r>
      <w:r w:rsidRPr="006F6F47">
        <w:rPr>
          <w:rFonts w:ascii="Helvetica" w:hAnsi="Helvetica" w:cs="Helvetica"/>
          <w:color w:val="313131"/>
          <w:lang w:val="en-US"/>
        </w:rPr>
        <w:t> </w:t>
      </w:r>
      <w:r>
        <w:rPr>
          <w:rFonts w:ascii="Helvetica" w:hAnsi="Helvetica" w:cs="Helvetica"/>
          <w:color w:val="313131"/>
        </w:rPr>
        <w:t>Подзапросы мы будем проходить чуть позднее, так что, ознакомившись сейчас, вернитесь к этому варианту, когда изучите синтаксис подзапросов.</w:t>
      </w:r>
    </w:p>
    <w:p w14:paraId="198D19DB" w14:textId="77777777" w:rsidR="006F6F47" w:rsidRDefault="006F6F47" w:rsidP="006F6F47">
      <w:pPr>
        <w:pStyle w:val="a3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Как видите, эту задачу можно решить несколькими способами, но любое решение почти наверняка требует более одного запроса из таблицы </w:t>
      </w:r>
      <w:r>
        <w:rPr>
          <w:rStyle w:val="black-bold"/>
          <w:rFonts w:ascii="Helvetica" w:hAnsi="Helvetica" w:cs="Helvetica"/>
          <w:b/>
          <w:bCs/>
          <w:color w:val="062425"/>
        </w:rPr>
        <w:t>TABLE_A</w:t>
      </w:r>
      <w:r>
        <w:rPr>
          <w:rFonts w:ascii="Helvetica" w:hAnsi="Helvetica" w:cs="Helvetica"/>
          <w:color w:val="313131"/>
        </w:rPr>
        <w:t>, поэтому этот вопрос может легко поставить в тупик. На бумаге решение может показаться лёгким, но додуматься до него во время интервью может быть непросто. Даже если вы ответили неправильно, это не значит, что вы провалились.</w:t>
      </w:r>
    </w:p>
    <w:p w14:paraId="55259B15" w14:textId="77777777" w:rsidR="006F6F47" w:rsidRDefault="006F6F47" w:rsidP="006F6F47">
      <w:pPr>
        <w:pStyle w:val="a3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Решение не даёт каких</w:t>
      </w:r>
      <w:r>
        <w:rPr>
          <w:rFonts w:ascii="Cambria Math" w:hAnsi="Cambria Math" w:cs="Cambria Math"/>
          <w:color w:val="313131"/>
        </w:rPr>
        <w:t>‐</w:t>
      </w:r>
      <w:r>
        <w:rPr>
          <w:rFonts w:ascii="Helvetica" w:hAnsi="Helvetica" w:cs="Helvetica"/>
          <w:color w:val="313131"/>
        </w:rPr>
        <w:t>либо специфичных случаев для привязки к максимальному значению. В примере будут возвращены строки для нескольких студентов. Возможно, стоит указать на этот факт интервьюеру, потому что так вы показываете, что обращаете внимание на пограничные случаи.</w:t>
      </w:r>
    </w:p>
    <w:p w14:paraId="13AE02EA" w14:textId="1EBB5B22" w:rsidR="006F6F47" w:rsidRPr="006F6F47" w:rsidRDefault="006F6F47" w:rsidP="006F6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5F8E8" w14:textId="77777777" w:rsidR="00FC74FE" w:rsidRDefault="00FC74FE"/>
    <w:sectPr w:rsidR="00FC7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17C9"/>
    <w:multiLevelType w:val="multilevel"/>
    <w:tmpl w:val="6D9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4047D"/>
    <w:multiLevelType w:val="multilevel"/>
    <w:tmpl w:val="B8E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D46AB"/>
    <w:multiLevelType w:val="multilevel"/>
    <w:tmpl w:val="AB6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1E"/>
    <w:rsid w:val="000728F2"/>
    <w:rsid w:val="006F6F47"/>
    <w:rsid w:val="007110EA"/>
    <w:rsid w:val="007A3A1E"/>
    <w:rsid w:val="00F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5457"/>
  <w15:chartTrackingRefBased/>
  <w15:docId w15:val="{1AC3EBCE-6EF6-444D-B581-D64D555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6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6F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-blue">
    <w:name w:val="code-blue"/>
    <w:basedOn w:val="a0"/>
    <w:rsid w:val="006F6F47"/>
  </w:style>
  <w:style w:type="character" w:styleId="a4">
    <w:name w:val="Strong"/>
    <w:basedOn w:val="a0"/>
    <w:uiPriority w:val="22"/>
    <w:qFormat/>
    <w:rsid w:val="006F6F47"/>
    <w:rPr>
      <w:b/>
      <w:bCs/>
    </w:rPr>
  </w:style>
  <w:style w:type="character" w:customStyle="1" w:styleId="black-bold">
    <w:name w:val="black-bold"/>
    <w:basedOn w:val="a0"/>
    <w:rsid w:val="006F6F47"/>
  </w:style>
  <w:style w:type="character" w:customStyle="1" w:styleId="license-text">
    <w:name w:val="license-text"/>
    <w:basedOn w:val="a0"/>
    <w:rsid w:val="006F6F4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F6F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F6F4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F6F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F6F47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footer-listitem">
    <w:name w:val="footer-list_item"/>
    <w:basedOn w:val="a"/>
    <w:rsid w:val="006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F6F47"/>
    <w:rPr>
      <w:color w:val="0000FF"/>
      <w:u w:val="single"/>
    </w:rPr>
  </w:style>
  <w:style w:type="paragraph" w:customStyle="1" w:styleId="footer-support">
    <w:name w:val="footer-support"/>
    <w:basedOn w:val="a"/>
    <w:rsid w:val="006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con-listitem">
    <w:name w:val="icon-list_item"/>
    <w:basedOn w:val="a"/>
    <w:rsid w:val="006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dqbhgy">
    <w:name w:val="sc-dqbhgy"/>
    <w:basedOn w:val="a"/>
    <w:rsid w:val="006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F6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6F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F6F47"/>
    <w:rPr>
      <w:i/>
      <w:iCs/>
    </w:rPr>
  </w:style>
  <w:style w:type="paragraph" w:customStyle="1" w:styleId="green-container">
    <w:name w:val="green-container"/>
    <w:basedOn w:val="a"/>
    <w:rsid w:val="006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6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37704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3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8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74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02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6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97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6" w:space="15" w:color="2E765E"/>
                                                            <w:left w:val="single" w:sz="6" w:space="15" w:color="2E765E"/>
                                                            <w:bottom w:val="single" w:sz="6" w:space="15" w:color="2E765E"/>
                                                            <w:right w:val="single" w:sz="6" w:space="15" w:color="2E765E"/>
                                                          </w:divBdr>
                                                          <w:divsChild>
                                                            <w:div w:id="148898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00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15" w:color="88CDB2"/>
                                                                    <w:left w:val="single" w:sz="12" w:space="15" w:color="88CDB2"/>
                                                                    <w:bottom w:val="single" w:sz="12" w:space="15" w:color="88CDB2"/>
                                                                    <w:right w:val="single" w:sz="12" w:space="15" w:color="88CDB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51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10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3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257">
          <w:marLeft w:val="0"/>
          <w:marRight w:val="0"/>
          <w:marTop w:val="0"/>
          <w:marBottom w:val="0"/>
          <w:divBdr>
            <w:top w:val="single" w:sz="12" w:space="15" w:color="88CDB2"/>
            <w:left w:val="single" w:sz="12" w:space="15" w:color="88CDB2"/>
            <w:bottom w:val="single" w:sz="12" w:space="15" w:color="88CDB2"/>
            <w:right w:val="single" w:sz="12" w:space="15" w:color="88CDB2"/>
          </w:divBdr>
          <w:divsChild>
            <w:div w:id="157778726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8269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810">
          <w:marLeft w:val="0"/>
          <w:marRight w:val="0"/>
          <w:marTop w:val="0"/>
          <w:marBottom w:val="0"/>
          <w:divBdr>
            <w:top w:val="single" w:sz="12" w:space="15" w:color="88CDB2"/>
            <w:left w:val="single" w:sz="12" w:space="15" w:color="88CDB2"/>
            <w:bottom w:val="single" w:sz="12" w:space="15" w:color="88CDB2"/>
            <w:right w:val="single" w:sz="12" w:space="15" w:color="88CDB2"/>
          </w:divBdr>
          <w:divsChild>
            <w:div w:id="158553260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67125307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Якищик</dc:creator>
  <cp:keywords/>
  <dc:description/>
  <cp:lastModifiedBy>Татьяна Якищик</cp:lastModifiedBy>
  <cp:revision>2</cp:revision>
  <dcterms:created xsi:type="dcterms:W3CDTF">2022-12-24T13:21:00Z</dcterms:created>
  <dcterms:modified xsi:type="dcterms:W3CDTF">2022-12-24T13:27:00Z</dcterms:modified>
</cp:coreProperties>
</file>