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Casos de Uso Visualizar Produto</w:t>
        <w:br/>
      </w:r>
    </w:p>
    <w:tbl>
      <w:tblPr>
        <w:tblInd w:w="108" w:type="dxa"/>
      </w:tblPr>
      <w:tblGrid>
        <w:gridCol w:w="2513"/>
        <w:gridCol w:w="7715"/>
      </w:tblGrid>
      <w:tr>
        <w:trPr>
          <w:trHeight w:val="278" w:hRule="auto"/>
          <w:jc w:val="left"/>
        </w:trPr>
        <w:tc>
          <w:tcPr>
            <w:tcW w:w="2513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1D2021"/>
                <w:spacing w:val="0"/>
                <w:position w:val="0"/>
                <w:sz w:val="20"/>
                <w:shd w:fill="auto" w:val="clear"/>
              </w:rPr>
              <w:t xml:space="preserve">Título</w:t>
            </w:r>
          </w:p>
        </w:tc>
        <w:tc>
          <w:tcPr>
            <w:tcW w:w="7715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1D2021"/>
                <w:spacing w:val="0"/>
                <w:position w:val="0"/>
                <w:sz w:val="20"/>
                <w:shd w:fill="auto" w:val="clear"/>
              </w:rPr>
              <w:t xml:space="preserve">Visualizar produto selecionado.</w:t>
            </w:r>
          </w:p>
        </w:tc>
      </w:tr>
      <w:tr>
        <w:trPr>
          <w:trHeight w:val="278" w:hRule="auto"/>
          <w:jc w:val="left"/>
        </w:trPr>
        <w:tc>
          <w:tcPr>
            <w:tcW w:w="2513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1D2021"/>
                <w:spacing w:val="0"/>
                <w:position w:val="0"/>
                <w:sz w:val="20"/>
                <w:shd w:fill="auto" w:val="clear"/>
              </w:rPr>
              <w:t xml:space="preserve">Objetivo</w:t>
            </w:r>
          </w:p>
        </w:tc>
        <w:tc>
          <w:tcPr>
            <w:tcW w:w="7715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1D2021"/>
                <w:spacing w:val="0"/>
                <w:position w:val="0"/>
                <w:sz w:val="20"/>
                <w:shd w:fill="auto" w:val="clear"/>
              </w:rPr>
              <w:t xml:space="preserve">Selecionar produto desejado na vitrine.</w:t>
            </w:r>
          </w:p>
        </w:tc>
      </w:tr>
      <w:tr>
        <w:trPr>
          <w:trHeight w:val="574" w:hRule="auto"/>
          <w:jc w:val="left"/>
        </w:trPr>
        <w:tc>
          <w:tcPr>
            <w:tcW w:w="2513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1D2021"/>
                <w:spacing w:val="0"/>
                <w:position w:val="0"/>
                <w:sz w:val="20"/>
                <w:shd w:fill="auto" w:val="clear"/>
              </w:rPr>
              <w:t xml:space="preserve">Requisitos</w:t>
            </w:r>
          </w:p>
        </w:tc>
        <w:tc>
          <w:tcPr>
            <w:tcW w:w="7715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1D2021"/>
                <w:spacing w:val="0"/>
                <w:position w:val="0"/>
                <w:sz w:val="20"/>
                <w:shd w:fill="auto" w:val="clear"/>
              </w:rPr>
              <w:t xml:space="preserve">O sistema deve apresentar informações do produto que fui selecionado.</w:t>
            </w:r>
          </w:p>
        </w:tc>
      </w:tr>
      <w:tr>
        <w:trPr>
          <w:trHeight w:val="852" w:hRule="auto"/>
          <w:jc w:val="left"/>
        </w:trPr>
        <w:tc>
          <w:tcPr>
            <w:tcW w:w="2513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1D2021"/>
                <w:spacing w:val="0"/>
                <w:position w:val="0"/>
                <w:sz w:val="20"/>
                <w:shd w:fill="auto" w:val="clear"/>
              </w:rPr>
              <w:t xml:space="preserve">Atores</w:t>
            </w:r>
          </w:p>
        </w:tc>
        <w:tc>
          <w:tcPr>
            <w:tcW w:w="7715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1D2021"/>
                <w:spacing w:val="0"/>
                <w:position w:val="0"/>
                <w:sz w:val="20"/>
                <w:shd w:fill="auto" w:val="clear"/>
              </w:rPr>
              <w:t xml:space="preserve">Criadores. Clientes.</w:t>
            </w:r>
          </w:p>
        </w:tc>
      </w:tr>
      <w:tr>
        <w:trPr>
          <w:trHeight w:val="544" w:hRule="auto"/>
          <w:jc w:val="left"/>
        </w:trPr>
        <w:tc>
          <w:tcPr>
            <w:tcW w:w="2513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1D2021"/>
                <w:spacing w:val="0"/>
                <w:position w:val="0"/>
                <w:sz w:val="20"/>
                <w:shd w:fill="auto" w:val="clear"/>
              </w:rPr>
              <w:t xml:space="preserve">Prioridade</w:t>
            </w:r>
          </w:p>
        </w:tc>
        <w:tc>
          <w:tcPr>
            <w:tcW w:w="7715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1D2021"/>
                <w:spacing w:val="0"/>
                <w:position w:val="0"/>
                <w:sz w:val="20"/>
                <w:shd w:fill="auto" w:val="clear"/>
              </w:rPr>
              <w:t xml:space="preserve">Media</w:t>
            </w:r>
          </w:p>
        </w:tc>
      </w:tr>
      <w:tr>
        <w:trPr>
          <w:trHeight w:val="556" w:hRule="auto"/>
          <w:jc w:val="left"/>
        </w:trPr>
        <w:tc>
          <w:tcPr>
            <w:tcW w:w="2513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1D2021"/>
                <w:spacing w:val="0"/>
                <w:position w:val="0"/>
                <w:sz w:val="20"/>
                <w:shd w:fill="auto" w:val="clear"/>
              </w:rPr>
              <w:t xml:space="preserve">Pré-condições</w:t>
            </w:r>
          </w:p>
        </w:tc>
        <w:tc>
          <w:tcPr>
            <w:tcW w:w="7715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1D2021"/>
                <w:spacing w:val="0"/>
                <w:position w:val="0"/>
                <w:sz w:val="20"/>
                <w:shd w:fill="auto" w:val="clear"/>
              </w:rPr>
              <w:t xml:space="preserve">Possuir um cadastro.</w:t>
              <w:br/>
              <w:t xml:space="preserve">Estar logado no sistema</w:t>
            </w:r>
          </w:p>
        </w:tc>
      </w:tr>
      <w:tr>
        <w:trPr>
          <w:trHeight w:val="619" w:hRule="auto"/>
          <w:jc w:val="left"/>
        </w:trPr>
        <w:tc>
          <w:tcPr>
            <w:tcW w:w="2513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1D2021"/>
                <w:spacing w:val="0"/>
                <w:position w:val="0"/>
                <w:sz w:val="20"/>
                <w:shd w:fill="auto" w:val="clear"/>
              </w:rPr>
              <w:t xml:space="preserve">Frequência de uso</w:t>
            </w:r>
          </w:p>
        </w:tc>
        <w:tc>
          <w:tcPr>
            <w:tcW w:w="7715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1D2021"/>
                <w:spacing w:val="0"/>
                <w:position w:val="0"/>
                <w:sz w:val="20"/>
                <w:shd w:fill="auto" w:val="clear"/>
              </w:rPr>
              <w:t xml:space="preserve">Alta</w:t>
            </w:r>
          </w:p>
        </w:tc>
      </w:tr>
      <w:tr>
        <w:trPr>
          <w:trHeight w:val="574" w:hRule="auto"/>
          <w:jc w:val="left"/>
        </w:trPr>
        <w:tc>
          <w:tcPr>
            <w:tcW w:w="2513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1D2021"/>
                <w:spacing w:val="0"/>
                <w:position w:val="0"/>
                <w:sz w:val="20"/>
                <w:shd w:fill="auto" w:val="clear"/>
              </w:rPr>
              <w:t xml:space="preserve">Criticidade</w:t>
            </w:r>
          </w:p>
        </w:tc>
        <w:tc>
          <w:tcPr>
            <w:tcW w:w="7715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1D2021"/>
                <w:spacing w:val="0"/>
                <w:position w:val="0"/>
                <w:sz w:val="24"/>
                <w:shd w:fill="auto" w:val="clear"/>
              </w:rPr>
              <w:t xml:space="preserve">Media</w:t>
            </w:r>
          </w:p>
        </w:tc>
      </w:tr>
      <w:tr>
        <w:trPr>
          <w:trHeight w:val="574" w:hRule="auto"/>
          <w:jc w:val="left"/>
        </w:trPr>
        <w:tc>
          <w:tcPr>
            <w:tcW w:w="2513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1D2021"/>
                <w:spacing w:val="0"/>
                <w:position w:val="0"/>
                <w:sz w:val="20"/>
                <w:shd w:fill="auto" w:val="clear"/>
              </w:rPr>
              <w:t xml:space="preserve">Condição de Entrada</w:t>
            </w:r>
          </w:p>
        </w:tc>
        <w:tc>
          <w:tcPr>
            <w:tcW w:w="7715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1D2021"/>
                <w:spacing w:val="0"/>
                <w:position w:val="0"/>
                <w:sz w:val="20"/>
                <w:shd w:fill="auto" w:val="clear"/>
              </w:rPr>
              <w:t xml:space="preserve">Estar logado no sistema e na tela principal clicar no link “Camisas Prontas”.</w:t>
            </w:r>
          </w:p>
        </w:tc>
      </w:tr>
      <w:tr>
        <w:trPr>
          <w:trHeight w:val="852" w:hRule="auto"/>
          <w:jc w:val="left"/>
        </w:trPr>
        <w:tc>
          <w:tcPr>
            <w:tcW w:w="2513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1D2021"/>
                <w:spacing w:val="0"/>
                <w:position w:val="0"/>
                <w:sz w:val="20"/>
                <w:shd w:fill="auto" w:val="clear"/>
              </w:rPr>
              <w:t xml:space="preserve">Fluxo Principal</w:t>
            </w:r>
          </w:p>
        </w:tc>
        <w:tc>
          <w:tcPr>
            <w:tcW w:w="7715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1D202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1D2021"/>
                <w:spacing w:val="0"/>
                <w:position w:val="0"/>
                <w:sz w:val="24"/>
                <w:shd w:fill="auto" w:val="clear"/>
              </w:rPr>
              <w:t xml:space="preserve">1 </w:t>
            </w:r>
            <w:r>
              <w:rPr>
                <w:rFonts w:ascii="Arial" w:hAnsi="Arial" w:cs="Arial" w:eastAsia="Arial"/>
                <w:color w:val="1D2021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1D2021"/>
                <w:spacing w:val="0"/>
                <w:position w:val="0"/>
                <w:sz w:val="24"/>
                <w:shd w:fill="auto" w:val="clear"/>
              </w:rPr>
              <w:t xml:space="preserve"> Exibir as camisa disponíveis [RN1]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1D2021"/>
                <w:spacing w:val="0"/>
                <w:position w:val="0"/>
                <w:sz w:val="24"/>
                <w:shd w:fill="auto" w:val="clear"/>
              </w:rPr>
              <w:t xml:space="preserve">2 </w:t>
            </w:r>
            <w:r>
              <w:rPr>
                <w:rFonts w:ascii="Arial" w:hAnsi="Arial" w:cs="Arial" w:eastAsia="Arial"/>
                <w:color w:val="1D2021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1D2021"/>
                <w:spacing w:val="0"/>
                <w:position w:val="0"/>
                <w:sz w:val="24"/>
                <w:shd w:fill="auto" w:val="clear"/>
              </w:rPr>
              <w:t xml:space="preserve"> Clicar em visualizar no modelo desejado</w:t>
              <w:br/>
              <w:t xml:space="preserve">3 </w:t>
            </w:r>
            <w:r>
              <w:rPr>
                <w:rFonts w:ascii="Arial" w:hAnsi="Arial" w:cs="Arial" w:eastAsia="Arial"/>
                <w:color w:val="1D2021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1D2021"/>
                <w:spacing w:val="0"/>
                <w:position w:val="0"/>
                <w:sz w:val="24"/>
                <w:shd w:fill="auto" w:val="clear"/>
              </w:rPr>
              <w:t xml:space="preserve"> Sistema apresenta informações da camisa juntamente com sua iamgem.</w:t>
            </w:r>
          </w:p>
        </w:tc>
      </w:tr>
      <w:tr>
        <w:trPr>
          <w:trHeight w:val="887" w:hRule="auto"/>
          <w:jc w:val="left"/>
        </w:trPr>
        <w:tc>
          <w:tcPr>
            <w:tcW w:w="2513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1D2021"/>
                <w:spacing w:val="0"/>
                <w:position w:val="0"/>
                <w:sz w:val="20"/>
                <w:shd w:fill="auto" w:val="clear"/>
              </w:rPr>
              <w:t xml:space="preserve">Fluxo Alternativo</w:t>
            </w:r>
          </w:p>
        </w:tc>
        <w:tc>
          <w:tcPr>
            <w:tcW w:w="7715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1D2021"/>
                <w:spacing w:val="0"/>
                <w:position w:val="0"/>
                <w:sz w:val="20"/>
                <w:shd w:fill="auto" w:val="clear"/>
              </w:rPr>
              <w:t xml:space="preserve">N/A.</w:t>
            </w:r>
          </w:p>
        </w:tc>
      </w:tr>
      <w:tr>
        <w:trPr>
          <w:trHeight w:val="574" w:hRule="auto"/>
          <w:jc w:val="left"/>
        </w:trPr>
        <w:tc>
          <w:tcPr>
            <w:tcW w:w="2513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1D2021"/>
                <w:spacing w:val="0"/>
                <w:position w:val="0"/>
                <w:sz w:val="20"/>
                <w:shd w:fill="auto" w:val="clear"/>
              </w:rPr>
              <w:t xml:space="preserve">Extensões</w:t>
            </w:r>
          </w:p>
        </w:tc>
        <w:tc>
          <w:tcPr>
            <w:tcW w:w="7715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1D2021"/>
                <w:spacing w:val="0"/>
                <w:position w:val="0"/>
                <w:sz w:val="20"/>
                <w:shd w:fill="auto" w:val="clear"/>
              </w:rPr>
              <w:t xml:space="preserve">N/A.</w:t>
            </w:r>
          </w:p>
        </w:tc>
      </w:tr>
      <w:tr>
        <w:trPr>
          <w:trHeight w:val="574" w:hRule="auto"/>
          <w:jc w:val="left"/>
        </w:trPr>
        <w:tc>
          <w:tcPr>
            <w:tcW w:w="2513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1D2021"/>
                <w:spacing w:val="0"/>
                <w:position w:val="0"/>
                <w:sz w:val="20"/>
                <w:shd w:fill="auto" w:val="clear"/>
              </w:rPr>
              <w:t xml:space="preserve">Pós-condições</w:t>
            </w:r>
          </w:p>
        </w:tc>
        <w:tc>
          <w:tcPr>
            <w:tcW w:w="7715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1D2021"/>
                <w:spacing w:val="0"/>
                <w:position w:val="0"/>
                <w:sz w:val="20"/>
                <w:shd w:fill="auto" w:val="clear"/>
              </w:rPr>
              <w:t xml:space="preserve">Após o a funcionalidade ter sido efetuada ela irá apresentar informações juntamente com a imagem da camisa.</w:t>
            </w:r>
          </w:p>
        </w:tc>
      </w:tr>
      <w:tr>
        <w:trPr>
          <w:trHeight w:val="574" w:hRule="auto"/>
          <w:jc w:val="left"/>
        </w:trPr>
        <w:tc>
          <w:tcPr>
            <w:tcW w:w="2513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1D2021"/>
                <w:spacing w:val="0"/>
                <w:position w:val="0"/>
                <w:sz w:val="20"/>
                <w:shd w:fill="auto" w:val="clear"/>
              </w:rPr>
              <w:t xml:space="preserve">Regras de validação</w:t>
            </w:r>
          </w:p>
        </w:tc>
        <w:tc>
          <w:tcPr>
            <w:tcW w:w="7715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1D2021"/>
                <w:spacing w:val="0"/>
                <w:position w:val="0"/>
                <w:sz w:val="20"/>
                <w:shd w:fill="auto" w:val="clear"/>
              </w:rPr>
              <w:t xml:space="preserve">N/A.</w:t>
            </w:r>
          </w:p>
        </w:tc>
      </w:tr>
      <w:tr>
        <w:trPr>
          <w:trHeight w:val="609" w:hRule="auto"/>
          <w:jc w:val="left"/>
        </w:trPr>
        <w:tc>
          <w:tcPr>
            <w:tcW w:w="2513" w:type="dxa"/>
            <w:tcBorders>
              <w:top w:val="single" w:color="03476f" w:sz="6"/>
              <w:left w:val="single" w:color="03476f" w:sz="6"/>
              <w:bottom w:val="single" w:color="03476f" w:sz="6"/>
              <w:right w:val="single" w:color="03476f" w:sz="6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1D2021"/>
                <w:spacing w:val="0"/>
                <w:position w:val="0"/>
                <w:sz w:val="20"/>
                <w:shd w:fill="auto" w:val="clear"/>
              </w:rPr>
              <w:t xml:space="preserve">Regras de negócio</w:t>
            </w:r>
          </w:p>
        </w:tc>
        <w:tc>
          <w:tcPr>
            <w:tcW w:w="7715" w:type="dxa"/>
            <w:tcBorders>
              <w:top w:val="single" w:color="03476f" w:sz="6"/>
              <w:left w:val="single" w:color="03476f" w:sz="6"/>
              <w:bottom w:val="single" w:color="03476f" w:sz="6"/>
              <w:right w:val="single" w:color="03476f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rFonts w:ascii="Verdana" w:hAnsi="Verdana" w:cs="Verdana" w:eastAsia="Verdana"/>
                <w:color w:val="1D202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1D2021"/>
                <w:spacing w:val="0"/>
                <w:position w:val="0"/>
                <w:sz w:val="20"/>
                <w:shd w:fill="auto" w:val="clear"/>
              </w:rPr>
              <w:t xml:space="preserve">RN1 </w:t>
            </w:r>
            <w:r>
              <w:rPr>
                <w:rFonts w:ascii="Verdana" w:hAnsi="Verdana" w:cs="Verdana" w:eastAsia="Verdana"/>
                <w:color w:val="1D2021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Verdana" w:hAnsi="Verdana" w:cs="Verdana" w:eastAsia="Verdana"/>
                <w:color w:val="1D2021"/>
                <w:spacing w:val="0"/>
                <w:position w:val="0"/>
                <w:sz w:val="20"/>
                <w:shd w:fill="auto" w:val="clear"/>
              </w:rPr>
              <w:t xml:space="preserve"> Consultar (em base de dados) todos os modelos disponíveis em estoque e retornar ao usuário.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