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PROPOSTA TÉCNICA DE CONSULTORIA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Metalúrgica YZ — Soluções em Automação e TI</w:t>
      </w:r>
    </w:p>
    <w:p>
      <w:pPr>
        <w:pBdr>
          <w:bottom w:val="single" w:color="1A5276" w:sz="6" w:space="1"/>
        </w:pBdr>
        <w:spacing w:after="360" w:before="0"/>
        <w:jc w:val="center"/>
      </w:pPr>
      <w:r>
        <w:rPr>
          <w:rFonts w:ascii="Arial" w:cs="Arial" w:eastAsia="Arial" w:hAnsi="Arial"/>
          <w:i/>
          <w:iCs/>
          <w:color w:val="777777"/>
          <w:sz w:val="23"/>
          <w:szCs w:val="23"/>
        </w:rPr>
        <w:t xml:space="preserve">Área: Segurança do Trabalho — Risco de Incêndio e CIPA</w:t>
      </w:r>
    </w:p>
    <w:p>
      <w:pPr>
        <w:spacing w:after="180" w:before="2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Problema Identificado</w:t>
      </w:r>
    </w:p>
    <w:p>
      <w:pPr>
        <w:spacing w:after="180"/>
      </w:pPr>
      <w:r>
        <w:rPr>
          <w:rFonts w:ascii="Arial" w:cs="Arial" w:eastAsia="Arial" w:hAnsi="Arial"/>
          <w:sz w:val="23"/>
          <w:szCs w:val="23"/>
        </w:rPr>
        <w:t xml:space="preserve">A Metalúrgica YZ apresenta alto índice de acidentes de trabalho, com ausência de sistemas automatizados de detecção de incêndio nas áreas críticas de produção (pintura, fornos, almoxarifado). Os registros de quase-acidentes, inspeções e reuniões da CIPA são realizados de forma manual e descentralizada, dificultando o acompanhamento preventivo.</w:t>
      </w:r>
    </w:p>
    <w:p>
      <w:pPr>
        <w:spacing w:after="180" w:before="2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Solução Proposta</w:t>
      </w:r>
    </w:p>
    <w:p>
      <w:pPr>
        <w:spacing w:after="180"/>
      </w:pPr>
      <w:r>
        <w:rPr>
          <w:rFonts w:ascii="Arial" w:cs="Arial" w:eastAsia="Arial" w:hAnsi="Arial"/>
          <w:sz w:val="23"/>
          <w:szCs w:val="23"/>
        </w:rPr>
        <w:t xml:space="preserve">A solução proposta para este problema é apresentada a seguir: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Solução 1 (Mais Robusta)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Sistema CIPA Digital + Detecção e Alarme Automático de Incêndio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3"/>
                <w:szCs w:val="23"/>
              </w:rPr>
              <w:t xml:space="preserve">Instalação de detectores de fumaça e calor nas áreas de maior risco (pintura, fornos, almoxarifado). Central de alarme com acionamento automático de sirenes e iluminação de emergência. Sistema de CIPA Digital: plataforma web para registro de quase-acidentes, inspeções e atas.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6"/>
                <w:szCs w:val="26"/>
              </w:rPr>
              <w:t xml:space="preserve">Orçamento: R$ 18.000</w:t>
            </w:r>
          </w:p>
        </w:tc>
      </w:tr>
    </w:tbl>
    <w:p>
      <w:pPr>
        <w:spacing w:after="280"/>
      </w:pPr>
    </w:p>
    <w:p>
      <w:pPr>
        <w:spacing w:after="180" w:before="2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Detalhamento Técnico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Detecção e Alarme Automático de Incêndio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Detectores de fumaça (iônico) e calor (termovelocimétrico) instalados nas áreas de pintura, fornos e almoxarifado;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Central de alarme com painel de controle e monitoramento em tempo real;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Acionamento automático de sirenes, strobes e iluminação de emergência;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Integração com sistema de sprinklers nas zonas de maior risco;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Protocolo de comunicação com Corpo de Bombeiros e brigada interna.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3.2 Plataforma Web — Sistema CIPA Digital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Registro digital de quase-acidentes com campos estruturados (local, tipo, causa, ação corretiva);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Módulo de inspeções periódicas com checklist digital e assinatura eletrônica;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Atas de reunião da CIPA geradas automaticamente e armazenadas em nuvem;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Dashboard com indicadores de SST (frequência de acidentes, quase-acidentes, ações pendentes);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Acesso via navegador web e aplicativo mobile para colaboradores e gestores.</w:t>
      </w:r>
    </w:p>
    <w:p>
      <w:pPr>
        <w:spacing w:after="280"/>
      </w:pPr>
    </w:p>
    <w:p>
      <w:pPr>
        <w:spacing w:after="180" w:before="2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Normas e Legislação Aplicável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NR-23 — Proteção Contra Incêndios: exige sistemas de detecção, alarme e combate compatíveis com o risco da atividade;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NR-5 — CIPA: regulamenta a constituição, atribuições, funcionamento e treinamento da Comissão Interna de Prevenção de Acidentes;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NR-4 — SESMT: obrigatoriedade do Serviço Especializado em Engenharia de Segurança e Medicina do Trabalho.</w:t>
      </w:r>
    </w:p>
    <w:p>
      <w:pPr>
        <w:spacing w:after="280"/>
      </w:pPr>
    </w:p>
    <w:p>
      <w:pPr>
        <w:spacing w:after="180" w:before="2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Indicadores de Desempenho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Indicador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Meta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Alarmes falsos por mês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2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Tempo de resposta ao alarme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3 min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Quase-acidentes registrados/mês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100% digital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Atas CIPA no prazo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Ações corretivas concluídas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 90%</w:t>
            </w:r>
          </w:p>
        </w:tc>
      </w:tr>
    </w:tbl>
    <w:p>
      <w:pPr>
        <w:spacing w:after="280"/>
      </w:pPr>
    </w:p>
    <w:p>
      <w:pPr>
        <w:spacing w:after="180" w:before="2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Estimativa de Investimento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Valor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Hardware (detectores, central, sirenes, strobes)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R$ 7.500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Instalação elétrica e infraestrutura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R$ 3.500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Desenvolvimento/implantação CIPA Digital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R$ 4.500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Treinamento e capacitação da equipe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R$ 1.500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Manutenção anual estimada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R$ 1.000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R$ 18.000</w:t>
            </w:r>
          </w:p>
        </w:tc>
      </w:tr>
    </w:tbl>
    <w:p>
      <w:pPr>
        <w:spacing w:after="400"/>
      </w:pPr>
    </w:p>
    <w:p>
      <w:pPr>
        <w:pBdr>
          <w:top w:val="single" w:color="1A5276" w:sz="4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Equipe de Consultoria — Metalúrgica YZ  |  Projeto SST &amp; Sustentabilidade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2026-05-19T23:08:06.696Z</dcterms:created>
  <dcterms:modified xsi:type="dcterms:W3CDTF">2026-05-19T23:08:06.712Z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