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E3A8A"/>
          <w:sz w:val="44"/>
        </w:rPr>
        <w:t>QUALITY INSPECTION AI OS</w:t>
        <w:br/>
      </w:r>
      <w:r>
        <w:rPr>
          <w:color w:val="2563EB"/>
          <w:sz w:val="28"/>
        </w:rPr>
        <w:t>Comprehensive User Manual &amp; Administrator Guide</w:t>
        <w:br/>
      </w:r>
      <w:r>
        <w:rPr>
          <w:i/>
          <w:color w:val="64748B"/>
          <w:sz w:val="20"/>
        </w:rPr>
        <w:t>Autonomous Multi-Agent Quality Assurance &amp; Operations Platform</w:t>
        <w:br/>
        <w:t>(Tailored for Malaysian &amp; ASEAN Export Manufacturing)</w:t>
      </w:r>
    </w:p>
    <w:p>
      <w:pPr>
        <w:spacing w:after="160"/>
      </w:pPr>
    </w:p>
    <w:tbl>
      <w:tblPr>
        <w:tblW w:type="auto" w:w="0"/>
        <w:jc w:val="center"/>
        <w:tblLook w:firstColumn="1" w:firstRow="1" w:lastColumn="0" w:lastRow="0" w:noHBand="0" w:noVBand="1" w:val="04A0"/>
      </w:tblPr>
      <w:tblGrid>
        <w:gridCol w:w="4680"/>
        <w:gridCol w:w="4680"/>
      </w:tblGrid>
      <w:tr>
        <w:tc>
          <w:tcPr>
            <w:tcW w:type="dxa" w:w="3168"/>
            <w:shd w:fill="F1F5F9"/>
            <w:tcMar>
              <w:top w:w="70" w:type="dxa"/>
              <w:bottom w:w="70" w:type="dxa"/>
              <w:left w:w="100" w:type="dxa"/>
              <w:right w:w="100" w:type="dxa"/>
            </w:tcMar>
          </w:tcPr>
          <w:p>
            <w:r>
              <w:rPr>
                <w:b/>
                <w:sz w:val="19"/>
              </w:rPr>
              <w:t>Application Name</w:t>
            </w:r>
          </w:p>
        </w:tc>
        <w:tc>
          <w:tcPr>
            <w:tcW w:type="dxa" w:w="6192"/>
            <w:tcMar>
              <w:top w:w="70" w:type="dxa"/>
              <w:bottom w:w="70" w:type="dxa"/>
              <w:left w:w="100" w:type="dxa"/>
              <w:right w:w="100" w:type="dxa"/>
            </w:tcMar>
          </w:tcPr>
          <w:p>
            <w:r>
              <w:rPr>
                <w:sz w:val="19"/>
              </w:rPr>
              <w:t>Quality Inspection AI Operating System (InspectAI OS)</w:t>
            </w:r>
          </w:p>
        </w:tc>
      </w:tr>
      <w:tr>
        <w:tc>
          <w:tcPr>
            <w:tcW w:type="dxa" w:w="3168"/>
            <w:shd w:fill="F1F5F9"/>
            <w:tcMar>
              <w:top w:w="70" w:type="dxa"/>
              <w:bottom w:w="70" w:type="dxa"/>
              <w:left w:w="100" w:type="dxa"/>
              <w:right w:w="100" w:type="dxa"/>
            </w:tcMar>
          </w:tcPr>
          <w:p>
            <w:r>
              <w:rPr>
                <w:b/>
                <w:sz w:val="19"/>
              </w:rPr>
              <w:t>Version &amp; Architecture</w:t>
            </w:r>
          </w:p>
        </w:tc>
        <w:tc>
          <w:tcPr>
            <w:tcW w:type="dxa" w:w="6192"/>
            <w:tcMar>
              <w:top w:w="70" w:type="dxa"/>
              <w:bottom w:w="70" w:type="dxa"/>
              <w:left w:w="100" w:type="dxa"/>
              <w:right w:w="100" w:type="dxa"/>
            </w:tcMar>
          </w:tcPr>
          <w:p>
            <w:r>
              <w:rPr>
                <w:sz w:val="19"/>
              </w:rPr>
              <w:t>v1.0.0 Production (Next.js 15.5 + Google Gemini Multi-Agent)</w:t>
            </w:r>
          </w:p>
        </w:tc>
      </w:tr>
      <w:tr>
        <w:tc>
          <w:tcPr>
            <w:tcW w:type="dxa" w:w="3168"/>
            <w:shd w:fill="F1F5F9"/>
            <w:tcMar>
              <w:top w:w="70" w:type="dxa"/>
              <w:bottom w:w="70" w:type="dxa"/>
              <w:left w:w="100" w:type="dxa"/>
              <w:right w:w="100" w:type="dxa"/>
            </w:tcMar>
          </w:tcPr>
          <w:p>
            <w:r>
              <w:rPr>
                <w:b/>
                <w:sz w:val="19"/>
              </w:rPr>
              <w:t>Industry Domain</w:t>
            </w:r>
          </w:p>
        </w:tc>
        <w:tc>
          <w:tcPr>
            <w:tcW w:type="dxa" w:w="6192"/>
            <w:tcMar>
              <w:top w:w="70" w:type="dxa"/>
              <w:bottom w:w="70" w:type="dxa"/>
              <w:left w:w="100" w:type="dxa"/>
              <w:right w:w="100" w:type="dxa"/>
            </w:tcMar>
          </w:tcPr>
          <w:p>
            <w:r>
              <w:rPr>
                <w:sz w:val="19"/>
              </w:rPr>
              <w:t>Quality Control, Pre-Shipment Inspection (PSI), ISO 2859-1 (AQL 2.5)</w:t>
            </w:r>
          </w:p>
        </w:tc>
      </w:tr>
      <w:tr>
        <w:tc>
          <w:tcPr>
            <w:tcW w:type="dxa" w:w="3168"/>
            <w:shd w:fill="F1F5F9"/>
            <w:tcMar>
              <w:top w:w="70" w:type="dxa"/>
              <w:bottom w:w="70" w:type="dxa"/>
              <w:left w:w="100" w:type="dxa"/>
              <w:right w:w="100" w:type="dxa"/>
            </w:tcMar>
          </w:tcPr>
          <w:p>
            <w:r>
              <w:rPr>
                <w:b/>
                <w:sz w:val="19"/>
              </w:rPr>
              <w:t>Supported Markets</w:t>
            </w:r>
          </w:p>
        </w:tc>
        <w:tc>
          <w:tcPr>
            <w:tcW w:type="dxa" w:w="6192"/>
            <w:tcMar>
              <w:top w:w="70" w:type="dxa"/>
              <w:bottom w:w="70" w:type="dxa"/>
              <w:left w:w="100" w:type="dxa"/>
              <w:right w:w="100" w:type="dxa"/>
            </w:tcMar>
          </w:tcPr>
          <w:p>
            <w:r>
              <w:rPr>
                <w:sz w:val="19"/>
              </w:rPr>
              <w:t>Malaysia (Penang, Selangor, Johor), ASEAN, and Global Export Sourcing</w:t>
            </w:r>
          </w:p>
        </w:tc>
      </w:tr>
    </w:tbl>
    <w:p>
      <w:pPr>
        <w:spacing w:after="240"/>
      </w:pPr>
    </w:p>
    <w:p>
      <w:pPr>
        <w:pStyle w:val="Heading1"/>
        <w:spacing w:before="280" w:after="120"/>
      </w:pPr>
      <w:r>
        <w:rPr>
          <w:b/>
          <w:color w:val="1E3A8A"/>
          <w:sz w:val="32"/>
        </w:rPr>
        <w:t>1. Executive Overview &amp; Architecture</w:t>
      </w:r>
    </w:p>
    <w:p>
      <w:r>
        <w:t>Quality Inspection AI OS is an autonomous operations platform designed to digitize, streamline, and automate the entire lifecycle of third-party quality inspections. The system coordinates 6 specialized Autonomous AI Agents powered by Google Gemini and real-time computer vision heuristics.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Pr>
          <w:p>
            <w:pPr>
              <w:spacing w:after="80"/>
            </w:pPr>
            <w:r>
              <w:rPr>
                <w:b/>
                <w:color w:val="1E3A8A"/>
                <w:sz w:val="21"/>
              </w:rPr>
              <w:t>Key Platform Advantages</w:t>
              <w:br/>
            </w:r>
            <w:r>
              <w:rPr>
                <w:color w:val="334155"/>
                <w:sz w:val="19"/>
              </w:rPr>
              <w:t>- 90% Faster Turnaround: Instant AQL 2.5 report compilation directly from WhatsApp photo uploads.</w:t>
              <w:br/>
              <w:t>- Defect Elimination: Automated color matching (Delta-E &lt; 1.0) and missing angle checklist validation.</w:t>
              <w:br/>
              <w:t>- Mandatory Inspector Training: Anti-skip telemetry tracking with competency quizzes and digital certificates.</w:t>
              <w:br/>
              <w:t>- Localized for Malaysia: Standard manday pricing in Malaysian Ringgit (MYR / RM) and factory hub defaults.</w:t>
            </w:r>
          </w:p>
        </w:tc>
      </w:tr>
    </w:tbl>
    <w:p/>
    <w:p>
      <w:pPr>
        <w:pStyle w:val="Heading1"/>
        <w:spacing w:before="280" w:after="120"/>
      </w:pPr>
      <w:r>
        <w:rPr>
          <w:b/>
          <w:color w:val="1E3A8A"/>
          <w:sz w:val="32"/>
        </w:rPr>
        <w:t>2. User Roles &amp; Segregation of Duties (RBAC)</w:t>
      </w:r>
    </w:p>
    <w:p>
      <w:r>
        <w:t>To comply with ISO 9001 and enterprise governance, the platform strictly separates duties between field operations, quality management, and IT administration: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90" w:type="dxa"/>
              <w:bottom w:w="90" w:type="dxa"/>
              <w:left w:w="90" w:type="dxa"/>
              <w:right w:w="90" w:type="dxa"/>
            </w:tcMar>
          </w:tcPr>
          <w:p>
            <w:r>
              <w:rPr>
                <w:b/>
                <w:color w:val="FFFFFF"/>
                <w:sz w:val="19"/>
              </w:rPr>
              <w:t>Role Name</w:t>
            </w:r>
          </w:p>
        </w:tc>
        <w:tc>
          <w:tcPr>
            <w:tcW w:type="dxa" w:w="2340"/>
            <w:shd w:fill="1E3A8A"/>
            <w:tcMar>
              <w:top w:w="90" w:type="dxa"/>
              <w:bottom w:w="90" w:type="dxa"/>
              <w:left w:w="90" w:type="dxa"/>
              <w:right w:w="90" w:type="dxa"/>
            </w:tcMar>
          </w:tcPr>
          <w:p>
            <w:r>
              <w:rPr>
                <w:b/>
                <w:color w:val="FFFFFF"/>
                <w:sz w:val="19"/>
              </w:rPr>
              <w:t>Login Email</w:t>
            </w:r>
          </w:p>
        </w:tc>
        <w:tc>
          <w:tcPr>
            <w:tcW w:type="dxa" w:w="2340"/>
            <w:shd w:fill="1E3A8A"/>
            <w:tcMar>
              <w:top w:w="90" w:type="dxa"/>
              <w:bottom w:w="90" w:type="dxa"/>
              <w:left w:w="90" w:type="dxa"/>
              <w:right w:w="90" w:type="dxa"/>
            </w:tcMar>
          </w:tcPr>
          <w:p>
            <w:r>
              <w:rPr>
                <w:b/>
                <w:color w:val="FFFFFF"/>
                <w:sz w:val="19"/>
              </w:rPr>
              <w:t>Password</w:t>
            </w:r>
          </w:p>
        </w:tc>
        <w:tc>
          <w:tcPr>
            <w:tcW w:type="dxa" w:w="2340"/>
            <w:shd w:fill="1E3A8A"/>
            <w:tcMar>
              <w:top w:w="90" w:type="dxa"/>
              <w:bottom w:w="90" w:type="dxa"/>
              <w:left w:w="90" w:type="dxa"/>
              <w:right w:w="90" w:type="dxa"/>
            </w:tcMar>
          </w:tcPr>
          <w:p>
            <w:r>
              <w:rPr>
                <w:b/>
                <w:color w:val="FFFFFF"/>
                <w:sz w:val="19"/>
              </w:rPr>
              <w:t>Permissions &amp; Responsibilities</w:t>
            </w:r>
          </w:p>
        </w:tc>
      </w:tr>
      <w:tr>
        <w:tc>
          <w:tcPr>
            <w:tcW w:type="dxa" w:w="2340"/>
            <w:shd w:fill="F8FAFC"/>
            <w:tcMar>
              <w:top w:w="70" w:type="dxa"/>
              <w:bottom w:w="70" w:type="dxa"/>
              <w:left w:w="90" w:type="dxa"/>
              <w:right w:w="90" w:type="dxa"/>
            </w:tcMar>
          </w:tcPr>
          <w:p>
            <w:r>
              <w:rPr>
                <w:b/>
                <w:sz w:val="18"/>
              </w:rPr>
              <w:t>System Admin</w:t>
            </w:r>
          </w:p>
        </w:tc>
        <w:tc>
          <w:tcPr>
            <w:tcW w:type="dxa" w:w="2340"/>
            <w:shd w:fill="F8FAFC"/>
            <w:tcMar>
              <w:top w:w="70" w:type="dxa"/>
              <w:bottom w:w="70" w:type="dxa"/>
              <w:left w:w="90" w:type="dxa"/>
              <w:right w:w="90" w:type="dxa"/>
            </w:tcMar>
          </w:tcPr>
          <w:p>
            <w:r>
              <w:rPr>
                <w:sz w:val="18"/>
              </w:rPr>
              <w:t>admin@inspection-ai.com</w:t>
            </w:r>
          </w:p>
        </w:tc>
        <w:tc>
          <w:tcPr>
            <w:tcW w:type="dxa" w:w="2340"/>
            <w:shd w:fill="F8FAFC"/>
            <w:tcMar>
              <w:top w:w="70" w:type="dxa"/>
              <w:bottom w:w="70" w:type="dxa"/>
              <w:left w:w="90" w:type="dxa"/>
              <w:right w:w="90" w:type="dxa"/>
            </w:tcMar>
          </w:tcPr>
          <w:p>
            <w:r>
              <w:rPr>
                <w:sz w:val="18"/>
              </w:rPr>
              <w:t>admin123</w:t>
            </w:r>
          </w:p>
        </w:tc>
        <w:tc>
          <w:tcPr>
            <w:tcW w:type="dxa" w:w="2340"/>
            <w:shd w:fill="F8FAFC"/>
            <w:tcMar>
              <w:top w:w="70" w:type="dxa"/>
              <w:bottom w:w="70" w:type="dxa"/>
              <w:left w:w="90" w:type="dxa"/>
              <w:right w:w="90" w:type="dxa"/>
            </w:tcMar>
          </w:tcPr>
          <w:p>
            <w:r>
              <w:rPr>
                <w:sz w:val="18"/>
              </w:rPr>
              <w:t>Full system governance, WhatsApp Gateway pairing, CRUD master data, LLM telemetry.</w:t>
            </w:r>
          </w:p>
        </w:tc>
      </w:tr>
      <w:tr>
        <w:tc>
          <w:tcPr>
            <w:tcW w:type="dxa" w:w="2340"/>
            <w:shd w:fill="FFFFFF"/>
            <w:tcMar>
              <w:top w:w="70" w:type="dxa"/>
              <w:bottom w:w="70" w:type="dxa"/>
              <w:left w:w="90" w:type="dxa"/>
              <w:right w:w="90" w:type="dxa"/>
            </w:tcMar>
          </w:tcPr>
          <w:p>
            <w:r>
              <w:rPr>
                <w:b/>
                <w:sz w:val="18"/>
              </w:rPr>
              <w:t>QA Operations Manager</w:t>
            </w:r>
          </w:p>
        </w:tc>
        <w:tc>
          <w:tcPr>
            <w:tcW w:type="dxa" w:w="2340"/>
            <w:shd w:fill="FFFFFF"/>
            <w:tcMar>
              <w:top w:w="70" w:type="dxa"/>
              <w:bottom w:w="70" w:type="dxa"/>
              <w:left w:w="90" w:type="dxa"/>
              <w:right w:w="90" w:type="dxa"/>
            </w:tcMar>
          </w:tcPr>
          <w:p>
            <w:r>
              <w:rPr>
                <w:sz w:val="18"/>
              </w:rPr>
              <w:t>budi.manager@inspection-ai.com</w:t>
            </w:r>
          </w:p>
        </w:tc>
        <w:tc>
          <w:tcPr>
            <w:tcW w:type="dxa" w:w="2340"/>
            <w:shd w:fill="FFFFFF"/>
            <w:tcMar>
              <w:top w:w="70" w:type="dxa"/>
              <w:bottom w:w="70" w:type="dxa"/>
              <w:left w:w="90" w:type="dxa"/>
              <w:right w:w="90" w:type="dxa"/>
            </w:tcMar>
          </w:tcPr>
          <w:p>
            <w:r>
              <w:rPr>
                <w:sz w:val="18"/>
              </w:rPr>
              <w:t>manager123</w:t>
            </w:r>
          </w:p>
        </w:tc>
        <w:tc>
          <w:tcPr>
            <w:tcW w:type="dxa" w:w="2340"/>
            <w:shd w:fill="FFFFFF"/>
            <w:tcMar>
              <w:top w:w="70" w:type="dxa"/>
              <w:bottom w:w="70" w:type="dxa"/>
              <w:left w:w="90" w:type="dxa"/>
              <w:right w:w="90" w:type="dxa"/>
            </w:tcMar>
          </w:tcPr>
          <w:p>
            <w:r>
              <w:rPr>
                <w:sz w:val="18"/>
              </w:rPr>
              <w:t>Approve RFQs &amp; pricing, review AI defect audits, sign off ISO reports, approve LinkedIn copy.</w:t>
            </w:r>
          </w:p>
        </w:tc>
      </w:tr>
      <w:tr>
        <w:tc>
          <w:tcPr>
            <w:tcW w:type="dxa" w:w="2340"/>
            <w:shd w:fill="F8FAFC"/>
            <w:tcMar>
              <w:top w:w="70" w:type="dxa"/>
              <w:bottom w:w="70" w:type="dxa"/>
              <w:left w:w="90" w:type="dxa"/>
              <w:right w:w="90" w:type="dxa"/>
            </w:tcMar>
          </w:tcPr>
          <w:p>
            <w:r>
              <w:rPr>
                <w:b/>
                <w:sz w:val="18"/>
              </w:rPr>
              <w:t>Field Quality Inspector</w:t>
            </w:r>
          </w:p>
        </w:tc>
        <w:tc>
          <w:tcPr>
            <w:tcW w:type="dxa" w:w="2340"/>
            <w:shd w:fill="F8FAFC"/>
            <w:tcMar>
              <w:top w:w="70" w:type="dxa"/>
              <w:bottom w:w="70" w:type="dxa"/>
              <w:left w:w="90" w:type="dxa"/>
              <w:right w:w="90" w:type="dxa"/>
            </w:tcMar>
          </w:tcPr>
          <w:p>
            <w:r>
              <w:rPr>
                <w:sz w:val="18"/>
              </w:rPr>
              <w:t>arief.inspector@inspection-ai.com</w:t>
            </w:r>
          </w:p>
        </w:tc>
        <w:tc>
          <w:tcPr>
            <w:tcW w:type="dxa" w:w="2340"/>
            <w:shd w:fill="F8FAFC"/>
            <w:tcMar>
              <w:top w:w="70" w:type="dxa"/>
              <w:bottom w:w="70" w:type="dxa"/>
              <w:left w:w="90" w:type="dxa"/>
              <w:right w:w="90" w:type="dxa"/>
            </w:tcMar>
          </w:tcPr>
          <w:p>
            <w:r>
              <w:rPr>
                <w:sz w:val="18"/>
              </w:rPr>
              <w:t>inspector123</w:t>
            </w:r>
          </w:p>
        </w:tc>
        <w:tc>
          <w:tcPr>
            <w:tcW w:type="dxa" w:w="2340"/>
            <w:shd w:fill="F8FAFC"/>
            <w:tcMar>
              <w:top w:w="70" w:type="dxa"/>
              <w:bottom w:w="70" w:type="dxa"/>
              <w:left w:w="90" w:type="dxa"/>
              <w:right w:w="90" w:type="dxa"/>
            </w:tcMar>
          </w:tcPr>
          <w:p>
            <w:r>
              <w:rPr>
                <w:sz w:val="18"/>
              </w:rPr>
              <w:t>On-site photo uploads, carton weight recording, mandatory anti-skip video training &amp; quizzes.</w:t>
            </w:r>
          </w:p>
        </w:tc>
      </w:tr>
    </w:tbl>
    <w:p>
      <w:pPr>
        <w:spacing w:after="200"/>
      </w:pPr>
    </w:p>
    <w:p>
      <w:pPr>
        <w:pStyle w:val="Heading1"/>
        <w:spacing w:before="280" w:after="120"/>
      </w:pPr>
      <w:r>
        <w:rPr>
          <w:b/>
          <w:color w:val="1E3A8A"/>
          <w:sz w:val="32"/>
        </w:rPr>
        <w:t>3. Deep-Dive Guide to the 6 Autonomous AI Agents</w:t>
      </w:r>
    </w:p>
    <w:p>
      <w:pPr>
        <w:pStyle w:val="Heading2"/>
        <w:spacing w:before="280" w:after="120"/>
      </w:pPr>
      <w:r>
        <w:rPr>
          <w:b/>
          <w:color w:val="2563EB"/>
          <w:sz w:val="26"/>
        </w:rPr>
        <w:t>3.1 Agent 1 - Quality &amp; Completeness Audit (/agents/quality)</w:t>
      </w:r>
    </w:p>
    <w:p>
      <w:r>
        <w:t>- Purpose: Evaluates field photos received via WhatsApp against the client's Golden Sample baseline.</w:t>
        <w:br/>
        <w:t>- Computer Vision Heuristics: Scans for fabric snags, dimensional variance, color spectrum deviation (Delta-E &lt; 1.0), and missing inspection angles (Front View, Back View, Care Label, Carton Barcode).</w:t>
        <w:br/>
        <w:t>- How to Use:</w:t>
        <w:br/>
        <w:t xml:space="preserve">  1. Select an inspection job from the left-hand directory list.</w:t>
        <w:br/>
        <w:t xml:space="preserve">  2. Review the Golden Sample benchmark requirements on the top summary card.</w:t>
        <w:br/>
        <w:t xml:space="preserve">  3. Click 'Run Multi-Angle AI Quality Audit' to re-validate photos.</w:t>
        <w:br/>
        <w:t xml:space="preserve">  4. The AI classifies each photo into PERFECT, DEFECT_FOUND, or PENDING with severity confidence.</w:t>
      </w:r>
    </w:p>
    <w:p>
      <w:pPr>
        <w:pStyle w:val="Heading2"/>
        <w:spacing w:before="280" w:after="120"/>
      </w:pPr>
      <w:r>
        <w:rPr>
          <w:b/>
          <w:color w:val="2563EB"/>
          <w:sz w:val="26"/>
        </w:rPr>
        <w:t>3.2 Agent 2 - Inspector Scheduling &amp; H-1 Dispatch Bot (/agents/scheduling)</w:t>
      </w:r>
    </w:p>
    <w:p>
      <w:r>
        <w:t>- Purpose: Manages inspector availability calendars and automates pre-inspection reminder dispatches.</w:t>
        <w:br/>
        <w:t>- H-1 WhatsApp Broadcast: Automatically sends briefing messages with factory addresses and checklists 24 hours prior to inspection.</w:t>
        <w:br/>
        <w:t>- How to Use:</w:t>
        <w:br/>
        <w:t xml:space="preserve">  1. Click 'Schedule Inspection Order' to assign an available inspector to a client contract.</w:t>
        <w:br/>
        <w:t xml:space="preserve">  2. Click 'Trigger H-1 WhatsApp Dispatch Bot' to broadcast WhatsApp dispatch reminders.</w:t>
        <w:br/>
        <w:t xml:space="preserve">  3. Review the live dispatch log showing delivery status.</w:t>
      </w:r>
    </w:p>
    <w:p>
      <w:pPr>
        <w:pStyle w:val="Heading2"/>
        <w:spacing w:before="280" w:after="120"/>
      </w:pPr>
      <w:r>
        <w:rPr>
          <w:b/>
          <w:color w:val="2563EB"/>
          <w:sz w:val="26"/>
        </w:rPr>
        <w:t>3.3 Agent 3 - Request for Quotation (RFQ) &amp; Pricing (/agents/rfq)</w:t>
      </w:r>
    </w:p>
    <w:p>
      <w:r>
        <w:t>- Purpose: Ingests client RFQ scopes, calculates required mandays based on lot size, and generates formal pricing proposals in Malaysian Ringgit (MYR / RM).</w:t>
        <w:br/>
        <w:t>- Standard Pricing Matrix: Base benchmark rate of RM 1,200.00 / manday + travel allowances + 6% SST.</w:t>
        <w:br/>
        <w:t>- How to Use:</w:t>
        <w:br/>
        <w:t xml:space="preserve">  1. Click 'Create RFQ Proposal' &amp; enter client details and estimated mandays.</w:t>
        <w:br/>
        <w:t xml:space="preserve">  2. The AI calculates line items, subtotal, and tax in RM.</w:t>
        <w:br/>
        <w:t xml:space="preserve">  3. QA Managers/Admins can click 'Approve Quotation' to sign off and lock the price.</w:t>
      </w:r>
    </w:p>
    <w:p>
      <w:pPr>
        <w:pStyle w:val="Heading2"/>
        <w:spacing w:before="280" w:after="120"/>
      </w:pPr>
      <w:r>
        <w:rPr>
          <w:b/>
          <w:color w:val="2563EB"/>
          <w:sz w:val="26"/>
        </w:rPr>
        <w:t>3.4 Agent 4 - B2B Marketing Content Studio (/agents/marketing)</w:t>
      </w:r>
    </w:p>
    <w:p>
      <w:r>
        <w:t>- Purpose: Synthesizes successful, defect-free inspection case studies into high-converting B2B LinkedIn posts.</w:t>
        <w:br/>
        <w:t>- Features: Generates thought leadership copy tailored for Heads of QA &amp; Global Sourcing Directors, including hashtags (#QualityAssurance, #SupplyChainMalaysia).</w:t>
        <w:br/>
        <w:t>- How to Use:</w:t>
        <w:br/>
        <w:t xml:space="preserve">  1. Click 'Generate B2B LinkedIn Post' and input topic.</w:t>
        <w:br/>
        <w:t xml:space="preserve">  2. Preview the layout in the simulated LinkedIn mobile feed.</w:t>
        <w:br/>
        <w:t xml:space="preserve">  3. Click 'Approve &amp; Schedule Post' to publish.</w:t>
      </w:r>
    </w:p>
    <w:p>
      <w:pPr>
        <w:pStyle w:val="Heading2"/>
        <w:spacing w:before="280" w:after="120"/>
      </w:pPr>
      <w:r>
        <w:rPr>
          <w:b/>
          <w:color w:val="2563EB"/>
          <w:sz w:val="26"/>
        </w:rPr>
        <w:t>3.5 Agent 5 - Video Training Academy &amp; Anti-Skip Telemetry (/agents/training)</w:t>
      </w:r>
    </w:p>
    <w:p>
      <w:r>
        <w:t>- Purpose: Trains and certifies field inspectors on client SOPs with strict anti-skip telemetry tracking.</w:t>
        <w:br/>
        <w:t>- Anti-Skip Safeguards: Fast-forwarding is disabled; video pauses automatically if the user switches browser tabs or minimizes the window.</w:t>
        <w:br/>
        <w:t>- How to Use:</w:t>
        <w:br/>
        <w:t xml:space="preserve">  1. Select a training module (e.g., ISTA 1A Carton Drop-Test &amp; Packaging Integrity).</w:t>
        <w:br/>
        <w:t xml:space="preserve">  2. Watch the video completely.</w:t>
        <w:br/>
        <w:t xml:space="preserve">  3. Answer the 3 competency quiz questions (80% passing score).</w:t>
        <w:br/>
        <w:t xml:space="preserve">  4. Upon passing, download your verified Digital Certificate of Competency.</w:t>
      </w:r>
    </w:p>
    <w:p>
      <w:pPr>
        <w:pStyle w:val="Heading2"/>
        <w:spacing w:before="280" w:after="120"/>
      </w:pPr>
      <w:r>
        <w:rPr>
          <w:b/>
          <w:color w:val="2563EB"/>
          <w:sz w:val="26"/>
        </w:rPr>
        <w:t>3.6 Agent 6 - Document Processing &amp; Official Report Generator (/agents/reports)</w:t>
      </w:r>
    </w:p>
    <w:p>
      <w:r>
        <w:t>- Purpose: Automatically ingests WhatsApp media into structured folder trees and compiles official ISO 2859-1 (AQL 2.5) inspection audit reports.</w:t>
        <w:br/>
        <w:t>- Directory Structure: 01_raw_whatsapp_media/images, 02_weight_and_dimension_data, 04_final_reports.</w:t>
        <w:br/>
        <w:t>- How to Use:</w:t>
        <w:br/>
        <w:t xml:space="preserve">  1. Select an inspection job from the dropdown.</w:t>
        <w:br/>
        <w:t xml:space="preserve">  2. Click 'Compile Report via Agent 6'.</w:t>
        <w:br/>
        <w:t xml:space="preserve">  3. Switch to 'Inspection Report View' to review the statistical conformity score.</w:t>
        <w:br/>
        <w:t xml:space="preserve">  4. Click 'Print / PDF View' to export the client-ready inspection report.</w:t>
      </w:r>
    </w:p>
    <w:p>
      <w:pPr>
        <w:pStyle w:val="Heading1"/>
        <w:spacing w:before="280" w:after="120"/>
      </w:pPr>
      <w:r>
        <w:rPr>
          <w:b/>
          <w:color w:val="1E3A8A"/>
          <w:sz w:val="32"/>
        </w:rPr>
        <w:t>4. WhatsApp Gateway Hub (/agents/whatsapp-gateway)</w:t>
      </w:r>
    </w:p>
    <w:p>
      <w:r>
        <w:t>The WhatsApp Gateway Hub connects the platform to WhatsApp using Baileys multi-device protocol:</w:t>
        <w:br/>
        <w:t>1. Click 'Generate Live QR Code' on the gateway page.</w:t>
        <w:br/>
        <w:t>2. Open WhatsApp on your mobile phone -&gt; go to Linked Devices -&gt; Link a Device.</w:t>
        <w:br/>
        <w:t>3. Scan the QR code. Once connected, all field photos sent by inspectors are ingested in real-time.</w:t>
      </w:r>
    </w:p>
    <w:p>
      <w:pPr>
        <w:pStyle w:val="Heading1"/>
        <w:spacing w:before="280" w:after="120"/>
      </w:pPr>
      <w:r>
        <w:rPr>
          <w:b/>
          <w:color w:val="1E3A8A"/>
          <w:sz w:val="32"/>
        </w:rPr>
        <w:t>5. 1-Click Multi-Agent Simulator (/sandbox)</w:t>
      </w:r>
    </w:p>
    <w:p>
      <w:r>
        <w:t>The Interactive Simulator allows stakeholders to test end-to-end multi-agent pipelines with 1 click:</w:t>
        <w:br/>
        <w:t>- Trigger 1: Ingest WhatsApp Photos &amp; Confirm Completion (Triggers Agent 1 &amp; Agent 6)</w:t>
        <w:br/>
        <w:t>- Trigger 2: Check Fleet Availability &amp; Dispatch H-1 Broadcast (Triggers Agent 2)</w:t>
        <w:br/>
        <w:t>- Trigger 3: Ingest Client RFQ &amp; Generate RM Proposal (Triggers Agent 3)</w:t>
        <w:br/>
        <w:t>- Trigger 4: Generate B2B LinkedIn Case Study (Triggers Agent 4)</w:t>
        <w:br/>
        <w:t>- Trigger 5: Synthesize SOP Video Module &amp; Quiz (Triggers Agent 5)</w:t>
        <w:br/>
        <w:t>- Trigger 6: Compile Official AQL Audit Report (Triggers Agent 6)</w:t>
      </w:r>
    </w:p>
    <w:p>
      <w:pPr>
        <w:pStyle w:val="Heading1"/>
        <w:spacing w:before="280" w:after="120"/>
      </w:pPr>
      <w:r>
        <w:rPr>
          <w:b/>
          <w:color w:val="1E3A8A"/>
          <w:sz w:val="32"/>
        </w:rPr>
        <w:t>6. Progressive Web App (PWA) &amp; Offline Mode</w:t>
      </w:r>
    </w:p>
    <w:p>
      <w:r>
        <w:t>- Installation: Install directly on iOS / Android or Chrome desktop via 'Add to Home Screen'.</w:t>
        <w:br/>
        <w:t>- Offline Resilience: When working in factory basements with no cellular signal, inspection photos and weight logs are stored locally in IndexedDB. Once an internet connection is detected, all items synchronize automatically to the cloud.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