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NHCIE — National Human Capital Intelligence Ecosystem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Enterprise LMS Implementation Roadmap</w:t>
      </w:r>
    </w:p>
    <w:p>
      <w:pPr>
        <w:spacing w:after="4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Rencana bertahap pengembangan dari prototipe menuju platform enterprise. Disusun berdasarkan gap analysis terhadap standar LMS enterprise. Dokumen ini dibuat pada 27 Juni 2026.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Ringkasan Timeline Pengerjaan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  <w:r>
              <w:rPr>
                <w:rFonts w:ascii="Arial" w:cs="Arial" w:eastAsia="Arial" w:hAnsi="Arial"/>
                <w:color w:val="FFD7D7"/>
                <w:sz w:val="18"/>
                <w:szCs w:val="18"/>
              </w:rPr>
              <w:t xml:space="preserve">
Foundation &amp; Security</w:t>
            </w: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
Minggu 1–3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  <w:r>
              <w:rPr>
                <w:rFonts w:ascii="Arial" w:cs="Arial" w:eastAsia="Arial" w:hAnsi="Arial"/>
                <w:color w:val="FFE8B8"/>
                <w:sz w:val="18"/>
                <w:szCs w:val="18"/>
              </w:rPr>
              <w:t xml:space="preserve">
Core LMS Features</w:t>
            </w:r>
            <w:r>
              <w:rPr>
                <w:rFonts w:ascii="Arial" w:cs="Arial" w:eastAsia="Arial" w:hAnsi="Arial"/>
                <w:color w:val="FFD080"/>
                <w:sz w:val="18"/>
                <w:szCs w:val="18"/>
              </w:rPr>
              <w:t xml:space="preserve">
Minggu 4–7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  <w:r>
              <w:rPr>
                <w:rFonts w:ascii="Arial" w:cs="Arial" w:eastAsia="Arial" w:hAnsi="Arial"/>
                <w:color w:val="BDECC8"/>
                <w:sz w:val="18"/>
                <w:szCs w:val="18"/>
              </w:rPr>
              <w:t xml:space="preserve">
Admin &amp; Reporting</w:t>
            </w:r>
            <w:r>
              <w:rPr>
                <w:rFonts w:ascii="Arial" w:cs="Arial" w:eastAsia="Arial" w:hAnsi="Arial"/>
                <w:color w:val="80D890"/>
                <w:sz w:val="18"/>
                <w:szCs w:val="18"/>
              </w:rPr>
              <w:t xml:space="preserve">
Minggu 8–11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</w:t>
            </w: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
Integrasi &amp; Scaling</w:t>
            </w:r>
            <w:r>
              <w:rPr>
                <w:rFonts w:ascii="Arial" w:cs="Arial" w:eastAsia="Arial" w:hAnsi="Arial"/>
                <w:color w:val="80B8E8"/>
                <w:sz w:val="18"/>
                <w:szCs w:val="18"/>
              </w:rPr>
              <w:t xml:space="preserve">
Minggu 12–16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FASE 1 — Foundation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Area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Item Pekerjaan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Keamanan Auth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JWT secret wajib dari env — build error jika kosong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Rate limiting login: max 5 request/menit per 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Multi-Factor Authentication (TOTP)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Password reset via email token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Refactor Arsitektur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Pecah AppContext.js menjadi slice per domain (auth, course, lms, admin)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Buat service layer: courseService, userService, examService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Validasi input semua API route menggunakan Zod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Migrasi ke Prisma ORM + sistem migration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Keamanan Ujian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Hapus field `correct` dari response API ke client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Buat endpoint POST /api/exam/submit — scoring di server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Randomisasi urutan soal &amp; pilihan per attempt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Simpan hasil ke tabel exam_attempts di database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Tambah tabel: user_progress, exam_attempts, forum_posts, audit_logs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Tambah tabel: notifications, enrollments, organizations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Buat index pada kolom yang sering di-query (email, course_id)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Tambah pagination di semua endpoint GET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Kritikal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FASE 2 — Core LMS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Area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Item Pekerjaan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Storage &amp; Video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Integrasi S3-compatible storage (AWS S3 / Cloudflare R2)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Upload video dengan presigned URL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Video streaming via HLS (ffmpeg transcoding)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Upload materi: PDF, PPTX, SCORM package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Progress Belajar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Simpan progress per lesson ke DB (persentase, waktu tonton)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Resume otomatis dari posisi terakhir saat buka kembali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Prerequisite: kunci modul hingga modul sebelumnya selesai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Learning path dengan urutan kursus yang wajib diikuti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Assessment Lengkap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Bank soal dengan tag kategori &amp; tingkat kesulitan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Konfigurasi ujian: durasi waktu, max attempt, passing score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Grading tugas: instruktur review, feedback, dan penilaian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Riwayat hasil ujian historis per user tersimpan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Sertifikat &amp; Verifikasi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Template sertifikat yang dapat dikustomisasi 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URL verifikasi publik: /verify/[cert-id]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QR code mengarah ke halaman verifikasi nyata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Generasi PDF sertifikat di server-side (signed)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FASE 3 — Admin, Reporting &amp; Komunikasi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Area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Item Pekerjaan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Analytics &amp; Reporting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Dashboard revenue dari data transaksi nyata di database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Laporan per user: completion rate, skor, waktu belajar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Laporan per kursus: enrollment count, dropout rate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Export laporan ke format CSV dan Excel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Manajemen Organisasi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Hierarki: organisasi → departemen →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Bulk enrollment: daftarkan grup pegawai ke kursus sekaligus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Approval workflow: atasan approve enrollment bawahan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Dashboard instruktur: list peserta, progress, penilaian tugas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Notifikasi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Email notifikasi: enrollment baru, deadline tugas, sertifikat terbit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In-app notification center dengan badge count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Forum diskusi persistent dengan threading (tersimpan ke DB)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Pengumuman kelas dari instruktur ke semua peserta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Audit &amp; Compliance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Audit log: semua aksi CRUD dicatat dengan actor + timestamp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RBAC granular: permission matrix per role per modul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Soft delete untuk semua entitas (data retention policy)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Session management: lihat dan revoke sesi aktif per user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FASE 4 — Integrasi &amp;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Area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Item Pekerjaan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Integrasi Midtrans Snap atau Xendit untuk pembayaran nyata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Webhook untuk konfirmasi pembayaran otomatis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Generate invoice PDF otomatis setelah pembayaran berhasil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Manajemen refund dan riwayat transaksi lengkap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Nice-to-have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Integrasi Eksternal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SCORM 1.2 &amp; 2004 runtime support untuk konten vendor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SSO: Google Workspace dan Microsoft Entra 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SIASN / HRIS API sync untuk data pegawai negeri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Zoom / Google Meet embed untuk kelas sinkron (live session)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Nice-to-have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Mobile &amp; Offline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Progressive Web App (PWA) dengan service worker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Mode offline: download materi untuk ditonton tanpa internet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Push notification via Firebase Cloud Messaging (FCM)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Audit responsivitas UI secara menyeluruh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Nice-to-have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Redis untuk session store, caching, dan rate limiting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CDN untuk aset statis dan streaming video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CI/CD pipeline otomatis dengan staging environment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Monitoring: error tracking (Sentry) + uptime alerting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Nice-to-have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Stack Teknologi yang Direkomendasikan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Kategori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Teknologi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ORM &amp; 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ORM, PostgreSQL, Redis (caching &amp; session)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Validasi 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 — validasi schema di semua API route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Autentikasi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NextAuth.js — mendukung JWT, OAuth, Credentials, SAML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 S3 atau Cloudflare R2 — untuk video, PDF, dan materi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 atau Nodemailer — transactional email untuk notifikasi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Midtrans Snap atau Xendit — payment gateway Indonesia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Video Processing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ffmpeg + HLS transcoding untuk streaming video adaptif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Query (TanStack Query) — menggantikan AppContext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 (error tracking), Uptime Robot (availability alert)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 + Vercel atau Railway untuk deployment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NHCIE — Enterprise LMS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2026-06-27T04:18:33.405Z</dcterms:created>
  <dcterms:modified xsi:type="dcterms:W3CDTF">2026-06-27T04:18:33.405Z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