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0E7" w14:textId="5382ADAA" w:rsidR="00C414C7" w:rsidRPr="00C414C7" w:rsidRDefault="00C414C7" w:rsidP="00C414C7">
      <w:pPr>
        <w:pBdr>
          <w:bottom w:val="single" w:sz="6" w:space="4" w:color="auto"/>
        </w:pBd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0"/>
        <w:rPr>
          <w:rFonts w:ascii="Segoe UI" w:eastAsia="Times New Roman" w:hAnsi="Segoe UI" w:cs="Segoe UI"/>
          <w:color w:val="36394D"/>
          <w:kern w:val="36"/>
          <w:sz w:val="48"/>
          <w:szCs w:val="48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kern w:val="36"/>
          <w:sz w:val="48"/>
          <w:szCs w:val="48"/>
          <w:lang w:val="en-ID" w:eastAsia="en-ID"/>
        </w:rPr>
        <w:t xml:space="preserve">TipsPy </w:t>
      </w:r>
      <w:r w:rsidR="0017163A">
        <w:rPr>
          <w:rFonts w:ascii="Arial" w:eastAsia="Times New Roman" w:hAnsi="Arial" w:cs="Arial"/>
          <w:color w:val="36394D"/>
          <w:kern w:val="36"/>
          <w:sz w:val="48"/>
          <w:szCs w:val="48"/>
          <w:lang w:val="en-ID" w:eastAsia="en-ID"/>
        </w:rPr>
        <w:t>Sesi 6</w:t>
      </w:r>
    </w:p>
    <w:p w14:paraId="74DE6369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Segoe UI" w:eastAsia="Times New Roman" w:hAnsi="Segoe UI" w:cs="Segoe UI"/>
          <w:color w:val="36394D"/>
          <w:sz w:val="36"/>
          <w:szCs w:val="36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sz w:val="36"/>
          <w:szCs w:val="36"/>
          <w:lang w:val="en-ID" w:eastAsia="en-ID"/>
        </w:rPr>
        <w:t>Time Series Frequency Cheat Sheet</w:t>
      </w:r>
    </w:p>
    <w:p w14:paraId="129896A7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Segoe UI" w:eastAsia="Times New Roman" w:hAnsi="Segoe UI" w:cs="Segoe UI"/>
          <w:color w:val="36394D"/>
          <w:sz w:val="36"/>
          <w:szCs w:val="36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sz w:val="27"/>
          <w:szCs w:val="27"/>
          <w:lang w:val="en-ID" w:eastAsia="en-ID"/>
        </w:rPr>
        <w:t>Frequencies and Offsets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781"/>
        <w:gridCol w:w="900"/>
        <w:gridCol w:w="2569"/>
      </w:tblGrid>
      <w:tr w:rsidR="00C414C7" w:rsidRPr="00C414C7" w14:paraId="6A61B987" w14:textId="77777777" w:rsidTr="00C414C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8408A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b/>
                <w:bCs/>
                <w:szCs w:val="24"/>
                <w:lang w:val="en-ID" w:eastAsia="en-ID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0A6A1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b/>
                <w:bCs/>
                <w:szCs w:val="24"/>
                <w:lang w:val="en-ID" w:eastAsia="en-ID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546AF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b/>
                <w:bCs/>
                <w:szCs w:val="24"/>
                <w:lang w:val="en-ID" w:eastAsia="en-ID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56A09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b/>
                <w:bCs/>
                <w:szCs w:val="24"/>
                <w:lang w:val="en-ID" w:eastAsia="en-ID"/>
              </w:rPr>
              <w:t>Description</w:t>
            </w:r>
          </w:p>
        </w:tc>
      </w:tr>
      <w:tr w:rsidR="00C414C7" w:rsidRPr="00C414C7" w14:paraId="7F6A9B67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175D37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FD369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Calendar 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E211D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891154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Business day</w:t>
            </w:r>
          </w:p>
        </w:tc>
      </w:tr>
      <w:tr w:rsidR="00C414C7" w:rsidRPr="00C414C7" w14:paraId="5315AAAF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D8C118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74872B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Weekly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72411B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388366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</w:tr>
      <w:tr w:rsidR="00C414C7" w:rsidRPr="00C414C7" w14:paraId="5443F837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1D21F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69ADE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Month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02BEA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BM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17937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Business month end</w:t>
            </w:r>
          </w:p>
        </w:tc>
      </w:tr>
      <w:tr w:rsidR="00C414C7" w:rsidRPr="00C414C7" w14:paraId="1CAB0C05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62986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C3E7D2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Quarter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163F2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BQ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83E9BE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Business quarter end</w:t>
            </w:r>
          </w:p>
        </w:tc>
      </w:tr>
      <w:tr w:rsidR="00C414C7" w:rsidRPr="00C414C7" w14:paraId="1E540670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F8E82B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F96FC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Year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00177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4E362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Business year end</w:t>
            </w:r>
          </w:p>
        </w:tc>
      </w:tr>
      <w:tr w:rsidR="00C414C7" w:rsidRPr="00C414C7" w14:paraId="45D71981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7B674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F49B9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BFFEC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BH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45BFAD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Business hours</w:t>
            </w:r>
          </w:p>
        </w:tc>
      </w:tr>
      <w:tr w:rsidR="00C414C7" w:rsidRPr="00C414C7" w14:paraId="77825926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FA328B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1DFAF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Minutes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EE03E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D6FAF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</w:tr>
      <w:tr w:rsidR="00C414C7" w:rsidRPr="00C414C7" w14:paraId="3EEEAAE7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2F912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A0188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977A7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012D0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</w:tr>
      <w:tr w:rsidR="00C414C7" w:rsidRPr="00C414C7" w14:paraId="4866D4A2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F24C6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D2BD5B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Milliseonds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74ED0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733B0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</w:tr>
      <w:tr w:rsidR="00C414C7" w:rsidRPr="00C414C7" w14:paraId="5A2BD371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821B2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317125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Microseconds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E7D39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6B2F3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br/>
            </w:r>
          </w:p>
        </w:tc>
      </w:tr>
      <w:tr w:rsidR="00C414C7" w:rsidRPr="00C414C7" w14:paraId="63146429" w14:textId="77777777" w:rsidTr="00C414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5B749C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956759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Arial" w:eastAsia="Times New Roman" w:hAnsi="Arial" w:cs="Arial"/>
                <w:szCs w:val="24"/>
                <w:lang w:val="en-ID" w:eastAsia="en-ID"/>
              </w:rPr>
              <w:t>nanoseconds</w:t>
            </w:r>
          </w:p>
        </w:tc>
        <w:tc>
          <w:tcPr>
            <w:tcW w:w="0" w:type="auto"/>
            <w:vAlign w:val="center"/>
            <w:hideMark/>
          </w:tcPr>
          <w:p w14:paraId="7FAAC9FF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61447D4" w14:textId="77777777" w:rsidR="00C414C7" w:rsidRPr="00C414C7" w:rsidRDefault="00C414C7" w:rsidP="00C414C7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20535210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36394D"/>
          <w:sz w:val="21"/>
          <w:szCs w:val="21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sz w:val="21"/>
          <w:szCs w:val="21"/>
          <w:lang w:val="en-ID" w:eastAsia="en-ID"/>
        </w:rPr>
        <w:t>Penggunaan:</w:t>
      </w:r>
    </w:p>
    <w:p w14:paraId="377FE922" w14:textId="77777777" w:rsidR="00C414C7" w:rsidRPr="00C414C7" w:rsidRDefault="00C414C7" w:rsidP="00C414C7">
      <w:pPr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36394D"/>
          <w:sz w:val="20"/>
          <w:szCs w:val="20"/>
          <w:lang w:val="en-ID" w:eastAsia="en-ID"/>
        </w:rPr>
      </w:pPr>
      <w:proofErr w:type="gramStart"/>
      <w:r w:rsidRPr="00C414C7">
        <w:rPr>
          <w:rFonts w:ascii="Arial" w:eastAsia="Times New Roman" w:hAnsi="Arial" w:cs="Arial"/>
          <w:color w:val="36394D"/>
          <w:sz w:val="20"/>
          <w:szCs w:val="20"/>
          <w:lang w:val="en-ID" w:eastAsia="en-ID"/>
        </w:rPr>
        <w:t>pd.date</w:t>
      </w:r>
      <w:proofErr w:type="gramEnd"/>
      <w:r w:rsidRPr="00C414C7">
        <w:rPr>
          <w:rFonts w:ascii="Arial" w:eastAsia="Times New Roman" w:hAnsi="Arial" w:cs="Arial"/>
          <w:color w:val="36394D"/>
          <w:sz w:val="20"/>
          <w:szCs w:val="20"/>
          <w:lang w:val="en-ID" w:eastAsia="en-ID"/>
        </w:rPr>
        <w:t>_range('2020-10-28', freq='H')</w:t>
      </w:r>
    </w:p>
    <w:p w14:paraId="411F9578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36394D"/>
          <w:sz w:val="21"/>
          <w:szCs w:val="21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sz w:val="21"/>
          <w:szCs w:val="21"/>
          <w:lang w:val="en-ID" w:eastAsia="en-ID"/>
        </w:rPr>
        <w:t>Atau ketika ingin memasukan 2 Jam 30 Menit:</w:t>
      </w:r>
    </w:p>
    <w:p w14:paraId="73B5E772" w14:textId="77777777" w:rsidR="00C414C7" w:rsidRPr="00C414C7" w:rsidRDefault="00C414C7" w:rsidP="00C414C7">
      <w:pPr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36394D"/>
          <w:sz w:val="20"/>
          <w:szCs w:val="20"/>
          <w:lang w:val="en-ID" w:eastAsia="en-ID"/>
        </w:rPr>
      </w:pPr>
      <w:proofErr w:type="gramStart"/>
      <w:r w:rsidRPr="00C414C7">
        <w:rPr>
          <w:rFonts w:ascii="Arial" w:eastAsia="Times New Roman" w:hAnsi="Arial" w:cs="Arial"/>
          <w:color w:val="36394D"/>
          <w:sz w:val="20"/>
          <w:szCs w:val="20"/>
          <w:lang w:val="en-ID" w:eastAsia="en-ID"/>
        </w:rPr>
        <w:t>pd.timedelta</w:t>
      </w:r>
      <w:proofErr w:type="gramEnd"/>
      <w:r w:rsidRPr="00C414C7">
        <w:rPr>
          <w:rFonts w:ascii="Arial" w:eastAsia="Times New Roman" w:hAnsi="Arial" w:cs="Arial"/>
          <w:color w:val="36394D"/>
          <w:sz w:val="20"/>
          <w:szCs w:val="20"/>
          <w:lang w:val="en-ID" w:eastAsia="en-ID"/>
        </w:rPr>
        <w:t>_range(0, periods=9, freq="2H30T")</w:t>
      </w:r>
    </w:p>
    <w:p w14:paraId="247CEBDD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36394D"/>
          <w:sz w:val="21"/>
          <w:szCs w:val="21"/>
          <w:lang w:val="en-ID" w:eastAsia="en-ID"/>
        </w:rPr>
      </w:pPr>
      <w:r w:rsidRPr="00C414C7">
        <w:rPr>
          <w:rFonts w:ascii="Arial" w:eastAsia="Times New Roman" w:hAnsi="Arial" w:cs="Arial"/>
          <w:color w:val="36394D"/>
          <w:sz w:val="21"/>
          <w:szCs w:val="21"/>
          <w:lang w:val="en-ID" w:eastAsia="en-ID"/>
        </w:rPr>
        <w:br/>
      </w:r>
    </w:p>
    <w:p w14:paraId="6771430B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2"/>
        <w:rPr>
          <w:rFonts w:ascii="Segoe UI" w:eastAsia="Times New Roman" w:hAnsi="Segoe UI" w:cs="Segoe UI"/>
          <w:color w:val="36394D"/>
          <w:sz w:val="27"/>
          <w:szCs w:val="27"/>
          <w:lang w:val="en-ID" w:eastAsia="en-ID"/>
        </w:rPr>
      </w:pPr>
      <w:proofErr w:type="gramStart"/>
      <w:r w:rsidRPr="00C414C7">
        <w:rPr>
          <w:rFonts w:ascii="Consolas" w:eastAsia="Times New Roman" w:hAnsi="Consolas" w:cs="Courier New"/>
          <w:color w:val="C9AE75"/>
          <w:sz w:val="27"/>
          <w:szCs w:val="27"/>
          <w:lang w:val="en-ID" w:eastAsia="en-ID"/>
        </w:rPr>
        <w:t>strftime(</w:t>
      </w:r>
      <w:proofErr w:type="gramEnd"/>
      <w:r w:rsidRPr="00C414C7">
        <w:rPr>
          <w:rFonts w:ascii="Consolas" w:eastAsia="Times New Roman" w:hAnsi="Consolas" w:cs="Courier New"/>
          <w:color w:val="C9AE75"/>
          <w:sz w:val="27"/>
          <w:szCs w:val="27"/>
          <w:lang w:val="en-ID" w:eastAsia="en-ID"/>
        </w:rPr>
        <w:t>)</w:t>
      </w:r>
      <w:r w:rsidRPr="00C414C7">
        <w:rPr>
          <w:rFonts w:ascii="Arial" w:eastAsia="Times New Roman" w:hAnsi="Arial" w:cs="Arial"/>
          <w:color w:val="36394D"/>
          <w:sz w:val="27"/>
          <w:szCs w:val="27"/>
          <w:lang w:val="en-ID" w:eastAsia="en-ID"/>
        </w:rPr>
        <w:t> and </w:t>
      </w:r>
      <w:r w:rsidRPr="00C414C7">
        <w:rPr>
          <w:rFonts w:ascii="Consolas" w:eastAsia="Times New Roman" w:hAnsi="Consolas" w:cs="Courier New"/>
          <w:color w:val="C9AE75"/>
          <w:sz w:val="20"/>
          <w:szCs w:val="20"/>
          <w:lang w:val="en-ID" w:eastAsia="en-ID"/>
        </w:rPr>
        <w:t>strptime()</w:t>
      </w:r>
      <w:r w:rsidRPr="00C414C7">
        <w:rPr>
          <w:rFonts w:ascii="Arial" w:eastAsia="Times New Roman" w:hAnsi="Arial" w:cs="Arial"/>
          <w:color w:val="36394D"/>
          <w:sz w:val="27"/>
          <w:szCs w:val="27"/>
          <w:lang w:val="en-ID" w:eastAsia="en-ID"/>
        </w:rPr>
        <w:t> Format Codes</w:t>
      </w:r>
    </w:p>
    <w:tbl>
      <w:tblPr>
        <w:tblW w:w="7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388"/>
        <w:gridCol w:w="2852"/>
      </w:tblGrid>
      <w:tr w:rsidR="00C414C7" w:rsidRPr="00C414C7" w14:paraId="318BB8CE" w14:textId="77777777" w:rsidTr="00C414C7">
        <w:trPr>
          <w:tblHeader/>
        </w:trPr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5DAF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b/>
                <w:bCs/>
                <w:sz w:val="21"/>
                <w:szCs w:val="21"/>
                <w:lang w:val="en-ID" w:eastAsia="en-ID"/>
              </w:rPr>
              <w:t>Directive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DBA4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b/>
                <w:bCs/>
                <w:sz w:val="21"/>
                <w:szCs w:val="21"/>
                <w:lang w:val="en-ID" w:eastAsia="en-ID"/>
              </w:rPr>
              <w:t>Meaning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0F8F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b/>
                <w:bCs/>
                <w:sz w:val="21"/>
                <w:szCs w:val="21"/>
                <w:lang w:val="en-ID" w:eastAsia="en-ID"/>
              </w:rPr>
              <w:t>Example</w:t>
            </w:r>
          </w:p>
        </w:tc>
      </w:tr>
      <w:tr w:rsidR="00C414C7" w:rsidRPr="00C414C7" w14:paraId="238B900C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D7C98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%a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E1B12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Weekday as locale’s abbreviated name.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70301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Sun, Mon, …, Sat (en_US);</w:t>
            </w:r>
          </w:p>
          <w:p w14:paraId="0F1B40A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lastRenderedPageBreak/>
              <w:t>So, Mo, …, Sa (de_DE)</w:t>
            </w:r>
          </w:p>
        </w:tc>
      </w:tr>
      <w:tr w:rsidR="00C414C7" w:rsidRPr="00C414C7" w14:paraId="0629A1BE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21E63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lastRenderedPageBreak/>
              <w:t>%A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A8FB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Weekday as locale’s full name.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9673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Sunday, Monday, …, Saturday (en_US);</w:t>
            </w:r>
          </w:p>
          <w:p w14:paraId="1CB9276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Sonntag, Montag, …, Samstag (de_DE)</w:t>
            </w:r>
          </w:p>
        </w:tc>
      </w:tr>
      <w:tr w:rsidR="00C414C7" w:rsidRPr="00C414C7" w14:paraId="66916F8F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EAB27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%w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68A25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Weekday as a decimal number, where 0 is Sunday and 6 is Saturday.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83BF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0, 1, …, 6</w:t>
            </w:r>
          </w:p>
        </w:tc>
      </w:tr>
      <w:tr w:rsidR="00C414C7" w:rsidRPr="00C414C7" w14:paraId="756B7136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1B25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%d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2A072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Day of the month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2192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01, 02, …, 31</w:t>
            </w:r>
          </w:p>
        </w:tc>
      </w:tr>
      <w:tr w:rsidR="00C414C7" w:rsidRPr="00C414C7" w14:paraId="2F8FBA30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31D7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%b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EAAB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Month as locale’s abbreviated name.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17D658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Jan, Feb, …, Dec (en_US);</w:t>
            </w:r>
          </w:p>
          <w:p w14:paraId="3486B9B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Jan, Feb, …, Dez (de_DE)</w:t>
            </w:r>
          </w:p>
        </w:tc>
      </w:tr>
      <w:tr w:rsidR="00C414C7" w:rsidRPr="00C414C7" w14:paraId="2EA29E6D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67DF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%B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AF486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Month as locale’s full name.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38E53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January, February, …, December (en_US);</w:t>
            </w:r>
          </w:p>
          <w:p w14:paraId="2B77D13B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Januar, Februar, …, Dezember (de_DE)</w:t>
            </w:r>
          </w:p>
        </w:tc>
      </w:tr>
      <w:tr w:rsidR="00C414C7" w:rsidRPr="00C414C7" w14:paraId="29C75E96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A474D8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%m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3539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Month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BA36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01, 02, …, 12</w:t>
            </w:r>
          </w:p>
        </w:tc>
      </w:tr>
      <w:tr w:rsidR="00C414C7" w:rsidRPr="00C414C7" w14:paraId="28EB2A0C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4699F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%y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D4DD6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Year without century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E1CF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99</w:t>
            </w:r>
          </w:p>
        </w:tc>
      </w:tr>
      <w:tr w:rsidR="00C414C7" w:rsidRPr="00C414C7" w14:paraId="0B66CF88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B8C5C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%Y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89599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Year with century as a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DA81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0001, 0002, …, 2013, 2014, …, 9998, 9999</w:t>
            </w:r>
          </w:p>
        </w:tc>
      </w:tr>
      <w:tr w:rsidR="00C414C7" w:rsidRPr="00C414C7" w14:paraId="082801E4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43EF8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%H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06A2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Hour (24-hour clock)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59E5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23</w:t>
            </w:r>
          </w:p>
        </w:tc>
      </w:tr>
      <w:tr w:rsidR="00C414C7" w:rsidRPr="00C414C7" w14:paraId="5C01CC61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D479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%I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105BC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Hour (12-hour clock)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9E8931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01, 02, …, 12</w:t>
            </w:r>
          </w:p>
        </w:tc>
      </w:tr>
      <w:tr w:rsidR="00C414C7" w:rsidRPr="00C414C7" w14:paraId="427A539A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A8C3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%p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0FD4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Locale’s equivalent of either AM or PM.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27A71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AM, PM (en_US);</w:t>
            </w:r>
          </w:p>
          <w:p w14:paraId="74502A7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am, pm (de_DE)</w:t>
            </w:r>
          </w:p>
        </w:tc>
      </w:tr>
      <w:tr w:rsidR="00C414C7" w:rsidRPr="00C414C7" w14:paraId="63EB4707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6074C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%M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B2CBF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Minute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47CF5F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59</w:t>
            </w:r>
          </w:p>
        </w:tc>
      </w:tr>
      <w:tr w:rsidR="00C414C7" w:rsidRPr="00C414C7" w14:paraId="58B452BC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0B76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%S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57C3EE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Second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44412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59</w:t>
            </w:r>
          </w:p>
        </w:tc>
      </w:tr>
      <w:tr w:rsidR="00C414C7" w:rsidRPr="00C414C7" w14:paraId="3DF2024B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D6DB3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%f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50D4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Microsecond as a decimal number, zero-padded on the left.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A072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000000, 000001, …, 999999</w:t>
            </w:r>
          </w:p>
        </w:tc>
      </w:tr>
      <w:tr w:rsidR="00C414C7" w:rsidRPr="00C414C7" w14:paraId="3F5A05E6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ED2E3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%z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D078F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UTC offset in the form </w:t>
            </w: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±HHMM[SS</w:t>
            </w:r>
            <w:proofErr w:type="gramStart"/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[.ffffff</w:t>
            </w:r>
            <w:proofErr w:type="gramEnd"/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]]</w:t>
            </w: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 (empty string if the object is naive).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7E286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(empty), +0000, -0400, +1030, +063415, -030712.345216</w:t>
            </w:r>
          </w:p>
        </w:tc>
      </w:tr>
      <w:tr w:rsidR="00C414C7" w:rsidRPr="00C414C7" w14:paraId="756B142E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A10C83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%Z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9F42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Time zone name (empty string if the object is naive).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C7574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(empty), UTC, GMT</w:t>
            </w:r>
          </w:p>
        </w:tc>
      </w:tr>
      <w:tr w:rsidR="00C414C7" w:rsidRPr="00C414C7" w14:paraId="6D5E1E1B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2121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lastRenderedPageBreak/>
              <w:t>%j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BB247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Day of the year as a zero-padded decimal number.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E305B1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001, 002, …, 366</w:t>
            </w:r>
          </w:p>
        </w:tc>
      </w:tr>
      <w:tr w:rsidR="00C414C7" w:rsidRPr="00C414C7" w14:paraId="52EA395D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5E499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%U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FA5E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Week number of the year (Sunday as the first day of the week) as a zero padded decimal number. All days in a new year preceding the first Sunday are considered to be in week 0.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CBDCC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53</w:t>
            </w:r>
          </w:p>
        </w:tc>
      </w:tr>
      <w:tr w:rsidR="00C414C7" w:rsidRPr="00C414C7" w14:paraId="78625BB1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A7812B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%W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34D65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Week number of the year (Monday as the first day of the week) as a decimal number. All days in a new year preceding the first Monday are considered to be in week 0.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D28C8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00, 01, …, 53</w:t>
            </w:r>
          </w:p>
        </w:tc>
      </w:tr>
      <w:tr w:rsidR="00C414C7" w:rsidRPr="00C414C7" w14:paraId="47743961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489B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%c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04FBFD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Locale’s appropriate date and time representation.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3FB2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Tue Aug 16 21:30:00 1988 (en_US);</w:t>
            </w:r>
          </w:p>
          <w:p w14:paraId="390672F0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Di 16 Aug 21:30:00 1988 (de_DE)</w:t>
            </w:r>
          </w:p>
        </w:tc>
      </w:tr>
      <w:tr w:rsidR="00C414C7" w:rsidRPr="00C414C7" w14:paraId="1D89CC51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A100F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%x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6F6C6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Locale’s appropriate date representation.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5F647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08/16/88 (None);</w:t>
            </w:r>
          </w:p>
          <w:p w14:paraId="3485CE72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08/16/1988 (en_US);</w:t>
            </w:r>
          </w:p>
          <w:p w14:paraId="0C4DBE4A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16.08.1988 (de_DE)</w:t>
            </w:r>
          </w:p>
        </w:tc>
      </w:tr>
      <w:tr w:rsidR="00C414C7" w:rsidRPr="00C414C7" w14:paraId="1FEB4D4E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FF214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%X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6BB03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Locale’s appropriate time representation.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14272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21:30:00 (en_US);</w:t>
            </w:r>
          </w:p>
          <w:p w14:paraId="243EFFE2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21:30:00 (de_DE)</w:t>
            </w:r>
          </w:p>
        </w:tc>
      </w:tr>
      <w:tr w:rsidR="00C414C7" w:rsidRPr="00C414C7" w14:paraId="1957674C" w14:textId="77777777" w:rsidTr="00C414C7">
        <w:tc>
          <w:tcPr>
            <w:tcW w:w="1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178C3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%%</w:t>
            </w:r>
          </w:p>
        </w:tc>
        <w:tc>
          <w:tcPr>
            <w:tcW w:w="2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8298FF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A literal </w:t>
            </w:r>
            <w:r w:rsidRPr="00C414C7">
              <w:rPr>
                <w:rFonts w:ascii="Consolas" w:eastAsia="Times New Roman" w:hAnsi="Consolas" w:cs="Courier New"/>
                <w:color w:val="C9AE75"/>
                <w:sz w:val="20"/>
                <w:szCs w:val="20"/>
                <w:lang w:val="en-ID" w:eastAsia="en-ID"/>
              </w:rPr>
              <w:t>'%'</w:t>
            </w: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 character.</w:t>
            </w:r>
          </w:p>
        </w:tc>
        <w:tc>
          <w:tcPr>
            <w:tcW w:w="3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44567" w14:textId="77777777" w:rsidR="00C414C7" w:rsidRPr="00C414C7" w:rsidRDefault="00C414C7" w:rsidP="00C414C7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C414C7">
              <w:rPr>
                <w:rFonts w:eastAsia="Times New Roman" w:cs="Times New Roman"/>
                <w:sz w:val="21"/>
                <w:szCs w:val="21"/>
                <w:lang w:val="en-ID" w:eastAsia="en-ID"/>
              </w:rPr>
              <w:t>%</w:t>
            </w:r>
          </w:p>
        </w:tc>
      </w:tr>
    </w:tbl>
    <w:p w14:paraId="49229125" w14:textId="77777777" w:rsidR="00C414C7" w:rsidRPr="00C414C7" w:rsidRDefault="00C414C7" w:rsidP="00C414C7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36394D"/>
          <w:sz w:val="21"/>
          <w:szCs w:val="21"/>
          <w:lang w:val="en-ID" w:eastAsia="en-ID"/>
        </w:rPr>
      </w:pPr>
      <w:r w:rsidRPr="00C414C7">
        <w:rPr>
          <w:rFonts w:ascii="Segoe UI" w:eastAsia="Times New Roman" w:hAnsi="Segoe UI" w:cs="Segoe UI"/>
          <w:color w:val="36394D"/>
          <w:sz w:val="21"/>
          <w:szCs w:val="21"/>
          <w:lang w:val="en-ID" w:eastAsia="en-ID"/>
        </w:rPr>
        <w:t>Penggunaan:</w:t>
      </w:r>
    </w:p>
    <w:p w14:paraId="4E271DAB" w14:textId="77777777" w:rsidR="00C414C7" w:rsidRPr="00C414C7" w:rsidRDefault="00C414C7" w:rsidP="00C414C7">
      <w:pPr>
        <w:pBdr>
          <w:top w:val="single" w:sz="6" w:space="17" w:color="CCCCCC"/>
          <w:left w:val="single" w:sz="6" w:space="17" w:color="CCCCCC"/>
          <w:bottom w:val="single" w:sz="6" w:space="17" w:color="CCCCCC"/>
          <w:right w:val="single" w:sz="6" w:space="1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36394D"/>
          <w:sz w:val="21"/>
          <w:szCs w:val="21"/>
          <w:lang w:val="en-ID" w:eastAsia="en-ID"/>
        </w:rPr>
      </w:pPr>
      <w:r w:rsidRPr="00C414C7">
        <w:rPr>
          <w:rFonts w:ascii="Courier New" w:eastAsia="Times New Roman" w:hAnsi="Courier New" w:cs="Courier New"/>
          <w:color w:val="36394D"/>
          <w:sz w:val="21"/>
          <w:szCs w:val="21"/>
          <w:lang w:val="en-ID" w:eastAsia="en-ID"/>
        </w:rPr>
        <w:t>pd.to_</w:t>
      </w:r>
      <w:proofErr w:type="gramStart"/>
      <w:r w:rsidRPr="00C414C7">
        <w:rPr>
          <w:rFonts w:ascii="Courier New" w:eastAsia="Times New Roman" w:hAnsi="Courier New" w:cs="Courier New"/>
          <w:color w:val="36394D"/>
          <w:sz w:val="21"/>
          <w:szCs w:val="21"/>
          <w:lang w:val="en-ID" w:eastAsia="en-ID"/>
        </w:rPr>
        <w:t>datetime(</w:t>
      </w:r>
      <w:proofErr w:type="gramEnd"/>
      <w:r w:rsidRPr="00C414C7">
        <w:rPr>
          <w:rFonts w:ascii="Courier New" w:eastAsia="Times New Roman" w:hAnsi="Courier New" w:cs="Courier New"/>
          <w:color w:val="36394D"/>
          <w:sz w:val="21"/>
          <w:szCs w:val="21"/>
          <w:lang w:val="en-ID" w:eastAsia="en-ID"/>
        </w:rPr>
        <w:t>'12-11-2010 00:00', format='%d-%m-%Y %H:%M')</w:t>
      </w:r>
    </w:p>
    <w:p w14:paraId="16A612A7" w14:textId="77777777" w:rsidR="005754C3" w:rsidRPr="000F5CFE" w:rsidRDefault="0017163A" w:rsidP="000F5CFE"/>
    <w:sectPr w:rsidR="005754C3" w:rsidRPr="000F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B73"/>
    <w:multiLevelType w:val="multilevel"/>
    <w:tmpl w:val="E5D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FE"/>
    <w:rsid w:val="00053321"/>
    <w:rsid w:val="000F5CFE"/>
    <w:rsid w:val="00116FAA"/>
    <w:rsid w:val="0017163A"/>
    <w:rsid w:val="002868FB"/>
    <w:rsid w:val="004C561F"/>
    <w:rsid w:val="00554C38"/>
    <w:rsid w:val="00617A34"/>
    <w:rsid w:val="00B1736C"/>
    <w:rsid w:val="00BD4934"/>
    <w:rsid w:val="00C414C7"/>
    <w:rsid w:val="00DA4825"/>
    <w:rsid w:val="00F46C81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9D11"/>
  <w15:chartTrackingRefBased/>
  <w15:docId w15:val="{970BA3C1-C719-4FBC-8ADF-B3F59B70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8"/>
        <w:lang w:val="en-ID" w:eastAsia="en-US" w:bidi="ar-SA"/>
      </w:rPr>
    </w:rPrDefault>
    <w:pPrDefault>
      <w:pPr>
        <w:spacing w:after="160"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AA"/>
    <w:rPr>
      <w:rFonts w:cstheme="minorBidi"/>
      <w:b w:val="0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AA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FAA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25"/>
    <w:pPr>
      <w:keepNext/>
      <w:keepLines/>
      <w:spacing w:before="320" w:after="80"/>
      <w:outlineLvl w:val="2"/>
    </w:pPr>
    <w:rPr>
      <w:b/>
      <w:color w:val="43434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825"/>
    <w:rPr>
      <w:rFonts w:ascii="Times New Roman" w:eastAsia="Arial" w:hAnsi="Times New Roman" w:cs="Arial"/>
      <w:b w:val="0"/>
      <w:color w:val="434343"/>
      <w:sz w:val="24"/>
      <w:szCs w:val="28"/>
      <w:lang w:val="en-GB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16FAA"/>
    <w:rPr>
      <w:rFonts w:ascii="Times New Roman" w:eastAsiaTheme="majorEastAsia" w:hAnsi="Times New Roman" w:cstheme="majorBidi"/>
      <w:b w:val="0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16FAA"/>
    <w:rPr>
      <w:rFonts w:eastAsiaTheme="majorEastAsia" w:cstheme="majorBidi"/>
      <w:b w:val="0"/>
      <w:color w:val="000000" w:themeColor="text1"/>
      <w:szCs w:val="2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0F5CFE"/>
    <w:rPr>
      <w:color w:val="0000FF"/>
      <w:u w:val="single"/>
    </w:rPr>
  </w:style>
  <w:style w:type="paragraph" w:customStyle="1" w:styleId="course-progresspercent-complete">
    <w:name w:val="course-progress__percent-complete"/>
    <w:basedOn w:val="Normal"/>
    <w:rsid w:val="000F5C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ID" w:eastAsia="en-ID"/>
    </w:rPr>
  </w:style>
  <w:style w:type="character" w:customStyle="1" w:styleId="ember-power-select-placeholder">
    <w:name w:val="ember-power-select-placeholder"/>
    <w:basedOn w:val="DefaultParagraphFont"/>
    <w:rsid w:val="000F5CFE"/>
  </w:style>
  <w:style w:type="character" w:customStyle="1" w:styleId="sr-only">
    <w:name w:val="sr-only"/>
    <w:basedOn w:val="DefaultParagraphFont"/>
    <w:rsid w:val="000F5CFE"/>
  </w:style>
  <w:style w:type="character" w:customStyle="1" w:styleId="course-playerchapter-itemcompletion">
    <w:name w:val="course-player__chapter-item__completion"/>
    <w:basedOn w:val="DefaultParagraphFont"/>
    <w:rsid w:val="000F5CFE"/>
  </w:style>
  <w:style w:type="paragraph" w:customStyle="1" w:styleId="course-playercontent-item">
    <w:name w:val="course-player__content-item"/>
    <w:basedOn w:val="Normal"/>
    <w:rsid w:val="000F5C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ID" w:eastAsia="en-ID"/>
    </w:rPr>
  </w:style>
  <w:style w:type="character" w:customStyle="1" w:styleId="content-itemseparatornffvg8">
    <w:name w:val="_content-item__separator_nffvg8"/>
    <w:basedOn w:val="DefaultParagraphFont"/>
    <w:rsid w:val="000F5CFE"/>
  </w:style>
  <w:style w:type="character" w:customStyle="1" w:styleId="content-itemprerequisite-label">
    <w:name w:val="content-item__prerequisite-label"/>
    <w:basedOn w:val="DefaultParagraphFont"/>
    <w:rsid w:val="000F5CFE"/>
  </w:style>
  <w:style w:type="paragraph" w:styleId="NormalWeb">
    <w:name w:val="Normal (Web)"/>
    <w:basedOn w:val="Normal"/>
    <w:uiPriority w:val="99"/>
    <w:semiHidden/>
    <w:unhideWhenUsed/>
    <w:rsid w:val="000F5C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0F5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CFE"/>
    <w:rPr>
      <w:rFonts w:ascii="Courier New" w:eastAsia="Times New Roman" w:hAnsi="Courier New" w:cs="Courier New"/>
      <w:b w:val="0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2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CACCD6"/>
                                <w:left w:val="single" w:sz="24" w:space="12" w:color="CACCD6"/>
                                <w:bottom w:val="single" w:sz="24" w:space="6" w:color="CACCD6"/>
                                <w:right w:val="single" w:sz="24" w:space="12" w:color="CACC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3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0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7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8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9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10457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9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4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6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0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0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4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260">
                  <w:marLeft w:val="0"/>
                  <w:marRight w:val="0"/>
                  <w:marTop w:val="0"/>
                  <w:marBottom w:val="0"/>
                  <w:divBdr>
                    <w:top w:val="none" w:sz="0" w:space="0" w:color="CACCD6"/>
                    <w:left w:val="none" w:sz="0" w:space="0" w:color="CACCD6"/>
                    <w:bottom w:val="single" w:sz="6" w:space="0" w:color="CACCD6"/>
                    <w:right w:val="none" w:sz="0" w:space="0" w:color="CACCD6"/>
                  </w:divBdr>
                  <w:divsChild>
                    <w:div w:id="11732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2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1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8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Aji</dc:creator>
  <cp:keywords/>
  <dc:description/>
  <cp:lastModifiedBy>Taufik Aji</cp:lastModifiedBy>
  <cp:revision>2</cp:revision>
  <dcterms:created xsi:type="dcterms:W3CDTF">2022-03-04T15:01:00Z</dcterms:created>
  <dcterms:modified xsi:type="dcterms:W3CDTF">2022-03-04T15:09:00Z</dcterms:modified>
</cp:coreProperties>
</file>