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both"/>
        <w:rPr>
          <w:b w:val="1"/>
        </w:rPr>
      </w:pPr>
      <w:r w:rsidDel="00000000" w:rsidR="00000000" w:rsidRPr="00000000">
        <w:rPr>
          <w:rFonts w:ascii="Consolas" w:cs="Consolas" w:eastAsia="Consolas" w:hAnsi="Consolas"/>
          <w:rtl w:val="0"/>
        </w:rPr>
        <w:t xml:space="preserve">Write a function called </w:t>
      </w:r>
      <w:r w:rsidDel="00000000" w:rsidR="00000000" w:rsidRPr="00000000">
        <w:rPr>
          <w:rFonts w:ascii="Consolas" w:cs="Consolas" w:eastAsia="Consolas" w:hAnsi="Consolas"/>
          <w:b w:val="1"/>
          <w:rtl w:val="0"/>
        </w:rPr>
        <w:t xml:space="preserve">isPalindrome(head)</w:t>
      </w:r>
      <w:r w:rsidDel="00000000" w:rsidR="00000000" w:rsidRPr="00000000">
        <w:rPr>
          <w:rFonts w:ascii="Consolas" w:cs="Consolas" w:eastAsia="Consolas" w:hAnsi="Consolas"/>
          <w:rtl w:val="0"/>
        </w:rPr>
        <w:t xml:space="preserve">, that takes the head of a linked list in its parameter. The function does a very simple task. The function will return True if the linked list is actually a Palindrome otherwise it’ll return False.</w:t>
      </w:r>
      <w:r w:rsidDel="00000000" w:rsidR="00000000" w:rsidRPr="00000000">
        <w:rPr>
          <w:rtl w:val="0"/>
        </w:rPr>
      </w:r>
    </w:p>
    <w:sdt>
      <w:sdtPr>
        <w:lock w:val="contentLocked"/>
        <w:tag w:val="goog_rdk_0"/>
      </w:sdtPr>
      <w:sdtContent>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Sample Function Call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Sample Returned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head =&gt;</w:t>
                </w:r>
                <w:r w:rsidDel="00000000" w:rsidR="00000000" w:rsidRPr="00000000">
                  <w:rPr>
                    <w:rFonts w:ascii="Consolas" w:cs="Consolas" w:eastAsia="Consolas" w:hAnsi="Consolas"/>
                    <w:rtl w:val="0"/>
                  </w:rPr>
                  <w:t xml:space="preserve"> 10 -&gt; 43 -&gt; 54 -&gt; 43 -&gt; 10</w:t>
                </w:r>
              </w:p>
              <w:p w:rsidR="00000000" w:rsidDel="00000000" w:rsidP="00000000" w:rsidRDefault="00000000" w:rsidRPr="00000000" w14:paraId="00000005">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isPalindrome( head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head =&gt;</w:t>
                </w:r>
                <w:r w:rsidDel="00000000" w:rsidR="00000000" w:rsidRPr="00000000">
                  <w:rPr>
                    <w:rFonts w:ascii="Consolas" w:cs="Consolas" w:eastAsia="Consolas" w:hAnsi="Consolas"/>
                    <w:rtl w:val="0"/>
                  </w:rPr>
                  <w:t xml:space="preserve"> 1 -&gt; 41 -&gt; 4 -&gt; 3 -&gt; 10</w:t>
                </w:r>
              </w:p>
              <w:p w:rsidR="00000000" w:rsidDel="00000000" w:rsidP="00000000" w:rsidRDefault="00000000" w:rsidRPr="00000000" w14:paraId="00000008">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isPalindrome( head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False</w:t>
                </w:r>
              </w:p>
            </w:tc>
          </w:tr>
        </w:tbl>
      </w:sdtContent>
    </w:sdt>
    <w:p w:rsidR="00000000" w:rsidDel="00000000" w:rsidP="00000000" w:rsidRDefault="00000000" w:rsidRPr="00000000" w14:paraId="0000000A">
      <w:pPr>
        <w:jc w:val="center"/>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You may want to </w:t>
      </w:r>
      <w:r w:rsidDel="00000000" w:rsidR="00000000" w:rsidRPr="00000000">
        <w:rPr>
          <w:rFonts w:ascii="Consolas" w:cs="Consolas" w:eastAsia="Consolas" w:hAnsi="Consolas"/>
          <w:b w:val="1"/>
          <w:rtl w:val="0"/>
        </w:rPr>
        <w:t xml:space="preserve">write the nodeAt() </w:t>
      </w:r>
      <w:r w:rsidDel="00000000" w:rsidR="00000000" w:rsidRPr="00000000">
        <w:rPr>
          <w:rFonts w:ascii="Consolas" w:cs="Consolas" w:eastAsia="Consolas" w:hAnsi="Consolas"/>
          <w:rtl w:val="0"/>
        </w:rPr>
        <w:t xml:space="preserve">method/function to use it in this task.</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rtl w:val="0"/>
        </w:rPr>
      </w:r>
    </w:p>
    <w:p w:rsidR="00000000" w:rsidDel="00000000" w:rsidP="00000000" w:rsidRDefault="00000000" w:rsidRPr="00000000" w14:paraId="0000000E">
      <w:pPr>
        <w:jc w:val="both"/>
        <w:rPr>
          <w:b w:val="1"/>
        </w:rPr>
      </w:pPr>
      <w:r w:rsidDel="00000000" w:rsidR="00000000" w:rsidRPr="00000000">
        <w:rPr>
          <w:rFonts w:ascii="Consolas" w:cs="Consolas" w:eastAsia="Consolas" w:hAnsi="Consolas"/>
          <w:rtl w:val="0"/>
        </w:rPr>
        <w:t xml:space="preserve">Write a function called </w:t>
      </w:r>
      <w:r w:rsidDel="00000000" w:rsidR="00000000" w:rsidRPr="00000000">
        <w:rPr>
          <w:rFonts w:ascii="Consolas" w:cs="Consolas" w:eastAsia="Consolas" w:hAnsi="Consolas"/>
          <w:b w:val="1"/>
          <w:rtl w:val="0"/>
        </w:rPr>
        <w:t xml:space="preserve">revMatch(head1, head2)</w:t>
      </w:r>
      <w:r w:rsidDel="00000000" w:rsidR="00000000" w:rsidRPr="00000000">
        <w:rPr>
          <w:rFonts w:ascii="Consolas" w:cs="Consolas" w:eastAsia="Consolas" w:hAnsi="Consolas"/>
          <w:rtl w:val="0"/>
        </w:rPr>
        <w:t xml:space="preserve">, that takes two heads of two different linked lists in its parameter. The function checks whether the first linked list is matching with the second linked list in reverse order. If they match up then the function will return True otherwise False. You can assume that the length of these two linked lists are always equal.</w:t>
      </w:r>
      <w:r w:rsidDel="00000000" w:rsidR="00000000" w:rsidRPr="00000000">
        <w:rPr>
          <w:rtl w:val="0"/>
        </w:rPr>
      </w:r>
    </w:p>
    <w:sdt>
      <w:sdtPr>
        <w:lock w:val="contentLocked"/>
        <w:tag w:val="goog_rdk_1"/>
      </w:sdtPr>
      <w:sdtContent>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Sample Function Call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Sample Returned 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head1 =&gt;</w:t>
                </w:r>
                <w:r w:rsidDel="00000000" w:rsidR="00000000" w:rsidRPr="00000000">
                  <w:rPr>
                    <w:rFonts w:ascii="Consolas" w:cs="Consolas" w:eastAsia="Consolas" w:hAnsi="Consolas"/>
                    <w:rtl w:val="0"/>
                  </w:rPr>
                  <w:t xml:space="preserve"> 1 -&gt; 3 -&gt; 5 -&gt; 7 -&gt; 4</w:t>
                </w:r>
              </w:p>
              <w:p w:rsidR="00000000" w:rsidDel="00000000" w:rsidP="00000000" w:rsidRDefault="00000000" w:rsidRPr="00000000" w14:paraId="00000012">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head2 =&gt; </w:t>
                </w:r>
                <w:r w:rsidDel="00000000" w:rsidR="00000000" w:rsidRPr="00000000">
                  <w:rPr>
                    <w:rFonts w:ascii="Consolas" w:cs="Consolas" w:eastAsia="Consolas" w:hAnsi="Consolas"/>
                    <w:rtl w:val="0"/>
                  </w:rPr>
                  <w:t xml:space="preserve">4 -&gt; 7 -&gt; 5 -&gt; 3 -&gt; 1</w:t>
                </w:r>
              </w:p>
              <w:p w:rsidR="00000000" w:rsidDel="00000000" w:rsidP="00000000" w:rsidRDefault="00000000" w:rsidRPr="00000000" w14:paraId="00000013">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revMatch( head1, head2 )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True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head1 =&gt;</w:t>
                </w:r>
                <w:r w:rsidDel="00000000" w:rsidR="00000000" w:rsidRPr="00000000">
                  <w:rPr>
                    <w:rFonts w:ascii="Consolas" w:cs="Consolas" w:eastAsia="Consolas" w:hAnsi="Consolas"/>
                    <w:rtl w:val="0"/>
                  </w:rPr>
                  <w:t xml:space="preserve"> 1 -&gt; 9 -&gt; 2 -&gt; 7 -&gt; 4</w:t>
                </w:r>
              </w:p>
              <w:p w:rsidR="00000000" w:rsidDel="00000000" w:rsidP="00000000" w:rsidRDefault="00000000" w:rsidRPr="00000000" w14:paraId="00000016">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head2 =&gt;</w:t>
                </w:r>
                <w:r w:rsidDel="00000000" w:rsidR="00000000" w:rsidRPr="00000000">
                  <w:rPr>
                    <w:rFonts w:ascii="Consolas" w:cs="Consolas" w:eastAsia="Consolas" w:hAnsi="Consolas"/>
                    <w:rtl w:val="0"/>
                  </w:rPr>
                  <w:t xml:space="preserve"> 4 -&gt; 7 -&gt; 5 -&gt; 3 -&gt; 1</w:t>
                </w:r>
              </w:p>
              <w:p w:rsidR="00000000" w:rsidDel="00000000" w:rsidP="00000000" w:rsidRDefault="00000000" w:rsidRPr="00000000" w14:paraId="00000017">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revMatch( head1, head2 )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rFonts w:ascii="Consolas" w:cs="Consolas" w:eastAsia="Consolas" w:hAnsi="Consolas"/>
                    <w:b w:val="1"/>
                  </w:rPr>
                </w:pPr>
                <w:r w:rsidDel="00000000" w:rsidR="00000000" w:rsidRPr="00000000">
                  <w:rPr>
                    <w:rFonts w:ascii="Consolas" w:cs="Consolas" w:eastAsia="Consolas" w:hAnsi="Consolas"/>
                    <w:b w:val="1"/>
                    <w:rtl w:val="0"/>
                  </w:rPr>
                  <w:t xml:space="preserve">False</w:t>
                </w:r>
              </w:p>
            </w:tc>
          </w:tr>
        </w:tbl>
      </w:sdtContent>
    </w:sdt>
    <w:p w:rsidR="00000000" w:rsidDel="00000000" w:rsidP="00000000" w:rsidRDefault="00000000" w:rsidRPr="00000000" w14:paraId="00000019">
      <w:pPr>
        <w:jc w:val="center"/>
        <w:rPr>
          <w:rFonts w:ascii="Consolas" w:cs="Consolas" w:eastAsia="Consolas" w:hAnsi="Consolas"/>
        </w:rPr>
      </w:pPr>
      <w:r w:rsidDel="00000000" w:rsidR="00000000" w:rsidRPr="00000000">
        <w:rPr>
          <w:rFonts w:ascii="Consolas" w:cs="Consolas" w:eastAsia="Consolas" w:hAnsi="Consolas"/>
          <w:b w:val="1"/>
          <w:rtl w:val="0"/>
        </w:rPr>
        <w:t xml:space="preserve">Hint:</w:t>
      </w:r>
      <w:r w:rsidDel="00000000" w:rsidR="00000000" w:rsidRPr="00000000">
        <w:rPr>
          <w:rFonts w:ascii="Consolas" w:cs="Consolas" w:eastAsia="Consolas" w:hAnsi="Consolas"/>
          <w:rtl w:val="0"/>
        </w:rPr>
        <w:t xml:space="preserve"> You may want to </w:t>
      </w:r>
      <w:r w:rsidDel="00000000" w:rsidR="00000000" w:rsidRPr="00000000">
        <w:rPr>
          <w:rFonts w:ascii="Consolas" w:cs="Consolas" w:eastAsia="Consolas" w:hAnsi="Consolas"/>
          <w:b w:val="1"/>
          <w:rtl w:val="0"/>
        </w:rPr>
        <w:t xml:space="preserve">write the nodeAt()</w:t>
      </w:r>
      <w:r w:rsidDel="00000000" w:rsidR="00000000" w:rsidRPr="00000000">
        <w:rPr>
          <w:rFonts w:ascii="Consolas" w:cs="Consolas" w:eastAsia="Consolas" w:hAnsi="Consolas"/>
          <w:rtl w:val="0"/>
        </w:rPr>
        <w:t xml:space="preserve"> method/function to use in this task.</w:t>
      </w:r>
    </w:p>
    <w:p w:rsidR="00000000" w:rsidDel="00000000" w:rsidP="00000000" w:rsidRDefault="00000000" w:rsidRPr="00000000" w14:paraId="0000001A">
      <w:pPr>
        <w:rPr/>
      </w:pPr>
      <w:r w:rsidDel="00000000" w:rsidR="00000000" w:rsidRPr="00000000">
        <w:rPr>
          <w:rtl w:val="0"/>
        </w:rPr>
      </w:r>
    </w:p>
    <w:sectPr>
      <w:headerReference r:id="rId7" w:type="default"/>
      <w:headerReference r:id="rId8" w:type="first"/>
      <w:footerReference r:id="rId9"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1C">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QUIZ#1</w:t>
    </w:r>
  </w:p>
  <w:p w:rsidR="00000000" w:rsidDel="00000000" w:rsidP="00000000" w:rsidRDefault="00000000" w:rsidRPr="00000000" w14:paraId="0000001D">
    <w:pPr>
      <w:jc w:val="center"/>
      <w:rPr>
        <w:rFonts w:ascii="Consolas" w:cs="Consolas" w:eastAsia="Consolas" w:hAnsi="Consolas"/>
        <w:b w:val="1"/>
      </w:rPr>
    </w:pPr>
    <w:r w:rsidDel="00000000" w:rsidR="00000000" w:rsidRPr="00000000">
      <w:rPr>
        <w:rFonts w:ascii="Consolas" w:cs="Consolas" w:eastAsia="Consolas" w:hAnsi="Consolas"/>
        <w:b w:val="1"/>
        <w:rtl w:val="0"/>
      </w:rPr>
      <w:t xml:space="preserve">Time: 20 minutes</w:t>
    </w:r>
  </w:p>
  <w:p w:rsidR="00000000" w:rsidDel="00000000" w:rsidP="00000000" w:rsidRDefault="00000000" w:rsidRPr="00000000" w14:paraId="0000001E">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F">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QUIZ#1</w:t>
    </w:r>
  </w:p>
  <w:p w:rsidR="00000000" w:rsidDel="00000000" w:rsidP="00000000" w:rsidRDefault="00000000" w:rsidRPr="00000000" w14:paraId="00000022">
    <w:pPr>
      <w:jc w:val="center"/>
      <w:rPr>
        <w:rFonts w:ascii="Consolas" w:cs="Consolas" w:eastAsia="Consolas" w:hAnsi="Consolas"/>
        <w:b w:val="1"/>
      </w:rPr>
    </w:pPr>
    <w:r w:rsidDel="00000000" w:rsidR="00000000" w:rsidRPr="00000000">
      <w:rPr>
        <w:rFonts w:ascii="Consolas" w:cs="Consolas" w:eastAsia="Consolas" w:hAnsi="Consolas"/>
        <w:b w:val="1"/>
        <w:rtl w:val="0"/>
      </w:rPr>
      <w:t xml:space="preserve">Time: 20 minutes</w:t>
    </w:r>
  </w:p>
  <w:p w:rsidR="00000000" w:rsidDel="00000000" w:rsidP="00000000" w:rsidRDefault="00000000" w:rsidRPr="00000000" w14:paraId="00000023">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4">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7buP856STs7s6VIhQSt/FE6NMw==">CgMxLjAaHwoBMBIaChgICVIUChJ0YWJsZS40dnByNHllbTg5YnQaHwoBMRIaChgICVIUChJ0YWJsZS54bnRuN3E0NDc5eXI4AHIhMWQtRXRYR1M5Vl9ubTdMek00U3lkUnIyRTh1MVExdm9U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