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rFonts w:ascii="Consolas" w:cs="Consolas" w:eastAsia="Consolas" w:hAnsi="Consolas"/>
          <w:b w:val="1"/>
          <w:color w:val="000000"/>
          <w:sz w:val="26"/>
          <w:szCs w:val="26"/>
          <w:u w:val="single"/>
        </w:rPr>
      </w:pPr>
      <w:bookmarkStart w:colFirst="0" w:colLast="0" w:name="_gjdgxs" w:id="0"/>
      <w:bookmarkEnd w:id="0"/>
      <w:r w:rsidDel="00000000" w:rsidR="00000000" w:rsidRPr="00000000">
        <w:rPr>
          <w:rFonts w:ascii="Consolas" w:cs="Consolas" w:eastAsia="Consolas" w:hAnsi="Consolas"/>
          <w:b w:val="1"/>
          <w:color w:val="000000"/>
          <w:sz w:val="26"/>
          <w:szCs w:val="26"/>
          <w:rtl w:val="0"/>
        </w:rPr>
        <w:t xml:space="preserve">Question 1 [15 Points]</w:t>
      </w:r>
      <w:r w:rsidDel="00000000" w:rsidR="00000000" w:rsidRPr="00000000">
        <w:rPr>
          <w:rtl w:val="0"/>
        </w:rPr>
      </w:r>
    </w:p>
    <w:p w:rsidR="00000000" w:rsidDel="00000000" w:rsidP="00000000" w:rsidRDefault="00000000" w:rsidRPr="00000000" w14:paraId="00000002">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task, you are asked to implement a </w:t>
      </w:r>
      <w:r w:rsidDel="00000000" w:rsidR="00000000" w:rsidRPr="00000000">
        <w:rPr>
          <w:rFonts w:ascii="Roboto Mono" w:cs="Roboto Mono" w:eastAsia="Roboto Mono" w:hAnsi="Roboto Mono"/>
          <w:b w:val="1"/>
          <w:sz w:val="24"/>
          <w:szCs w:val="24"/>
          <w:rtl w:val="0"/>
        </w:rPr>
        <w:t xml:space="preserve">HashTable</w:t>
      </w:r>
      <w:r w:rsidDel="00000000" w:rsidR="00000000" w:rsidRPr="00000000">
        <w:rPr>
          <w:rFonts w:ascii="Times New Roman" w:cs="Times New Roman" w:eastAsia="Times New Roman" w:hAnsi="Times New Roman"/>
          <w:sz w:val="24"/>
          <w:szCs w:val="24"/>
          <w:rtl w:val="0"/>
        </w:rPr>
        <w:t xml:space="preserve"> class that stores key-value pairs, where the key is a </w:t>
      </w:r>
      <w:r w:rsidDel="00000000" w:rsidR="00000000" w:rsidRPr="00000000">
        <w:rPr>
          <w:rFonts w:ascii="Times New Roman" w:cs="Times New Roman" w:eastAsia="Times New Roman" w:hAnsi="Times New Roman"/>
          <w:b w:val="1"/>
          <w:sz w:val="24"/>
          <w:szCs w:val="24"/>
          <w:rtl w:val="0"/>
        </w:rPr>
        <w:t xml:space="preserve">string (representing an employee ID)</w:t>
      </w:r>
      <w:r w:rsidDel="00000000" w:rsidR="00000000" w:rsidRPr="00000000">
        <w:rPr>
          <w:rFonts w:ascii="Times New Roman" w:cs="Times New Roman" w:eastAsia="Times New Roman" w:hAnsi="Times New Roman"/>
          <w:sz w:val="24"/>
          <w:szCs w:val="24"/>
          <w:rtl w:val="0"/>
        </w:rPr>
        <w:t xml:space="preserve"> and the value is a</w:t>
      </w:r>
      <w:r w:rsidDel="00000000" w:rsidR="00000000" w:rsidRPr="00000000">
        <w:rPr>
          <w:rFonts w:ascii="Times New Roman" w:cs="Times New Roman" w:eastAsia="Times New Roman" w:hAnsi="Times New Roman"/>
          <w:b w:val="1"/>
          <w:sz w:val="24"/>
          <w:szCs w:val="24"/>
          <w:rtl w:val="0"/>
        </w:rPr>
        <w:t xml:space="preserve"> string (representing the department name)</w:t>
      </w:r>
      <w:r w:rsidDel="00000000" w:rsidR="00000000" w:rsidRPr="00000000">
        <w:rPr>
          <w:rFonts w:ascii="Times New Roman" w:cs="Times New Roman" w:eastAsia="Times New Roman" w:hAnsi="Times New Roman"/>
          <w:sz w:val="24"/>
          <w:szCs w:val="24"/>
          <w:rtl w:val="0"/>
        </w:rPr>
        <w:t xml:space="preserve">. The class should include a </w:t>
      </w:r>
      <w:r w:rsidDel="00000000" w:rsidR="00000000" w:rsidRPr="00000000">
        <w:rPr>
          <w:rFonts w:ascii="Times New Roman" w:cs="Times New Roman" w:eastAsia="Times New Roman" w:hAnsi="Times New Roman"/>
          <w:b w:val="1"/>
          <w:sz w:val="24"/>
          <w:szCs w:val="24"/>
          <w:rtl w:val="0"/>
        </w:rPr>
        <w:t xml:space="preserve">hash_function</w:t>
      </w:r>
      <w:r w:rsidDel="00000000" w:rsidR="00000000" w:rsidRPr="00000000">
        <w:rPr>
          <w:rFonts w:ascii="Times New Roman" w:cs="Times New Roman" w:eastAsia="Times New Roman" w:hAnsi="Times New Roman"/>
          <w:sz w:val="24"/>
          <w:szCs w:val="24"/>
          <w:rtl w:val="0"/>
        </w:rPr>
        <w:t xml:space="preserve"> that computes the hash index based on the sum of ASCII values of each character in the key, sum each ASCII value by its position index (starting from 1) and finally sum these weighted values and take the modulus with the size of the hash table. The </w:t>
      </w:r>
      <w:r w:rsidDel="00000000" w:rsidR="00000000" w:rsidRPr="00000000">
        <w:rPr>
          <w:rFonts w:ascii="Roboto Mono" w:cs="Roboto Mono" w:eastAsia="Roboto Mono" w:hAnsi="Roboto Mono"/>
          <w:b w:val="1"/>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 method should insert a new key-value pair or update the value if the key already exists, using </w:t>
      </w:r>
      <w:r w:rsidDel="00000000" w:rsidR="00000000" w:rsidRPr="00000000">
        <w:rPr>
          <w:rFonts w:ascii="Times New Roman" w:cs="Times New Roman" w:eastAsia="Times New Roman" w:hAnsi="Times New Roman"/>
          <w:b w:val="1"/>
          <w:sz w:val="24"/>
          <w:szCs w:val="24"/>
          <w:rtl w:val="0"/>
        </w:rPr>
        <w:t xml:space="preserve">forward chaining</w:t>
      </w:r>
      <w:r w:rsidDel="00000000" w:rsidR="00000000" w:rsidRPr="00000000">
        <w:rPr>
          <w:rFonts w:ascii="Times New Roman" w:cs="Times New Roman" w:eastAsia="Times New Roman" w:hAnsi="Times New Roman"/>
          <w:sz w:val="24"/>
          <w:szCs w:val="24"/>
          <w:rtl w:val="0"/>
        </w:rPr>
        <w:t xml:space="preserve"> to handle collisions. </w:t>
      </w:r>
      <w:r w:rsidDel="00000000" w:rsidR="00000000" w:rsidRPr="00000000">
        <w:rPr>
          <w:rFonts w:ascii="Times New Roman" w:cs="Times New Roman" w:eastAsia="Times New Roman" w:hAnsi="Times New Roman"/>
          <w:b w:val="1"/>
          <w:sz w:val="24"/>
          <w:szCs w:val="24"/>
          <w:rtl w:val="0"/>
        </w:rPr>
        <w:t xml:space="preserve">If the key already exists, its value should be updated. [You are not allowed to use any built-in functions except len(). Assume the display method is already implemented]</w:t>
      </w:r>
      <w:r w:rsidDel="00000000" w:rsidR="00000000" w:rsidRPr="00000000">
        <w:rPr>
          <w:rtl w:val="0"/>
        </w:rPr>
      </w:r>
    </w:p>
    <w:tbl>
      <w:tblPr>
        <w:tblStyle w:val="Table1"/>
        <w:tblpPr w:leftFromText="180" w:rightFromText="180" w:topFromText="180" w:bottomFromText="180" w:vertAnchor="text" w:horzAnchor="text" w:tblpX="-1245" w:tblpY="148.47998046875006"/>
        <w:tblW w:w="1162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4155"/>
        <w:gridCol w:w="3645"/>
        <w:tblGridChange w:id="0">
          <w:tblGrid>
            <w:gridCol w:w="3825"/>
            <w:gridCol w:w="4155"/>
            <w:gridCol w:w="3645"/>
          </w:tblGrid>
        </w:tblGridChange>
      </w:tblGrid>
      <w:tr>
        <w:trPr>
          <w:cantSplit w:val="0"/>
          <w:trHeight w:val="374.53955078125" w:hRule="atLeast"/>
          <w:tblHeader w:val="0"/>
        </w:trPr>
        <w:tc>
          <w:tcPr>
            <w:shd w:fill="cccccc" w:val="clear"/>
          </w:tcPr>
          <w:p w:rsidR="00000000" w:rsidDel="00000000" w:rsidP="00000000" w:rsidRDefault="00000000" w:rsidRPr="00000000" w14:paraId="0000000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Sample Input:</w:t>
            </w:r>
            <w:r w:rsidDel="00000000" w:rsidR="00000000" w:rsidRPr="00000000">
              <w:rPr>
                <w:rtl w:val="0"/>
              </w:rPr>
            </w:r>
          </w:p>
        </w:tc>
        <w:tc>
          <w:tcPr>
            <w:shd w:fill="cccccc" w:val="clear"/>
          </w:tcPr>
          <w:p w:rsidR="00000000" w:rsidDel="00000000" w:rsidP="00000000" w:rsidRDefault="00000000" w:rsidRPr="00000000" w14:paraId="0000000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Sample Output:</w:t>
            </w:r>
            <w:r w:rsidDel="00000000" w:rsidR="00000000" w:rsidRPr="00000000">
              <w:rPr>
                <w:rtl w:val="0"/>
              </w:rPr>
            </w:r>
          </w:p>
        </w:tc>
        <w:tc>
          <w:tcPr>
            <w:shd w:fill="cccccc" w:val="clear"/>
          </w:tcPr>
          <w:p w:rsidR="00000000" w:rsidDel="00000000" w:rsidP="00000000" w:rsidRDefault="00000000" w:rsidRPr="00000000" w14:paraId="0000000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Explanation:</w:t>
            </w:r>
            <w:r w:rsidDel="00000000" w:rsidR="00000000" w:rsidRPr="00000000">
              <w:rPr>
                <w:rtl w:val="0"/>
              </w:rPr>
            </w:r>
          </w:p>
        </w:tc>
      </w:tr>
      <w:tr>
        <w:trPr>
          <w:cantSplit w:val="0"/>
          <w:trHeight w:val="4350" w:hRule="atLeast"/>
          <w:tblHeader w:val="0"/>
        </w:trPr>
        <w:tc>
          <w:tcPr/>
          <w:p w:rsidR="00000000" w:rsidDel="00000000" w:rsidP="00000000" w:rsidRDefault="00000000" w:rsidRPr="00000000" w14:paraId="00000006">
            <w:pPr>
              <w:widowControl w:val="0"/>
              <w:shd w:fill="f7f7f7"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ht = HashTable(4)</w:t>
              <w:br w:type="textWrapping"/>
            </w:r>
          </w:p>
          <w:p w:rsidR="00000000" w:rsidDel="00000000" w:rsidP="00000000" w:rsidRDefault="00000000" w:rsidRPr="00000000" w14:paraId="00000007">
            <w:pPr>
              <w:widowControl w:val="0"/>
              <w:shd w:fill="f7f7f7"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ht.insert("E123", "HR")</w:t>
            </w:r>
          </w:p>
          <w:p w:rsidR="00000000" w:rsidDel="00000000" w:rsidP="00000000" w:rsidRDefault="00000000" w:rsidRPr="00000000" w14:paraId="00000008">
            <w:pPr>
              <w:widowControl w:val="0"/>
              <w:shd w:fill="f7f7f7"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ht.insert("BA", "Finance")</w:t>
            </w:r>
          </w:p>
          <w:p w:rsidR="00000000" w:rsidDel="00000000" w:rsidP="00000000" w:rsidRDefault="00000000" w:rsidRPr="00000000" w14:paraId="00000009">
            <w:pPr>
              <w:widowControl w:val="0"/>
              <w:shd w:fill="f7f7f7"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ht.insert("XY", "Engineering")</w:t>
            </w:r>
          </w:p>
          <w:p w:rsidR="00000000" w:rsidDel="00000000" w:rsidP="00000000" w:rsidRDefault="00000000" w:rsidRPr="00000000" w14:paraId="0000000A">
            <w:pPr>
              <w:widowControl w:val="0"/>
              <w:shd w:fill="f7f7f7"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ht.insert("YX", "Marketing")</w:t>
            </w:r>
          </w:p>
          <w:p w:rsidR="00000000" w:rsidDel="00000000" w:rsidP="00000000" w:rsidRDefault="00000000" w:rsidRPr="00000000" w14:paraId="0000000B">
            <w:pPr>
              <w:widowControl w:val="0"/>
              <w:shd w:fill="f7f7f7"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C">
            <w:pPr>
              <w:widowControl w:val="0"/>
              <w:shd w:fill="f7f7f7"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print("\nHash table after insertions with collisions:")</w:t>
            </w:r>
          </w:p>
          <w:p w:rsidR="00000000" w:rsidDel="00000000" w:rsidP="00000000" w:rsidRDefault="00000000" w:rsidRPr="00000000" w14:paraId="0000000D">
            <w:pPr>
              <w:widowControl w:val="0"/>
              <w:shd w:fill="f7f7f7"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ht.display()</w:t>
            </w:r>
          </w:p>
          <w:p w:rsidR="00000000" w:rsidDel="00000000" w:rsidP="00000000" w:rsidRDefault="00000000" w:rsidRPr="00000000" w14:paraId="0000000E">
            <w:pPr>
              <w:widowControl w:val="0"/>
              <w:shd w:fill="f7f7f7"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F">
            <w:pPr>
              <w:widowControl w:val="0"/>
              <w:shd w:fill="f7f7f7"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ht.insert("E123", "Admin")</w:t>
            </w:r>
          </w:p>
          <w:p w:rsidR="00000000" w:rsidDel="00000000" w:rsidP="00000000" w:rsidRDefault="00000000" w:rsidRPr="00000000" w14:paraId="00000010">
            <w:pPr>
              <w:widowControl w:val="0"/>
              <w:shd w:fill="f7f7f7"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print("\nHash table after update:")</w:t>
            </w:r>
          </w:p>
          <w:p w:rsidR="00000000" w:rsidDel="00000000" w:rsidP="00000000" w:rsidRDefault="00000000" w:rsidRPr="00000000" w14:paraId="00000011">
            <w:pPr>
              <w:widowControl w:val="0"/>
              <w:shd w:fill="f7f7f7"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ht.display()</w:t>
            </w:r>
          </w:p>
        </w:tc>
        <w:tc>
          <w:tcPr/>
          <w:p w:rsidR="00000000" w:rsidDel="00000000" w:rsidP="00000000" w:rsidRDefault="00000000" w:rsidRPr="00000000" w14:paraId="00000012">
            <w:pPr>
              <w:widowControl w:val="0"/>
              <w:spacing w:line="240" w:lineRule="auto"/>
              <w:jc w:val="both"/>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Hash table after insertions with collisions:</w:t>
            </w:r>
          </w:p>
          <w:p w:rsidR="00000000" w:rsidDel="00000000" w:rsidP="00000000" w:rsidRDefault="00000000" w:rsidRPr="00000000" w14:paraId="00000013">
            <w:pPr>
              <w:widowControl w:val="0"/>
              <w:spacing w:line="240" w:lineRule="auto"/>
              <w:jc w:val="both"/>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Index 0: (XY: Engineering) -&gt; (YX: Marketing) -&gt; None</w:t>
            </w:r>
          </w:p>
          <w:p w:rsidR="00000000" w:rsidDel="00000000" w:rsidP="00000000" w:rsidRDefault="00000000" w:rsidRPr="00000000" w14:paraId="00000014">
            <w:pPr>
              <w:widowControl w:val="0"/>
              <w:spacing w:line="240" w:lineRule="auto"/>
              <w:jc w:val="both"/>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Index 1: (E123: HR) -&gt; None</w:t>
            </w:r>
          </w:p>
          <w:p w:rsidR="00000000" w:rsidDel="00000000" w:rsidP="00000000" w:rsidRDefault="00000000" w:rsidRPr="00000000" w14:paraId="00000015">
            <w:pPr>
              <w:widowControl w:val="0"/>
              <w:spacing w:line="240" w:lineRule="auto"/>
              <w:jc w:val="both"/>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Index 2: (BA: Finance) -&gt; None</w:t>
            </w:r>
          </w:p>
          <w:p w:rsidR="00000000" w:rsidDel="00000000" w:rsidP="00000000" w:rsidRDefault="00000000" w:rsidRPr="00000000" w14:paraId="00000016">
            <w:pPr>
              <w:widowControl w:val="0"/>
              <w:spacing w:line="240" w:lineRule="auto"/>
              <w:jc w:val="both"/>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Index 3: None</w:t>
            </w:r>
          </w:p>
          <w:p w:rsidR="00000000" w:rsidDel="00000000" w:rsidP="00000000" w:rsidRDefault="00000000" w:rsidRPr="00000000" w14:paraId="00000017">
            <w:pPr>
              <w:widowControl w:val="0"/>
              <w:spacing w:line="240" w:lineRule="auto"/>
              <w:jc w:val="both"/>
              <w:rPr>
                <w:rFonts w:ascii="Courier New" w:cs="Courier New" w:eastAsia="Courier New" w:hAnsi="Courier New"/>
                <w:color w:val="1f1f1f"/>
                <w:sz w:val="20"/>
                <w:szCs w:val="20"/>
                <w:highlight w:val="white"/>
              </w:rPr>
            </w:pPr>
            <w:r w:rsidDel="00000000" w:rsidR="00000000" w:rsidRPr="00000000">
              <w:rPr>
                <w:rtl w:val="0"/>
              </w:rPr>
            </w:r>
          </w:p>
          <w:p w:rsidR="00000000" w:rsidDel="00000000" w:rsidP="00000000" w:rsidRDefault="00000000" w:rsidRPr="00000000" w14:paraId="00000018">
            <w:pPr>
              <w:widowControl w:val="0"/>
              <w:spacing w:line="240" w:lineRule="auto"/>
              <w:jc w:val="both"/>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Hash table after update:</w:t>
            </w:r>
          </w:p>
          <w:p w:rsidR="00000000" w:rsidDel="00000000" w:rsidP="00000000" w:rsidRDefault="00000000" w:rsidRPr="00000000" w14:paraId="00000019">
            <w:pPr>
              <w:widowControl w:val="0"/>
              <w:spacing w:line="240" w:lineRule="auto"/>
              <w:jc w:val="both"/>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Index 0: (XY: Engineering) -&gt; (YX: Marketing) -&gt; None</w:t>
            </w:r>
          </w:p>
          <w:p w:rsidR="00000000" w:rsidDel="00000000" w:rsidP="00000000" w:rsidRDefault="00000000" w:rsidRPr="00000000" w14:paraId="0000001A">
            <w:pPr>
              <w:widowControl w:val="0"/>
              <w:spacing w:line="240" w:lineRule="auto"/>
              <w:jc w:val="both"/>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Index 1: (E123: Admin) -&gt; None</w:t>
            </w:r>
          </w:p>
          <w:p w:rsidR="00000000" w:rsidDel="00000000" w:rsidP="00000000" w:rsidRDefault="00000000" w:rsidRPr="00000000" w14:paraId="0000001B">
            <w:pPr>
              <w:widowControl w:val="0"/>
              <w:spacing w:line="240" w:lineRule="auto"/>
              <w:jc w:val="both"/>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Index 2: (BA: Finance) -&gt; None</w:t>
            </w:r>
          </w:p>
          <w:p w:rsidR="00000000" w:rsidDel="00000000" w:rsidP="00000000" w:rsidRDefault="00000000" w:rsidRPr="00000000" w14:paraId="0000001C">
            <w:pPr>
              <w:widowControl w:val="0"/>
              <w:spacing w:line="240" w:lineRule="auto"/>
              <w:jc w:val="both"/>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Index 3: None</w:t>
            </w:r>
          </w:p>
          <w:p w:rsidR="00000000" w:rsidDel="00000000" w:rsidP="00000000" w:rsidRDefault="00000000" w:rsidRPr="00000000" w14:paraId="0000001D">
            <w:pPr>
              <w:widowControl w:val="0"/>
              <w:spacing w:line="240" w:lineRule="auto"/>
              <w:jc w:val="both"/>
              <w:rPr>
                <w:rFonts w:ascii="Courier New" w:cs="Courier New" w:eastAsia="Courier New" w:hAnsi="Courier New"/>
                <w:sz w:val="20"/>
                <w:szCs w:val="20"/>
              </w:rPr>
            </w:pPr>
            <w:r w:rsidDel="00000000" w:rsidR="00000000" w:rsidRPr="00000000">
              <w:rPr>
                <w:rtl w:val="0"/>
              </w:rPr>
            </w:r>
          </w:p>
        </w:tc>
        <w:tc>
          <w:tcPr/>
          <w:p w:rsidR="00000000" w:rsidDel="00000000" w:rsidP="00000000" w:rsidRDefault="00000000" w:rsidRPr="00000000" w14:paraId="0000001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E123:</w:t>
            </w:r>
          </w:p>
          <w:p w:rsidR="00000000" w:rsidDel="00000000" w:rsidP="00000000" w:rsidRDefault="00000000" w:rsidRPr="00000000" w14:paraId="0000001F">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ASCII values: 'E' = 69, '1' = 49, '2' = 50, '3' = 51.</w:t>
            </w:r>
          </w:p>
          <w:p w:rsidR="00000000" w:rsidDel="00000000" w:rsidP="00000000" w:rsidRDefault="00000000" w:rsidRPr="00000000" w14:paraId="0000002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 sum: (1 + 69) + (2 + 49) + (3 + 50) + (4 + 51) = 70 + 51 + 53 + 55 = 229.</w:t>
            </w:r>
          </w:p>
          <w:p w:rsidR="00000000" w:rsidDel="00000000" w:rsidP="00000000" w:rsidRDefault="00000000" w:rsidRPr="00000000" w14:paraId="0000002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229 % 4 = 1.</w:t>
            </w:r>
          </w:p>
          <w:p w:rsidR="00000000" w:rsidDel="00000000" w:rsidP="00000000" w:rsidRDefault="00000000" w:rsidRPr="00000000" w14:paraId="00000023">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BA:</w:t>
            </w:r>
          </w:p>
          <w:p w:rsidR="00000000" w:rsidDel="00000000" w:rsidP="00000000" w:rsidRDefault="00000000" w:rsidRPr="00000000" w14:paraId="0000002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ASCII values: 'B' = 66,'A' = 65.</w:t>
            </w:r>
          </w:p>
          <w:p w:rsidR="00000000" w:rsidDel="00000000" w:rsidP="00000000" w:rsidRDefault="00000000" w:rsidRPr="00000000" w14:paraId="0000002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 sum: (1+66)+(2 + 65) = 134.</w:t>
            </w:r>
          </w:p>
          <w:p w:rsidR="00000000" w:rsidDel="00000000" w:rsidP="00000000" w:rsidRDefault="00000000" w:rsidRPr="00000000" w14:paraId="0000002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134 % 4 = 2.</w:t>
            </w:r>
          </w:p>
          <w:p w:rsidR="00000000" w:rsidDel="00000000" w:rsidP="00000000" w:rsidRDefault="00000000" w:rsidRPr="00000000" w14:paraId="00000029">
            <w:pPr>
              <w:jc w:val="both"/>
              <w:rPr>
                <w:rFonts w:ascii="Courier New" w:cs="Courier New" w:eastAsia="Courier New" w:hAnsi="Courier New"/>
                <w:b w:val="1"/>
                <w:sz w:val="20"/>
                <w:szCs w:val="20"/>
              </w:rPr>
            </w:pPr>
            <w:r w:rsidDel="00000000" w:rsidR="00000000" w:rsidRPr="00000000">
              <w:rPr>
                <w:rtl w:val="0"/>
              </w:rPr>
            </w:r>
          </w:p>
        </w:tc>
      </w:tr>
    </w:tbl>
    <w:p w:rsidR="00000000" w:rsidDel="00000000" w:rsidP="00000000" w:rsidRDefault="00000000" w:rsidRPr="00000000" w14:paraId="0000002A">
      <w:pPr>
        <w:rPr>
          <w:rFonts w:ascii="Open Sans" w:cs="Open Sans" w:eastAsia="Open Sans" w:hAnsi="Open Sans"/>
        </w:rPr>
      </w:pPr>
      <w:r w:rsidDel="00000000" w:rsidR="00000000" w:rsidRPr="00000000">
        <w:rPr>
          <w:rtl w:val="0"/>
        </w:rPr>
      </w:r>
    </w:p>
    <w:sectPr>
      <w:headerReference r:id="rId6" w:type="first"/>
      <w:footerReference r:id="rId7" w:type="first"/>
      <w:pgSz w:h="15840" w:w="12240" w:orient="portrait"/>
      <w:pgMar w:bottom="1440" w:top="1440" w:left="1440" w:right="1440" w:header="14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jc w:val="center"/>
      <w:rPr>
        <w:rFonts w:ascii="Consolas" w:cs="Consolas" w:eastAsia="Consolas" w:hAnsi="Consolas"/>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247650</wp:posOffset>
          </wp:positionV>
          <wp:extent cx="700942" cy="66675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00942" cy="666750"/>
                  </a:xfrm>
                  <a:prstGeom prst="rect"/>
                  <a:ln/>
                </pic:spPr>
              </pic:pic>
            </a:graphicData>
          </a:graphic>
        </wp:anchor>
      </w:drawing>
    </w:r>
  </w:p>
  <w:p w:rsidR="00000000" w:rsidDel="00000000" w:rsidP="00000000" w:rsidRDefault="00000000" w:rsidRPr="00000000" w14:paraId="0000002C">
    <w:pPr>
      <w:jc w:val="center"/>
      <w:rPr>
        <w:rFonts w:ascii="Consolas" w:cs="Consolas" w:eastAsia="Consolas" w:hAnsi="Consolas"/>
      </w:rPr>
    </w:pPr>
    <w:r w:rsidDel="00000000" w:rsidR="00000000" w:rsidRPr="00000000">
      <w:rPr>
        <w:rFonts w:ascii="Consolas" w:cs="Consolas" w:eastAsia="Consolas" w:hAnsi="Consolas"/>
        <w:rtl w:val="0"/>
      </w:rPr>
      <w:t xml:space="preserve">CSE220: Data Structures (Lab)</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5359400</wp:posOffset>
              </wp:positionH>
              <wp:positionV relativeFrom="paragraph">
                <wp:posOffset>114300</wp:posOffset>
              </wp:positionV>
              <wp:extent cx="581025" cy="532606"/>
              <wp:effectExtent b="0" l="0" r="0" t="0"/>
              <wp:wrapNone/>
              <wp:docPr id="1" name=""/>
              <a:graphic>
                <a:graphicData uri="http://schemas.microsoft.com/office/word/2010/wordprocessingShape">
                  <wps:wsp>
                    <wps:cNvSpPr/>
                    <wps:cNvPr id="2" name="Shape 2"/>
                    <wps:spPr>
                      <a:xfrm>
                        <a:off x="5125800" y="35799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B</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5359400</wp:posOffset>
              </wp:positionH>
              <wp:positionV relativeFrom="paragraph">
                <wp:posOffset>114300</wp:posOffset>
              </wp:positionV>
              <wp:extent cx="581025" cy="532606"/>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81025" cy="532606"/>
                      </a:xfrm>
                      <a:prstGeom prst="rect"/>
                      <a:ln/>
                    </pic:spPr>
                  </pic:pic>
                </a:graphicData>
              </a:graphic>
            </wp:anchor>
          </w:drawing>
        </mc:Fallback>
      </mc:AlternateContent>
    </w:r>
  </w:p>
  <w:p w:rsidR="00000000" w:rsidDel="00000000" w:rsidP="00000000" w:rsidRDefault="00000000" w:rsidRPr="00000000" w14:paraId="0000002D">
    <w:pPr>
      <w:jc w:val="center"/>
      <w:rPr>
        <w:rFonts w:ascii="Consolas" w:cs="Consolas" w:eastAsia="Consolas" w:hAnsi="Consolas"/>
      </w:rPr>
    </w:pPr>
    <w:r w:rsidDel="00000000" w:rsidR="00000000" w:rsidRPr="00000000">
      <w:rPr>
        <w:rFonts w:ascii="Consolas" w:cs="Consolas" w:eastAsia="Consolas" w:hAnsi="Consolas"/>
        <w:rtl w:val="0"/>
      </w:rPr>
      <w:t xml:space="preserve">Fall 2024</w:t>
    </w:r>
  </w:p>
  <w:p w:rsidR="00000000" w:rsidDel="00000000" w:rsidP="00000000" w:rsidRDefault="00000000" w:rsidRPr="00000000" w14:paraId="0000002E">
    <w:pPr>
      <w:jc w:val="center"/>
      <w:rPr>
        <w:rFonts w:ascii="Consolas" w:cs="Consolas" w:eastAsia="Consolas" w:hAnsi="Consolas"/>
      </w:rPr>
    </w:pPr>
    <w:r w:rsidDel="00000000" w:rsidR="00000000" w:rsidRPr="00000000">
      <w:rPr>
        <w:rFonts w:ascii="Consolas" w:cs="Consolas" w:eastAsia="Consolas" w:hAnsi="Consolas"/>
        <w:rtl w:val="0"/>
      </w:rPr>
      <w:t xml:space="preserve">Lab Quiz - 04</w:t>
    </w:r>
  </w:p>
  <w:p w:rsidR="00000000" w:rsidDel="00000000" w:rsidP="00000000" w:rsidRDefault="00000000" w:rsidRPr="00000000" w14:paraId="0000002F">
    <w:pPr>
      <w:jc w:val="center"/>
      <w:rPr>
        <w:rFonts w:ascii="Consolas" w:cs="Consolas" w:eastAsia="Consolas" w:hAnsi="Consolas"/>
      </w:rPr>
    </w:pPr>
    <w:r w:rsidDel="00000000" w:rsidR="00000000" w:rsidRPr="00000000">
      <w:rPr>
        <w:rFonts w:ascii="Consolas" w:cs="Consolas" w:eastAsia="Consolas" w:hAnsi="Consolas"/>
        <w:rtl w:val="0"/>
      </w:rPr>
      <w:t xml:space="preserve">Duration: 30 Minutes</w:t>
    </w:r>
  </w:p>
  <w:p w:rsidR="00000000" w:rsidDel="00000000" w:rsidP="00000000" w:rsidRDefault="00000000" w:rsidRPr="00000000" w14:paraId="00000030">
    <w:pPr>
      <w:jc w:val="center"/>
      <w:rPr>
        <w:rFonts w:ascii="Consolas" w:cs="Consolas" w:eastAsia="Consolas" w:hAnsi="Consolas"/>
        <w:sz w:val="8"/>
        <w:szCs w:val="8"/>
      </w:rPr>
    </w:pPr>
    <w:r w:rsidDel="00000000" w:rsidR="00000000" w:rsidRPr="00000000">
      <w:rPr>
        <w:rtl w:val="0"/>
      </w:rPr>
    </w:r>
  </w:p>
  <w:tbl>
    <w:tblPr>
      <w:tblStyle w:val="Table2"/>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w:t>
          </w:r>
        </w:p>
      </w:tc>
    </w:tr>
  </w:tbl>
  <w:p w:rsidR="00000000" w:rsidDel="00000000" w:rsidP="00000000" w:rsidRDefault="00000000" w:rsidRPr="00000000" w14:paraId="00000034">
    <w:pPr>
      <w:jc w:val="left"/>
      <w:rPr>
        <w:rFonts w:ascii="Consolas" w:cs="Consolas" w:eastAsia="Consolas" w:hAnsi="Consola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