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AC4F" w14:textId="77777777" w:rsidR="000C1CAC" w:rsidRDefault="000C1CAC" w:rsidP="000C1CAC">
      <w:pPr>
        <w:spacing w:after="180"/>
        <w:ind w:right="63"/>
        <w:jc w:val="center"/>
      </w:pPr>
      <w:r>
        <w:rPr>
          <w:rFonts w:ascii="Times New Roman" w:eastAsia="Times New Roman" w:hAnsi="Times New Roman" w:cs="Times New Roman"/>
          <w:b/>
          <w:sz w:val="36"/>
          <w:u w:val="single" w:color="000000"/>
        </w:rPr>
        <w:t>Student Reporting Management System</w:t>
      </w:r>
      <w:r>
        <w:rPr>
          <w:rFonts w:ascii="Times New Roman" w:eastAsia="Times New Roman" w:hAnsi="Times New Roman" w:cs="Times New Roman"/>
          <w:b/>
          <w:sz w:val="36"/>
        </w:rPr>
        <w:t xml:space="preserve"> </w:t>
      </w:r>
    </w:p>
    <w:p w14:paraId="2F942C8A" w14:textId="77777777" w:rsidR="000C1CAC" w:rsidRDefault="000C1CAC" w:rsidP="000C1CAC">
      <w:pPr>
        <w:spacing w:after="0"/>
        <w:rPr>
          <w:rFonts w:ascii="Times New Roman" w:eastAsia="Times New Roman" w:hAnsi="Times New Roman" w:cs="Times New Roman"/>
          <w:b/>
          <w:sz w:val="32"/>
        </w:rPr>
      </w:pPr>
    </w:p>
    <w:p w14:paraId="627D7BCE" w14:textId="77777777" w:rsidR="000C1CAC" w:rsidRPr="000C1CAC" w:rsidRDefault="000C1CAC" w:rsidP="00174394">
      <w:pPr>
        <w:pStyle w:val="Headingtag"/>
        <w:spacing w:line="480" w:lineRule="auto"/>
        <w:rPr>
          <w:sz w:val="28"/>
          <w:szCs w:val="20"/>
        </w:rPr>
      </w:pPr>
      <w:r w:rsidRPr="000C1CAC">
        <w:rPr>
          <w:sz w:val="28"/>
          <w:szCs w:val="20"/>
        </w:rPr>
        <w:t xml:space="preserve">Abstract: </w:t>
      </w:r>
    </w:p>
    <w:p w14:paraId="0303673B" w14:textId="77777777" w:rsidR="000C1CAC" w:rsidRPr="000C1CAC" w:rsidRDefault="000C1CAC" w:rsidP="000C1CAC">
      <w:pPr>
        <w:pStyle w:val="ListParagraph"/>
      </w:pPr>
      <w:r w:rsidRPr="000C1CAC">
        <w:t xml:space="preserve">The Student Reporting Management System (SRMS) is a comprehensive software solution designed to streamline and enhance the process of academic reporting and student performance tracking. This system is tailored for educational institutions aiming to improve the efficiency and accuracy of managing student reports, grades, and related data. By automating various administrative tasks, SRMS ensures that educators can focus more on teaching and less on paperwork, while students and parents receive timely and accurate performance feedback. </w:t>
      </w:r>
    </w:p>
    <w:p w14:paraId="349BEA4C" w14:textId="77777777" w:rsidR="000C1CAC" w:rsidRPr="000C1CAC" w:rsidRDefault="000C1CAC" w:rsidP="00174394">
      <w:pPr>
        <w:pStyle w:val="Headingtag"/>
        <w:spacing w:line="480" w:lineRule="auto"/>
        <w:rPr>
          <w:sz w:val="28"/>
          <w:szCs w:val="20"/>
        </w:rPr>
      </w:pPr>
      <w:r w:rsidRPr="000C1CAC">
        <w:rPr>
          <w:sz w:val="28"/>
          <w:szCs w:val="20"/>
        </w:rPr>
        <w:t xml:space="preserve">Short Description: </w:t>
      </w:r>
    </w:p>
    <w:p w14:paraId="5C78315D" w14:textId="77777777" w:rsidR="000C1CAC" w:rsidRDefault="000C1CAC" w:rsidP="000C1CAC">
      <w:pPr>
        <w:pStyle w:val="ListParagraph"/>
      </w:pPr>
      <w:r>
        <w:t xml:space="preserve">The SRMS is an integrated platform that simplifies the creation, management, and dissemination of student academic reports. It offers a user-friendly interface for educators to input grades, comments, and attendance records, while providing students and parents with easy access to performance reports and progress updates. The system supports various reporting formats and ensures data security and privacy through robust encryption methods. </w:t>
      </w:r>
    </w:p>
    <w:p w14:paraId="0A0A9FC5" w14:textId="77777777" w:rsidR="00174394" w:rsidRPr="000C1CAC" w:rsidRDefault="000C1CAC" w:rsidP="00174394">
      <w:pPr>
        <w:pStyle w:val="Headingtag"/>
        <w:spacing w:line="480" w:lineRule="auto"/>
        <w:rPr>
          <w:sz w:val="28"/>
          <w:szCs w:val="20"/>
        </w:rPr>
      </w:pPr>
      <w:r w:rsidRPr="000C1CAC">
        <w:rPr>
          <w:sz w:val="28"/>
          <w:szCs w:val="20"/>
        </w:rPr>
        <w:t xml:space="preserve">Key Features: </w:t>
      </w:r>
    </w:p>
    <w:p w14:paraId="549FFA05" w14:textId="77777777" w:rsidR="000C1CAC" w:rsidRPr="000C1CAC" w:rsidRDefault="000C1CAC" w:rsidP="000C1CAC">
      <w:pPr>
        <w:pStyle w:val="ListParagraph"/>
        <w:numPr>
          <w:ilvl w:val="0"/>
          <w:numId w:val="4"/>
        </w:numPr>
        <w:ind w:left="709" w:hanging="284"/>
      </w:pPr>
      <w:r w:rsidRPr="000C1CAC">
        <w:t xml:space="preserve">Online Student Reporting: </w:t>
      </w:r>
    </w:p>
    <w:p w14:paraId="1847672A" w14:textId="77777777" w:rsidR="00BF69DD" w:rsidRDefault="00BF69DD" w:rsidP="00BF69DD">
      <w:pPr>
        <w:pStyle w:val="ListParagraph"/>
      </w:pPr>
      <w:r w:rsidRPr="00BF69DD">
        <w:t>Simplifies the enrolment process by allowing students to register online, reducing paperwork and administrative burden. An online form where students can input their personal details, academic history, and other relevant information to enrol in the institution.</w:t>
      </w:r>
    </w:p>
    <w:p w14:paraId="064D6577" w14:textId="77777777" w:rsidR="000C1CAC" w:rsidRPr="00BF69DD" w:rsidRDefault="00174394" w:rsidP="00BF69DD">
      <w:pPr>
        <w:pStyle w:val="ListParagraph"/>
        <w:numPr>
          <w:ilvl w:val="0"/>
          <w:numId w:val="4"/>
        </w:numPr>
        <w:ind w:left="709" w:hanging="283"/>
      </w:pPr>
      <w:r w:rsidRPr="00174394">
        <w:t>User Authentication and Authorization</w:t>
      </w:r>
      <w:r w:rsidR="00BF69DD" w:rsidRPr="00BF69DD">
        <w:t>:</w:t>
      </w:r>
      <w:r w:rsidR="000C1CAC" w:rsidRPr="00BF69DD">
        <w:t xml:space="preserve"> </w:t>
      </w:r>
    </w:p>
    <w:p w14:paraId="623A4A57" w14:textId="77777777" w:rsidR="000C1CAC" w:rsidRDefault="00174394" w:rsidP="000C1CAC">
      <w:pPr>
        <w:pStyle w:val="ListParagraph"/>
      </w:pPr>
      <w:r>
        <w:t>It is to</w:t>
      </w:r>
      <w:r w:rsidRPr="00174394">
        <w:t xml:space="preserve"> secure student data and provide access control.</w:t>
      </w:r>
      <w:r>
        <w:t xml:space="preserve"> </w:t>
      </w:r>
      <w:r w:rsidRPr="00174394">
        <w:t>This feature ensures that only authorized users (students, teachers, administrators) can access the system. Basic authentication can be implemented using login credentials (username and password).</w:t>
      </w:r>
    </w:p>
    <w:p w14:paraId="7142C9B6" w14:textId="77777777" w:rsidR="00174394" w:rsidRPr="00BF69DD" w:rsidRDefault="00174394" w:rsidP="00174394">
      <w:pPr>
        <w:pStyle w:val="ListParagraph"/>
        <w:numPr>
          <w:ilvl w:val="0"/>
          <w:numId w:val="4"/>
        </w:numPr>
        <w:ind w:left="709" w:hanging="283"/>
      </w:pPr>
      <w:r w:rsidRPr="00BF69DD">
        <w:t xml:space="preserve">Course Registration: </w:t>
      </w:r>
    </w:p>
    <w:p w14:paraId="2A4150B7" w14:textId="77777777" w:rsidR="00174394" w:rsidRDefault="00174394" w:rsidP="00174394">
      <w:pPr>
        <w:pStyle w:val="ListParagraph"/>
      </w:pPr>
      <w:r w:rsidRPr="00BF69DD">
        <w:t>Facilitates course selection and registration, making it easy for students to manage their classes.</w:t>
      </w:r>
      <w:r>
        <w:t xml:space="preserve"> </w:t>
      </w:r>
      <w:r w:rsidRPr="00BF69DD">
        <w:t>Allows students to select and enrol in courses online. The system can provide a list of available courses, prerequisites, and schedules.</w:t>
      </w:r>
    </w:p>
    <w:p w14:paraId="26C2513A" w14:textId="77777777" w:rsidR="000C1CAC" w:rsidRDefault="000C1CAC" w:rsidP="000C1CAC">
      <w:pPr>
        <w:pStyle w:val="ListParagraph"/>
        <w:numPr>
          <w:ilvl w:val="0"/>
          <w:numId w:val="4"/>
        </w:numPr>
        <w:ind w:left="567" w:hanging="141"/>
      </w:pPr>
      <w:r>
        <w:t xml:space="preserve">Grade Management: </w:t>
      </w:r>
    </w:p>
    <w:p w14:paraId="07B2E242" w14:textId="77777777" w:rsidR="000C1CAC" w:rsidRDefault="00BF69DD" w:rsidP="00BF69DD">
      <w:pPr>
        <w:pStyle w:val="ListParagraph"/>
      </w:pPr>
      <w:r w:rsidRPr="00BF69DD">
        <w:t>Provides a centralized and accessible way for students to view their academic performance.</w:t>
      </w:r>
      <w:r>
        <w:t xml:space="preserve"> </w:t>
      </w:r>
      <w:r w:rsidRPr="00BF69DD">
        <w:t xml:space="preserve"> Teachers can input student grades into the system, which students can then view securely. The system can generate report cards and transcripts.</w:t>
      </w:r>
    </w:p>
    <w:p w14:paraId="749EBCB0" w14:textId="77777777" w:rsidR="00174394" w:rsidRDefault="00174394" w:rsidP="00174394">
      <w:pPr>
        <w:pStyle w:val="ListParagraph"/>
        <w:ind w:left="709"/>
      </w:pPr>
    </w:p>
    <w:p w14:paraId="08B9AD6B" w14:textId="77777777" w:rsidR="00174394" w:rsidRDefault="00174394" w:rsidP="00174394">
      <w:pPr>
        <w:pStyle w:val="ListParagraph"/>
        <w:ind w:left="709"/>
      </w:pPr>
    </w:p>
    <w:p w14:paraId="563E908D" w14:textId="77777777" w:rsidR="000C1CAC" w:rsidRPr="00BF69DD" w:rsidRDefault="00BF69DD" w:rsidP="000C1CAC">
      <w:pPr>
        <w:pStyle w:val="ListParagraph"/>
        <w:numPr>
          <w:ilvl w:val="0"/>
          <w:numId w:val="4"/>
        </w:numPr>
        <w:ind w:left="709" w:hanging="283"/>
      </w:pPr>
      <w:r w:rsidRPr="00BF69DD">
        <w:lastRenderedPageBreak/>
        <w:t>Communication Tools:</w:t>
      </w:r>
      <w:r w:rsidR="000C1CAC" w:rsidRPr="00BF69DD">
        <w:t xml:space="preserve"> </w:t>
      </w:r>
    </w:p>
    <w:p w14:paraId="393C5148" w14:textId="77777777" w:rsidR="00174394" w:rsidRDefault="00BF69DD" w:rsidP="00174394">
      <w:pPr>
        <w:pStyle w:val="ListParagraph"/>
      </w:pPr>
      <w:r w:rsidRPr="00BF69DD">
        <w:t>Enhances communication within the institution, ensuring everyone is informed about important updates and events.</w:t>
      </w:r>
      <w:r>
        <w:t xml:space="preserve"> </w:t>
      </w:r>
      <w:r w:rsidRPr="00BF69DD">
        <w:t>Includes features like messaging and announcements to facilitate communication between students, teachers, and administrators.</w:t>
      </w:r>
    </w:p>
    <w:p w14:paraId="5A070BC0" w14:textId="77777777" w:rsidR="000C1CAC" w:rsidRDefault="00174394" w:rsidP="000C1CAC">
      <w:pPr>
        <w:pStyle w:val="ListParagraph"/>
        <w:numPr>
          <w:ilvl w:val="0"/>
          <w:numId w:val="4"/>
        </w:numPr>
        <w:ind w:left="709" w:hanging="283"/>
      </w:pPr>
      <w:r w:rsidRPr="00174394">
        <w:t xml:space="preserve">Dashboard and </w:t>
      </w:r>
      <w:r w:rsidRPr="00174394">
        <w:t>Reports:</w:t>
      </w:r>
      <w:r w:rsidR="000C1CAC">
        <w:t xml:space="preserve"> </w:t>
      </w:r>
    </w:p>
    <w:p w14:paraId="5B5AA15C" w14:textId="77777777" w:rsidR="00313D7D" w:rsidRDefault="00174394" w:rsidP="000C1CAC">
      <w:pPr>
        <w:pStyle w:val="ListParagraph"/>
      </w:pPr>
      <w:r w:rsidRPr="00174394">
        <w:t xml:space="preserve">Assists administrators in monitoring the overall performance of the institution and making data-driven </w:t>
      </w:r>
      <w:r w:rsidRPr="00174394">
        <w:t>decisions.</w:t>
      </w:r>
      <w:r>
        <w:t xml:space="preserve"> </w:t>
      </w:r>
      <w:r w:rsidRPr="00174394">
        <w:t xml:space="preserve">Provides an overview of key metrics such as </w:t>
      </w:r>
      <w:r w:rsidRPr="00174394">
        <w:t>enrolment</w:t>
      </w:r>
      <w:r w:rsidRPr="00174394">
        <w:t xml:space="preserve"> numbers, grades distribution, and attendance rates through charts and graphs.</w:t>
      </w:r>
    </w:p>
    <w:p w14:paraId="3EED33BE" w14:textId="77777777" w:rsidR="00174394" w:rsidRDefault="00174394" w:rsidP="00174394">
      <w:pPr>
        <w:pStyle w:val="ListParagraph"/>
        <w:numPr>
          <w:ilvl w:val="0"/>
          <w:numId w:val="4"/>
        </w:numPr>
        <w:ind w:left="709" w:hanging="283"/>
      </w:pPr>
      <w:r w:rsidRPr="00174394">
        <w:t>Profile Management:</w:t>
      </w:r>
    </w:p>
    <w:p w14:paraId="2CE6DA63" w14:textId="77777777" w:rsidR="00174394" w:rsidRDefault="00174394" w:rsidP="00174394">
      <w:pPr>
        <w:pStyle w:val="ListParagraph"/>
      </w:pPr>
      <w:r w:rsidRPr="00174394">
        <w:t>Ensures student records are up-to-date and accurate.</w:t>
      </w:r>
      <w:r>
        <w:t xml:space="preserve"> </w:t>
      </w:r>
      <w:r w:rsidRPr="00174394">
        <w:t>Allows students to update their personal information, such as contact details and addresses, online.</w:t>
      </w:r>
    </w:p>
    <w:p w14:paraId="2F54E40E" w14:textId="77777777" w:rsidR="0084797E" w:rsidRDefault="0084797E" w:rsidP="00174394">
      <w:pPr>
        <w:pStyle w:val="ListParagraph"/>
      </w:pPr>
    </w:p>
    <w:p w14:paraId="66BDA9A0" w14:textId="77777777" w:rsidR="0084797E" w:rsidRDefault="0084797E" w:rsidP="00174394">
      <w:pPr>
        <w:pStyle w:val="ListParagraph"/>
      </w:pPr>
    </w:p>
    <w:p w14:paraId="15215657" w14:textId="77777777" w:rsidR="0084797E" w:rsidRDefault="0084797E" w:rsidP="002E1036">
      <w:pPr>
        <w:pStyle w:val="Headingtag"/>
        <w:ind w:left="5557"/>
      </w:pPr>
      <w:r>
        <w:t>Submitted by:</w:t>
      </w:r>
    </w:p>
    <w:p w14:paraId="3AF9FAB5" w14:textId="77777777" w:rsidR="0084797E" w:rsidRDefault="0084797E" w:rsidP="002E1036">
      <w:pPr>
        <w:pStyle w:val="ListParagraph"/>
        <w:spacing w:after="120" w:line="240" w:lineRule="auto"/>
        <w:ind w:left="5557"/>
      </w:pPr>
      <w:r>
        <w:t>ALOK KUMAR DAS</w:t>
      </w:r>
      <w:r>
        <w:t xml:space="preserve"> (</w:t>
      </w:r>
      <w:r w:rsidRPr="0084797E">
        <w:t>2101326029</w:t>
      </w:r>
      <w:r>
        <w:t>)</w:t>
      </w:r>
    </w:p>
    <w:p w14:paraId="2313C6F3" w14:textId="77777777" w:rsidR="0084797E" w:rsidRDefault="0084797E" w:rsidP="002E1036">
      <w:pPr>
        <w:pStyle w:val="ListParagraph"/>
        <w:spacing w:after="120" w:line="240" w:lineRule="auto"/>
        <w:ind w:left="5557"/>
      </w:pPr>
      <w:r>
        <w:t>ANNU KUMARI</w:t>
      </w:r>
      <w:r>
        <w:t xml:space="preserve"> (</w:t>
      </w:r>
      <w:r w:rsidRPr="0084797E">
        <w:t>2101326037</w:t>
      </w:r>
      <w:r>
        <w:t>)</w:t>
      </w:r>
    </w:p>
    <w:p w14:paraId="48C41FE9" w14:textId="77777777" w:rsidR="0084797E" w:rsidRDefault="0084797E" w:rsidP="002E1036">
      <w:pPr>
        <w:pStyle w:val="ListParagraph"/>
        <w:spacing w:after="120" w:line="240" w:lineRule="auto"/>
        <w:ind w:left="5557"/>
      </w:pPr>
      <w:r>
        <w:t>IPSITA ROUTRAY</w:t>
      </w:r>
      <w:r>
        <w:t xml:space="preserve"> (</w:t>
      </w:r>
      <w:r w:rsidRPr="0084797E">
        <w:t>2101326069</w:t>
      </w:r>
      <w:r>
        <w:t>)</w:t>
      </w:r>
    </w:p>
    <w:p w14:paraId="2708FA00" w14:textId="77777777" w:rsidR="0084797E" w:rsidRDefault="0084797E" w:rsidP="002E1036">
      <w:pPr>
        <w:pStyle w:val="ListParagraph"/>
        <w:spacing w:after="120" w:line="240" w:lineRule="auto"/>
        <w:ind w:left="5557"/>
      </w:pPr>
      <w:r>
        <w:t>MILAN KUMAR SETHI</w:t>
      </w:r>
      <w:r>
        <w:t xml:space="preserve"> (</w:t>
      </w:r>
      <w:r w:rsidRPr="0084797E">
        <w:t>2101326083</w:t>
      </w:r>
      <w:r>
        <w:t>)</w:t>
      </w:r>
    </w:p>
    <w:p w14:paraId="1E6B8900" w14:textId="77777777" w:rsidR="0084797E" w:rsidRDefault="0084797E" w:rsidP="002E1036">
      <w:pPr>
        <w:pStyle w:val="ListParagraph"/>
        <w:spacing w:after="120" w:line="240" w:lineRule="auto"/>
        <w:ind w:left="5557"/>
      </w:pPr>
      <w:r>
        <w:t>SANJIBA PRADHAN</w:t>
      </w:r>
      <w:r>
        <w:t xml:space="preserve"> (</w:t>
      </w:r>
      <w:r w:rsidRPr="0084797E">
        <w:t>2101326111</w:t>
      </w:r>
      <w:r>
        <w:t>)</w:t>
      </w:r>
    </w:p>
    <w:p w14:paraId="1E7384EB" w14:textId="77777777" w:rsidR="0084797E" w:rsidRDefault="0084797E" w:rsidP="002E1036">
      <w:pPr>
        <w:pStyle w:val="ListParagraph"/>
        <w:spacing w:after="120" w:line="240" w:lineRule="auto"/>
        <w:ind w:left="5557"/>
      </w:pPr>
      <w:r>
        <w:t>TANMAY KUMAR PUTI</w:t>
      </w:r>
      <w:r>
        <w:t xml:space="preserve"> (</w:t>
      </w:r>
      <w:r w:rsidRPr="0084797E">
        <w:t>2101326132</w:t>
      </w:r>
      <w:r>
        <w:t>)</w:t>
      </w:r>
    </w:p>
    <w:p w14:paraId="50BEDC86" w14:textId="77777777" w:rsidR="0084797E" w:rsidRPr="0084797E" w:rsidRDefault="0084797E" w:rsidP="002E1036">
      <w:pPr>
        <w:pStyle w:val="ListParagraph"/>
        <w:spacing w:after="120" w:line="240" w:lineRule="auto"/>
        <w:ind w:left="5557"/>
      </w:pPr>
      <w:r>
        <w:t>TAUFIQUE ALAM ANSARI</w:t>
      </w:r>
      <w:r>
        <w:t xml:space="preserve"> (</w:t>
      </w:r>
      <w:r w:rsidRPr="0084797E">
        <w:t>2101326133</w:t>
      </w:r>
      <w:r>
        <w:t>)</w:t>
      </w:r>
    </w:p>
    <w:p w14:paraId="451EE083" w14:textId="77777777" w:rsidR="0084797E" w:rsidRDefault="0084797E" w:rsidP="002E1036">
      <w:pPr>
        <w:pStyle w:val="ListParagraph"/>
        <w:spacing w:after="120" w:line="240" w:lineRule="auto"/>
        <w:ind w:left="5557"/>
      </w:pPr>
      <w:r>
        <w:t>TULSI ROUTRAY</w:t>
      </w:r>
      <w:r>
        <w:t xml:space="preserve"> (</w:t>
      </w:r>
      <w:r w:rsidRPr="0084797E">
        <w:t>2101326134</w:t>
      </w:r>
      <w:r>
        <w:t>)</w:t>
      </w:r>
    </w:p>
    <w:p w14:paraId="4C97E7A4" w14:textId="77777777" w:rsidR="0084797E" w:rsidRDefault="0084797E" w:rsidP="002E1036">
      <w:pPr>
        <w:pStyle w:val="ListParagraph"/>
        <w:spacing w:after="120" w:line="240" w:lineRule="auto"/>
        <w:ind w:left="5557"/>
      </w:pPr>
      <w:r>
        <w:t>SHIBAM MOHANTY</w:t>
      </w:r>
      <w:r>
        <w:t xml:space="preserve"> (</w:t>
      </w:r>
      <w:r w:rsidRPr="0084797E">
        <w:t>2101326144</w:t>
      </w:r>
      <w:r>
        <w:t>)</w:t>
      </w:r>
    </w:p>
    <w:p w14:paraId="7A9E678D" w14:textId="77777777" w:rsidR="0084797E" w:rsidRDefault="0084797E" w:rsidP="002E1036">
      <w:pPr>
        <w:pStyle w:val="ListParagraph"/>
        <w:spacing w:after="120" w:line="240" w:lineRule="auto"/>
        <w:ind w:left="5557"/>
      </w:pPr>
      <w:r>
        <w:t>SWASTI DARSHANA LENK</w:t>
      </w:r>
      <w:r w:rsidR="002E1036">
        <w:t>A</w:t>
      </w:r>
      <w:r>
        <w:t xml:space="preserve"> (</w:t>
      </w:r>
      <w:r w:rsidRPr="0084797E">
        <w:t>2101326147</w:t>
      </w:r>
      <w:r>
        <w:t>)</w:t>
      </w:r>
    </w:p>
    <w:p w14:paraId="29F7786C" w14:textId="77777777" w:rsidR="0084797E" w:rsidRDefault="0084797E" w:rsidP="002E1036">
      <w:pPr>
        <w:pStyle w:val="Headingtag"/>
        <w:spacing w:before="360"/>
        <w:ind w:left="5557"/>
      </w:pPr>
      <w:r>
        <w:t>Guided by:</w:t>
      </w:r>
    </w:p>
    <w:p w14:paraId="15D385CD" w14:textId="77777777" w:rsidR="0084797E" w:rsidRPr="00174394" w:rsidRDefault="0084797E" w:rsidP="002E1036">
      <w:pPr>
        <w:pStyle w:val="ListParagraph"/>
        <w:ind w:left="5557"/>
      </w:pPr>
      <w:r>
        <w:t>PURNYA PRAVA NAYAK</w:t>
      </w:r>
    </w:p>
    <w:sectPr w:rsidR="0084797E" w:rsidRPr="00174394" w:rsidSect="000C1CAC">
      <w:pgSz w:w="11906" w:h="16838" w:code="9"/>
      <w:pgMar w:top="1349" w:right="663" w:bottom="731" w:left="720" w:header="482" w:footer="476"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3E64F4D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10653811"/>
    <w:multiLevelType w:val="hybridMultilevel"/>
    <w:tmpl w:val="5970AC88"/>
    <w:lvl w:ilvl="0" w:tplc="6410272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5059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024200">
      <w:start w:val="1"/>
      <w:numFmt w:val="bullet"/>
      <w:lvlText w:val="▪"/>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32F7BC">
      <w:start w:val="1"/>
      <w:numFmt w:val="bullet"/>
      <w:lvlText w:val="•"/>
      <w:lvlJc w:val="left"/>
      <w:pPr>
        <w:ind w:left="2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485C00">
      <w:start w:val="1"/>
      <w:numFmt w:val="bullet"/>
      <w:lvlText w:val="o"/>
      <w:lvlJc w:val="left"/>
      <w:pPr>
        <w:ind w:left="3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38128C">
      <w:start w:val="1"/>
      <w:numFmt w:val="bullet"/>
      <w:lvlText w:val="▪"/>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440B96">
      <w:start w:val="1"/>
      <w:numFmt w:val="bullet"/>
      <w:lvlText w:val="•"/>
      <w:lvlJc w:val="left"/>
      <w:pPr>
        <w:ind w:left="4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26D716">
      <w:start w:val="1"/>
      <w:numFmt w:val="bullet"/>
      <w:lvlText w:val="o"/>
      <w:lvlJc w:val="left"/>
      <w:pPr>
        <w:ind w:left="5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A709C">
      <w:start w:val="1"/>
      <w:numFmt w:val="bullet"/>
      <w:lvlText w:val="▪"/>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EC019D"/>
    <w:multiLevelType w:val="hybridMultilevel"/>
    <w:tmpl w:val="ADBEBCE8"/>
    <w:lvl w:ilvl="0" w:tplc="B280504A">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num w:numId="1" w16cid:durableId="1198002810">
    <w:abstractNumId w:val="0"/>
  </w:num>
  <w:num w:numId="2" w16cid:durableId="138814144">
    <w:abstractNumId w:val="0"/>
  </w:num>
  <w:num w:numId="3" w16cid:durableId="1294100388">
    <w:abstractNumId w:val="1"/>
  </w:num>
  <w:num w:numId="4" w16cid:durableId="1448548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AC"/>
    <w:rsid w:val="000C1CAC"/>
    <w:rsid w:val="00174394"/>
    <w:rsid w:val="001B5378"/>
    <w:rsid w:val="002E1036"/>
    <w:rsid w:val="003040D6"/>
    <w:rsid w:val="00313D7D"/>
    <w:rsid w:val="003D1DA4"/>
    <w:rsid w:val="00500A7C"/>
    <w:rsid w:val="005807BB"/>
    <w:rsid w:val="00670F57"/>
    <w:rsid w:val="0084797E"/>
    <w:rsid w:val="00897B8E"/>
    <w:rsid w:val="00B85425"/>
    <w:rsid w:val="00B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27EC"/>
  <w15:chartTrackingRefBased/>
  <w15:docId w15:val="{A5ACF03D-29DC-485B-8F29-CADE3C49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AC"/>
    <w:rPr>
      <w:rFonts w:ascii="Calibri" w:eastAsia="Calibri" w:hAnsi="Calibri" w:cs="Calibri"/>
      <w:color w:val="000000"/>
      <w:lang w:eastAsia="en-IN"/>
    </w:rPr>
  </w:style>
  <w:style w:type="paragraph" w:styleId="Heading3">
    <w:name w:val="heading 3"/>
    <w:next w:val="Normal"/>
    <w:link w:val="Heading3Char"/>
    <w:autoRedefine/>
    <w:uiPriority w:val="9"/>
    <w:unhideWhenUsed/>
    <w:qFormat/>
    <w:rsid w:val="001B5378"/>
    <w:pPr>
      <w:keepNext/>
      <w:keepLines/>
      <w:spacing w:before="40" w:after="0"/>
      <w:outlineLvl w:val="2"/>
    </w:pPr>
    <w:rPr>
      <w:rFonts w:ascii="Times New Roman" w:eastAsiaTheme="majorEastAsia" w:hAnsi="Times New Roman" w:cstheme="majorBidi"/>
      <w:sz w:val="32"/>
      <w:szCs w:val="24"/>
      <w:lang w:eastAsia="en-IN"/>
    </w:rPr>
  </w:style>
  <w:style w:type="paragraph" w:styleId="Heading4">
    <w:name w:val="heading 4"/>
    <w:next w:val="Normal"/>
    <w:link w:val="Heading4Char"/>
    <w:uiPriority w:val="9"/>
    <w:semiHidden/>
    <w:unhideWhenUsed/>
    <w:qFormat/>
    <w:rsid w:val="001B5378"/>
    <w:pPr>
      <w:keepNext/>
      <w:keepLines/>
      <w:spacing w:before="40" w:after="0"/>
      <w:outlineLvl w:val="3"/>
    </w:pPr>
    <w:rPr>
      <w:rFonts w:ascii="Times New Roman" w:eastAsiaTheme="majorEastAsia" w:hAnsi="Times New Roman" w:cstheme="majorBidi"/>
      <w:b/>
      <w:iCs/>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378"/>
    <w:rPr>
      <w:rFonts w:ascii="Times New Roman" w:eastAsiaTheme="majorEastAsia" w:hAnsi="Times New Roman" w:cstheme="majorBidi"/>
      <w:sz w:val="32"/>
      <w:szCs w:val="24"/>
      <w:lang w:eastAsia="en-IN"/>
    </w:rPr>
  </w:style>
  <w:style w:type="paragraph" w:customStyle="1" w:styleId="Heading31">
    <w:name w:val="Heading 31"/>
    <w:next w:val="Heading3"/>
    <w:link w:val="HeadinG3Char0"/>
    <w:qFormat/>
    <w:rsid w:val="00B85425"/>
    <w:pPr>
      <w:spacing w:after="287"/>
      <w:ind w:right="41"/>
      <w:jc w:val="center"/>
    </w:pPr>
    <w:rPr>
      <w:rFonts w:ascii="Times New Roman" w:eastAsia="Times New Roman" w:hAnsi="Times New Roman" w:cs="Times New Roman"/>
      <w:b/>
      <w:color w:val="000000" w:themeColor="text1"/>
      <w:sz w:val="28"/>
      <w:lang w:eastAsia="en-IN"/>
    </w:rPr>
  </w:style>
  <w:style w:type="character" w:customStyle="1" w:styleId="HeadinG3Char0">
    <w:name w:val="HeadinG 3 Char"/>
    <w:basedOn w:val="DefaultParagraphFont"/>
    <w:link w:val="Heading31"/>
    <w:rsid w:val="00B85425"/>
    <w:rPr>
      <w:rFonts w:ascii="Times New Roman" w:eastAsia="Times New Roman" w:hAnsi="Times New Roman" w:cs="Times New Roman"/>
      <w:b/>
      <w:color w:val="000000" w:themeColor="text1"/>
      <w:sz w:val="28"/>
      <w:lang w:eastAsia="en-IN"/>
    </w:rPr>
  </w:style>
  <w:style w:type="paragraph" w:styleId="ListParagraph">
    <w:name w:val="List Paragraph"/>
    <w:aliases w:val="Paragraph"/>
    <w:basedOn w:val="Normal"/>
    <w:uiPriority w:val="34"/>
    <w:qFormat/>
    <w:rsid w:val="000C1CAC"/>
    <w:pPr>
      <w:spacing w:after="251" w:line="264" w:lineRule="auto"/>
      <w:ind w:left="454" w:right="454"/>
      <w:jc w:val="both"/>
    </w:pPr>
    <w:rPr>
      <w:rFonts w:ascii="Times New Roman" w:eastAsia="Times New Roman" w:hAnsi="Times New Roman" w:cs="Times New Roman"/>
      <w:sz w:val="24"/>
    </w:rPr>
  </w:style>
  <w:style w:type="paragraph" w:styleId="ListBullet2">
    <w:name w:val="List Bullet 2"/>
    <w:basedOn w:val="Normal"/>
    <w:uiPriority w:val="99"/>
    <w:semiHidden/>
    <w:unhideWhenUsed/>
    <w:rsid w:val="001B5378"/>
    <w:pPr>
      <w:numPr>
        <w:numId w:val="2"/>
      </w:numPr>
      <w:contextualSpacing/>
    </w:pPr>
  </w:style>
  <w:style w:type="character" w:customStyle="1" w:styleId="Heading4Char">
    <w:name w:val="Heading 4 Char"/>
    <w:basedOn w:val="DefaultParagraphFont"/>
    <w:link w:val="Heading4"/>
    <w:uiPriority w:val="9"/>
    <w:semiHidden/>
    <w:rsid w:val="001B5378"/>
    <w:rPr>
      <w:rFonts w:ascii="Times New Roman" w:eastAsiaTheme="majorEastAsia" w:hAnsi="Times New Roman" w:cstheme="majorBidi"/>
      <w:b/>
      <w:iCs/>
      <w:sz w:val="28"/>
      <w:lang w:eastAsia="en-IN"/>
    </w:rPr>
  </w:style>
  <w:style w:type="paragraph" w:customStyle="1" w:styleId="Headingtag">
    <w:name w:val="Heading tag"/>
    <w:basedOn w:val="Normal"/>
    <w:link w:val="HeadingtagChar"/>
    <w:qFormat/>
    <w:rsid w:val="000C1CAC"/>
    <w:pPr>
      <w:spacing w:after="0" w:line="360" w:lineRule="auto"/>
      <w:ind w:left="454"/>
    </w:pPr>
    <w:rPr>
      <w:rFonts w:ascii="Times New Roman" w:eastAsia="Times New Roman" w:hAnsi="Times New Roman" w:cs="Times New Roman"/>
      <w:b/>
      <w:sz w:val="32"/>
    </w:rPr>
  </w:style>
  <w:style w:type="character" w:customStyle="1" w:styleId="HeadingtagChar">
    <w:name w:val="Heading tag Char"/>
    <w:basedOn w:val="DefaultParagraphFont"/>
    <w:link w:val="Headingtag"/>
    <w:rsid w:val="000C1CAC"/>
    <w:rPr>
      <w:rFonts w:ascii="Times New Roman" w:eastAsia="Times New Roman" w:hAnsi="Times New Roman" w:cs="Times New Roman"/>
      <w:b/>
      <w:color w:val="000000"/>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9992-08E8-49AB-AB0B-F9853373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Taufique Alam Ansari</dc:creator>
  <cp:keywords/>
  <dc:description/>
  <cp:lastModifiedBy>Taufique Alam Ansari</cp:lastModifiedBy>
  <cp:revision>2</cp:revision>
  <cp:lastPrinted>2024-08-06T17:17:00Z</cp:lastPrinted>
  <dcterms:created xsi:type="dcterms:W3CDTF">2024-08-06T14:23:00Z</dcterms:created>
  <dcterms:modified xsi:type="dcterms:W3CDTF">2024-08-06T17:17:00Z</dcterms:modified>
</cp:coreProperties>
</file>