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C56B" w14:textId="78EA44B4" w:rsidR="004F3185" w:rsidRPr="007664A8" w:rsidRDefault="00125043" w:rsidP="005F69F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Обработка клавиатуры пульта</w:t>
      </w:r>
    </w:p>
    <w:p w14:paraId="3DEC9654" w14:textId="77777777" w:rsidR="005F69F2" w:rsidRDefault="005F69F2" w:rsidP="005F69F2">
      <w:pPr>
        <w:jc w:val="center"/>
      </w:pPr>
    </w:p>
    <w:p w14:paraId="055BF14C" w14:textId="37E5A275" w:rsidR="00F574E2" w:rsidRDefault="00125043" w:rsidP="00125043">
      <w:r>
        <w:t xml:space="preserve">Обработка клавиатуры пульта происходит в функции </w:t>
      </w:r>
      <w:proofErr w:type="spellStart"/>
      <w:r w:rsidRPr="00125043">
        <w:t>KeyFunction</w:t>
      </w:r>
      <w:proofErr w:type="spellEnd"/>
      <w:r>
        <w:t>, которая вызывается в задаче</w:t>
      </w:r>
      <w:r w:rsidR="009A22D9">
        <w:t xml:space="preserve"> </w:t>
      </w:r>
      <w:proofErr w:type="spellStart"/>
      <w:r w:rsidR="009A22D9">
        <w:rPr>
          <w:lang w:val="en-US"/>
        </w:rPr>
        <w:t>osProgTimer</w:t>
      </w:r>
      <w:proofErr w:type="spellEnd"/>
      <w:r w:rsidR="009A22D9" w:rsidRPr="00F83AAB">
        <w:t>1</w:t>
      </w:r>
      <w:r w:rsidR="009A22D9">
        <w:t xml:space="preserve">. </w:t>
      </w:r>
    </w:p>
    <w:p w14:paraId="7F962F61" w14:textId="3F017C5F" w:rsidR="00125043" w:rsidRDefault="00125043" w:rsidP="00125043">
      <w:r>
        <w:t xml:space="preserve">Прототип функции </w:t>
      </w:r>
      <w:proofErr w:type="spellStart"/>
      <w:r w:rsidRPr="00125043">
        <w:t>void</w:t>
      </w:r>
      <w:proofErr w:type="spellEnd"/>
      <w:r w:rsidRPr="00125043">
        <w:t xml:space="preserve"> </w:t>
      </w:r>
      <w:proofErr w:type="spellStart"/>
      <w:r w:rsidRPr="00125043">
        <w:t>KeyFunction</w:t>
      </w:r>
      <w:proofErr w:type="spellEnd"/>
      <w:r w:rsidRPr="00125043">
        <w:t>(</w:t>
      </w:r>
      <w:proofErr w:type="spellStart"/>
      <w:r w:rsidRPr="00125043">
        <w:t>keypad_t</w:t>
      </w:r>
      <w:proofErr w:type="spellEnd"/>
      <w:r w:rsidRPr="00125043">
        <w:t xml:space="preserve">* </w:t>
      </w:r>
      <w:proofErr w:type="spellStart"/>
      <w:r w:rsidRPr="00125043">
        <w:t>pKeyPad</w:t>
      </w:r>
      <w:proofErr w:type="spellEnd"/>
      <w:r w:rsidRPr="00125043">
        <w:t>)</w:t>
      </w:r>
      <w:r>
        <w:t xml:space="preserve">, где тип данных </w:t>
      </w:r>
      <w:proofErr w:type="spellStart"/>
      <w:r w:rsidRPr="00125043">
        <w:t>keypad_t</w:t>
      </w:r>
      <w:proofErr w:type="spellEnd"/>
      <w:r>
        <w:t xml:space="preserve"> представляет собой следующую структуру:</w:t>
      </w:r>
    </w:p>
    <w:p w14:paraId="370D1D55" w14:textId="61A18456" w:rsidR="00125043" w:rsidRDefault="00125043" w:rsidP="00125043">
      <w:r>
        <w:rPr>
          <w:noProof/>
        </w:rPr>
        <w:drawing>
          <wp:inline distT="0" distB="0" distL="0" distR="0" wp14:anchorId="19432A93" wp14:editId="40C506C5">
            <wp:extent cx="1371600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D01B" w14:textId="4959A50A" w:rsidR="00125043" w:rsidRDefault="00125043" w:rsidP="00125043">
      <w:r>
        <w:t xml:space="preserve">Каждая из кнопок является экземпляром типа </w:t>
      </w:r>
      <w:proofErr w:type="spellStart"/>
      <w:r>
        <w:rPr>
          <w:lang w:val="en-US"/>
        </w:rPr>
        <w:t>pkey</w:t>
      </w:r>
      <w:proofErr w:type="spellEnd"/>
      <w:r w:rsidRPr="00125043">
        <w:t>_</w:t>
      </w:r>
      <w:r>
        <w:rPr>
          <w:lang w:val="en-US"/>
        </w:rPr>
        <w:t>t</w:t>
      </w:r>
      <w:r>
        <w:t>:</w:t>
      </w:r>
    </w:p>
    <w:p w14:paraId="0F1D5783" w14:textId="10CC9E0F" w:rsidR="00125043" w:rsidRDefault="00125043" w:rsidP="00125043">
      <w:r>
        <w:tab/>
      </w:r>
      <w:r>
        <w:rPr>
          <w:noProof/>
        </w:rPr>
        <w:drawing>
          <wp:inline distT="0" distB="0" distL="0" distR="0" wp14:anchorId="0425DD76" wp14:editId="3BADACD8">
            <wp:extent cx="1838325" cy="1485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52C9" w14:textId="581C1C84" w:rsidR="00125043" w:rsidRDefault="00125043" w:rsidP="00125043">
      <w:r>
        <w:t xml:space="preserve">Поля </w:t>
      </w:r>
      <w:proofErr w:type="spellStart"/>
      <w:r>
        <w:rPr>
          <w:lang w:val="en-US"/>
        </w:rPr>
        <w:t>pkey</w:t>
      </w:r>
      <w:proofErr w:type="spellEnd"/>
      <w:r w:rsidRPr="00125043">
        <w:t>_</w:t>
      </w:r>
      <w:r>
        <w:rPr>
          <w:lang w:val="en-US"/>
        </w:rPr>
        <w:t>t</w:t>
      </w:r>
      <w:r>
        <w:t xml:space="preserve"> используются для следующих целей:</w:t>
      </w:r>
    </w:p>
    <w:p w14:paraId="74BBA490" w14:textId="61BB6CB1" w:rsidR="00125043" w:rsidRDefault="00125043" w:rsidP="00125043">
      <w:pPr>
        <w:pStyle w:val="a3"/>
        <w:numPr>
          <w:ilvl w:val="0"/>
          <w:numId w:val="1"/>
        </w:numPr>
      </w:pPr>
      <w:r>
        <w:rPr>
          <w:lang w:val="en-US"/>
        </w:rPr>
        <w:t>read</w:t>
      </w:r>
      <w:r w:rsidRPr="00125043">
        <w:t xml:space="preserve"> –</w:t>
      </w:r>
      <w:r>
        <w:t xml:space="preserve"> в это поле записывается текущее состояние </w:t>
      </w:r>
      <w:proofErr w:type="spellStart"/>
      <w:r>
        <w:t>пина</w:t>
      </w:r>
      <w:proofErr w:type="spellEnd"/>
      <w:r>
        <w:t>, подключенного к кнопке. Делается это с помощью одного из следующих макросов.</w:t>
      </w:r>
    </w:p>
    <w:p w14:paraId="6E459D56" w14:textId="4D80C48F" w:rsidR="00125043" w:rsidRDefault="00125043" w:rsidP="00125043">
      <w:pPr>
        <w:pStyle w:val="a3"/>
        <w:ind w:left="1004" w:firstLine="0"/>
      </w:pPr>
      <w:r>
        <w:rPr>
          <w:noProof/>
        </w:rPr>
        <w:drawing>
          <wp:inline distT="0" distB="0" distL="0" distR="0" wp14:anchorId="0B8F829A" wp14:editId="1B92101C">
            <wp:extent cx="4867275" cy="1066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793D" w14:textId="1CEB1DE2" w:rsidR="00125043" w:rsidRDefault="00125043" w:rsidP="00125043">
      <w:pPr>
        <w:pStyle w:val="a3"/>
        <w:ind w:left="1004" w:firstLine="0"/>
      </w:pPr>
      <w:r>
        <w:t xml:space="preserve">То есть, если кнопка нажата, то в поле </w:t>
      </w:r>
      <w:r>
        <w:rPr>
          <w:lang w:val="en-US"/>
        </w:rPr>
        <w:t>read</w:t>
      </w:r>
      <w:r w:rsidRPr="00125043">
        <w:t xml:space="preserve"> </w:t>
      </w:r>
      <w:r>
        <w:t xml:space="preserve">будет значение </w:t>
      </w:r>
      <w:r>
        <w:rPr>
          <w:lang w:val="en-US"/>
        </w:rPr>
        <w:t>true</w:t>
      </w:r>
      <w:r>
        <w:t xml:space="preserve">, иначе – </w:t>
      </w:r>
      <w:r>
        <w:rPr>
          <w:lang w:val="en-US"/>
        </w:rPr>
        <w:t>false</w:t>
      </w:r>
      <w:r>
        <w:t>.</w:t>
      </w:r>
    </w:p>
    <w:p w14:paraId="02E633E8" w14:textId="7364A153" w:rsidR="00125043" w:rsidRDefault="00125043" w:rsidP="00125043">
      <w:pPr>
        <w:pStyle w:val="a3"/>
        <w:numPr>
          <w:ilvl w:val="0"/>
          <w:numId w:val="1"/>
        </w:numPr>
      </w:pPr>
      <w:r>
        <w:rPr>
          <w:lang w:val="en-US"/>
        </w:rPr>
        <w:t>state</w:t>
      </w:r>
      <w:r w:rsidRPr="00125043">
        <w:t xml:space="preserve"> – </w:t>
      </w:r>
      <w:r>
        <w:t>в этом поле хранится текущее состояние кнопки.</w:t>
      </w:r>
    </w:p>
    <w:p w14:paraId="768DD85F" w14:textId="6536FCFE" w:rsidR="00125043" w:rsidRDefault="00125043" w:rsidP="00125043">
      <w:pPr>
        <w:pStyle w:val="a3"/>
        <w:numPr>
          <w:ilvl w:val="0"/>
          <w:numId w:val="1"/>
        </w:numPr>
      </w:pPr>
      <w:r>
        <w:rPr>
          <w:lang w:val="en-US"/>
        </w:rPr>
        <w:t>P</w:t>
      </w:r>
      <w:r w:rsidRPr="00125043">
        <w:t>_</w:t>
      </w:r>
      <w:r>
        <w:rPr>
          <w:lang w:val="en-US"/>
        </w:rPr>
        <w:t>rise</w:t>
      </w:r>
      <w:r w:rsidRPr="00125043">
        <w:t xml:space="preserve"> – </w:t>
      </w:r>
      <w:r>
        <w:t xml:space="preserve">нарастающий фронт, устанавливается в </w:t>
      </w:r>
      <w:r>
        <w:rPr>
          <w:lang w:val="en-US"/>
        </w:rPr>
        <w:t>true</w:t>
      </w:r>
      <w:r>
        <w:t xml:space="preserve"> по нажатию кнопки. Определяется </w:t>
      </w:r>
      <w:r w:rsidR="002B23F6">
        <w:t xml:space="preserve">это в функции </w:t>
      </w:r>
      <w:proofErr w:type="spellStart"/>
      <w:r w:rsidR="002B23F6" w:rsidRPr="002B23F6">
        <w:t>KeyDeBounce</w:t>
      </w:r>
      <w:proofErr w:type="spellEnd"/>
      <w:r w:rsidR="002B23F6">
        <w:t xml:space="preserve">, причем состояние </w:t>
      </w:r>
      <w:r w:rsidR="002B23F6">
        <w:rPr>
          <w:lang w:val="en-US"/>
        </w:rPr>
        <w:t>P</w:t>
      </w:r>
      <w:r w:rsidR="002B23F6" w:rsidRPr="00125043">
        <w:t>_</w:t>
      </w:r>
      <w:r w:rsidR="002B23F6">
        <w:rPr>
          <w:lang w:val="en-US"/>
        </w:rPr>
        <w:t>rise</w:t>
      </w:r>
      <w:r w:rsidR="002B23F6">
        <w:t xml:space="preserve"> сбрасывается в самом начале функции.</w:t>
      </w:r>
    </w:p>
    <w:p w14:paraId="2116761B" w14:textId="1E8BE177" w:rsidR="002B23F6" w:rsidRPr="00125043" w:rsidRDefault="002B23F6" w:rsidP="002B23F6">
      <w:pPr>
        <w:pStyle w:val="a3"/>
        <w:numPr>
          <w:ilvl w:val="0"/>
          <w:numId w:val="1"/>
        </w:numPr>
      </w:pPr>
      <w:r>
        <w:rPr>
          <w:lang w:val="en-US"/>
        </w:rPr>
        <w:t>P</w:t>
      </w:r>
      <w:r w:rsidRPr="00125043">
        <w:t>_</w:t>
      </w:r>
      <w:r>
        <w:rPr>
          <w:lang w:val="en-US"/>
        </w:rPr>
        <w:t>fall</w:t>
      </w:r>
      <w:r w:rsidRPr="00125043">
        <w:t xml:space="preserve"> – </w:t>
      </w:r>
      <w:r>
        <w:t>спадающий</w:t>
      </w:r>
      <w:r>
        <w:t xml:space="preserve"> фронт, устанавливается в </w:t>
      </w:r>
      <w:r>
        <w:rPr>
          <w:lang w:val="en-US"/>
        </w:rPr>
        <w:t>true</w:t>
      </w:r>
      <w:r>
        <w:t xml:space="preserve"> по </w:t>
      </w:r>
      <w:r>
        <w:t>отпусканию</w:t>
      </w:r>
      <w:r>
        <w:t xml:space="preserve"> кнопки. Определяется это в функции </w:t>
      </w:r>
      <w:proofErr w:type="spellStart"/>
      <w:r w:rsidRPr="002B23F6">
        <w:t>KeyDeBounce</w:t>
      </w:r>
      <w:proofErr w:type="spellEnd"/>
      <w:r>
        <w:t xml:space="preserve">, причем состояние </w:t>
      </w:r>
      <w:r>
        <w:rPr>
          <w:lang w:val="en-US"/>
        </w:rPr>
        <w:t>P</w:t>
      </w:r>
      <w:r w:rsidRPr="00125043">
        <w:t>_</w:t>
      </w:r>
      <w:r>
        <w:rPr>
          <w:lang w:val="en-US"/>
        </w:rPr>
        <w:t>fall</w:t>
      </w:r>
      <w:r>
        <w:t xml:space="preserve"> сбрасывается в самом начале функции.</w:t>
      </w:r>
    </w:p>
    <w:p w14:paraId="0994809B" w14:textId="0D39EF41" w:rsidR="002B23F6" w:rsidRDefault="002B23F6" w:rsidP="00125043">
      <w:pPr>
        <w:pStyle w:val="a3"/>
        <w:numPr>
          <w:ilvl w:val="0"/>
          <w:numId w:val="1"/>
        </w:numPr>
      </w:pPr>
      <w:proofErr w:type="spellStart"/>
      <w:r w:rsidRPr="002B23F6">
        <w:t>deBouncCount</w:t>
      </w:r>
      <w:proofErr w:type="spellEnd"/>
      <w:r>
        <w:t xml:space="preserve"> – поле хранит время изменения состояния </w:t>
      </w:r>
      <w:proofErr w:type="spellStart"/>
      <w:r>
        <w:t>пина</w:t>
      </w:r>
      <w:proofErr w:type="spellEnd"/>
      <w:r>
        <w:t xml:space="preserve"> для работы алгоритма </w:t>
      </w:r>
      <w:proofErr w:type="spellStart"/>
      <w:r>
        <w:t>антидребезга</w:t>
      </w:r>
      <w:proofErr w:type="spellEnd"/>
      <w:r>
        <w:t xml:space="preserve"> (функция </w:t>
      </w:r>
      <w:proofErr w:type="spellStart"/>
      <w:r w:rsidRPr="002B23F6">
        <w:t>KeyDeBounce</w:t>
      </w:r>
      <w:proofErr w:type="spellEnd"/>
      <w:r>
        <w:t>).</w:t>
      </w:r>
    </w:p>
    <w:p w14:paraId="029C570D" w14:textId="075A73F6" w:rsidR="002B23F6" w:rsidRDefault="002B23F6" w:rsidP="00125043">
      <w:pPr>
        <w:pStyle w:val="a3"/>
        <w:numPr>
          <w:ilvl w:val="0"/>
          <w:numId w:val="1"/>
        </w:numPr>
      </w:pPr>
      <w:proofErr w:type="spellStart"/>
      <w:r w:rsidRPr="002B23F6">
        <w:t>pushCount</w:t>
      </w:r>
      <w:proofErr w:type="spellEnd"/>
      <w:r>
        <w:t xml:space="preserve"> – поле хранит время нажатия кнопки, используется для определения факта удержания кнопки.</w:t>
      </w:r>
    </w:p>
    <w:p w14:paraId="341F6542" w14:textId="0CFC77FE" w:rsidR="002B23F6" w:rsidRDefault="002B23F6" w:rsidP="002B23F6"/>
    <w:p w14:paraId="6BFC7BB9" w14:textId="77777777" w:rsidR="002B23F6" w:rsidRDefault="002B23F6">
      <w:pPr>
        <w:spacing w:after="160"/>
        <w:ind w:firstLine="0"/>
        <w:contextualSpacing w:val="0"/>
        <w:jc w:val="left"/>
      </w:pPr>
      <w:r>
        <w:br w:type="page"/>
      </w:r>
    </w:p>
    <w:p w14:paraId="4C93F35C" w14:textId="13CAF3ED" w:rsidR="002B23F6" w:rsidRDefault="002B23F6" w:rsidP="002B23F6">
      <w:r>
        <w:lastRenderedPageBreak/>
        <w:t xml:space="preserve">Функция </w:t>
      </w:r>
      <w:proofErr w:type="spellStart"/>
      <w:r w:rsidRPr="00125043">
        <w:t>KeyFunction</w:t>
      </w:r>
      <w:proofErr w:type="spellEnd"/>
      <w:r>
        <w:t>:</w:t>
      </w:r>
    </w:p>
    <w:p w14:paraId="5FA6D843" w14:textId="4E1155BD" w:rsidR="002B23F6" w:rsidRPr="00125043" w:rsidRDefault="002B23F6" w:rsidP="002B23F6">
      <w:r>
        <w:rPr>
          <w:noProof/>
        </w:rPr>
        <w:drawing>
          <wp:inline distT="0" distB="0" distL="0" distR="0" wp14:anchorId="0A131DFD" wp14:editId="2689E961">
            <wp:extent cx="6480175" cy="16395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E859" w14:textId="502363FD" w:rsidR="004E07A7" w:rsidRDefault="004E07A7">
      <w:pPr>
        <w:jc w:val="left"/>
      </w:pPr>
    </w:p>
    <w:p w14:paraId="78BFBD72" w14:textId="4FD00C5A" w:rsidR="002B23F6" w:rsidRDefault="002B23F6">
      <w:pPr>
        <w:jc w:val="left"/>
      </w:pPr>
      <w:r>
        <w:t>Для обра</w:t>
      </w:r>
      <w:r w:rsidR="001F371F">
        <w:t xml:space="preserve">ботки кнопок используются три функции </w:t>
      </w:r>
      <w:proofErr w:type="spellStart"/>
      <w:r w:rsidR="001F371F" w:rsidRPr="001F371F">
        <w:t>KeyChekUp_RiseFront</w:t>
      </w:r>
      <w:proofErr w:type="spellEnd"/>
      <w:r w:rsidR="001F371F">
        <w:t xml:space="preserve">, </w:t>
      </w:r>
      <w:proofErr w:type="spellStart"/>
      <w:r w:rsidR="001F371F" w:rsidRPr="001F371F">
        <w:t>KeyChekUp_LongPush</w:t>
      </w:r>
      <w:proofErr w:type="spellEnd"/>
      <w:r w:rsidR="001F371F">
        <w:t xml:space="preserve"> и </w:t>
      </w:r>
      <w:proofErr w:type="spellStart"/>
      <w:r w:rsidR="001F371F" w:rsidRPr="001F371F">
        <w:t>KeyChekUp_AutoScroll</w:t>
      </w:r>
      <w:proofErr w:type="spellEnd"/>
      <w:r w:rsidR="001F371F">
        <w:t>.</w:t>
      </w:r>
    </w:p>
    <w:p w14:paraId="7B76B6E0" w14:textId="1452BBF2" w:rsidR="001F371F" w:rsidRDefault="001F371F">
      <w:pPr>
        <w:jc w:val="left"/>
      </w:pPr>
    </w:p>
    <w:p w14:paraId="4500DD19" w14:textId="11251D90" w:rsidR="001F371F" w:rsidRDefault="001F371F">
      <w:pPr>
        <w:jc w:val="left"/>
      </w:pPr>
      <w:r>
        <w:t xml:space="preserve">Каждая из функций внутри вызывает функцию защиты от дребезга контактов </w:t>
      </w:r>
      <w:proofErr w:type="spellStart"/>
      <w:r w:rsidRPr="001F371F">
        <w:t>KeyDeBounce</w:t>
      </w:r>
      <w:proofErr w:type="spellEnd"/>
      <w:r>
        <w:t>:</w:t>
      </w:r>
    </w:p>
    <w:p w14:paraId="57EBCD1E" w14:textId="50A36437" w:rsidR="001F371F" w:rsidRDefault="001F371F">
      <w:pPr>
        <w:jc w:val="left"/>
      </w:pPr>
      <w:r>
        <w:rPr>
          <w:noProof/>
        </w:rPr>
        <w:drawing>
          <wp:inline distT="0" distB="0" distL="0" distR="0" wp14:anchorId="36B96A9E" wp14:editId="023BF144">
            <wp:extent cx="4724400" cy="3752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79C3" w14:textId="47598F19" w:rsidR="001F371F" w:rsidRPr="006470B6" w:rsidRDefault="001F371F">
      <w:pPr>
        <w:jc w:val="left"/>
      </w:pPr>
      <w:r>
        <w:t>Смысл работы следующий. Если считанное состояние кнопки (</w:t>
      </w:r>
      <w:r>
        <w:rPr>
          <w:lang w:val="en-US"/>
        </w:rPr>
        <w:t>read</w:t>
      </w:r>
      <w:r>
        <w:t>)</w:t>
      </w:r>
      <w:r w:rsidRPr="001F371F">
        <w:t xml:space="preserve"> </w:t>
      </w:r>
      <w:r>
        <w:t>не равно текущему (</w:t>
      </w:r>
      <w:r>
        <w:rPr>
          <w:lang w:val="en-US"/>
        </w:rPr>
        <w:t>state</w:t>
      </w:r>
      <w:r>
        <w:t xml:space="preserve">), запускается таймер </w:t>
      </w:r>
      <w:proofErr w:type="spellStart"/>
      <w:r w:rsidRPr="002B23F6">
        <w:t>deBouncCount</w:t>
      </w:r>
      <w:proofErr w:type="spellEnd"/>
      <w:r>
        <w:t xml:space="preserve">. Если его значение станет больше </w:t>
      </w:r>
      <w:r>
        <w:rPr>
          <w:lang w:val="en-US"/>
        </w:rPr>
        <w:t>delay</w:t>
      </w:r>
      <w:r w:rsidRPr="006470B6">
        <w:t>_</w:t>
      </w:r>
      <w:r>
        <w:rPr>
          <w:lang w:val="en-US"/>
        </w:rPr>
        <w:t>time</w:t>
      </w:r>
      <w:r w:rsidRPr="006470B6">
        <w:t>_</w:t>
      </w:r>
      <w:r>
        <w:rPr>
          <w:lang w:val="en-US"/>
        </w:rPr>
        <w:t>max</w:t>
      </w:r>
      <w:r>
        <w:t xml:space="preserve">, то </w:t>
      </w:r>
      <w:r w:rsidR="006470B6">
        <w:t xml:space="preserve">в текущее состояние </w:t>
      </w:r>
      <w:r w:rsidR="006470B6">
        <w:rPr>
          <w:lang w:val="en-US"/>
        </w:rPr>
        <w:t>state</w:t>
      </w:r>
      <w:r w:rsidR="006470B6" w:rsidRPr="006470B6">
        <w:t xml:space="preserve"> </w:t>
      </w:r>
      <w:r w:rsidR="006470B6">
        <w:t xml:space="preserve">записывается значение </w:t>
      </w:r>
      <w:r w:rsidR="006470B6">
        <w:rPr>
          <w:lang w:val="en-US"/>
        </w:rPr>
        <w:t>read</w:t>
      </w:r>
      <w:r w:rsidR="006470B6">
        <w:t>, а также определяется, произошло нажатие (</w:t>
      </w:r>
      <w:r w:rsidR="006470B6">
        <w:rPr>
          <w:lang w:val="en-US"/>
        </w:rPr>
        <w:t>P</w:t>
      </w:r>
      <w:r w:rsidR="006470B6" w:rsidRPr="006470B6">
        <w:t>_</w:t>
      </w:r>
      <w:r w:rsidR="006470B6">
        <w:rPr>
          <w:lang w:val="en-US"/>
        </w:rPr>
        <w:t>rise</w:t>
      </w:r>
      <w:r w:rsidR="006470B6">
        <w:t>)</w:t>
      </w:r>
      <w:r w:rsidR="006470B6" w:rsidRPr="006470B6">
        <w:t xml:space="preserve"> </w:t>
      </w:r>
      <w:r w:rsidR="006470B6">
        <w:t>или отпускание (</w:t>
      </w:r>
      <w:r w:rsidR="006470B6">
        <w:rPr>
          <w:lang w:val="en-US"/>
        </w:rPr>
        <w:t>P</w:t>
      </w:r>
      <w:r w:rsidR="006470B6" w:rsidRPr="006470B6">
        <w:t>_</w:t>
      </w:r>
      <w:r w:rsidR="006470B6">
        <w:rPr>
          <w:lang w:val="en-US"/>
        </w:rPr>
        <w:t>fall</w:t>
      </w:r>
      <w:r w:rsidR="006470B6">
        <w:t>) кнопки.</w:t>
      </w:r>
    </w:p>
    <w:p w14:paraId="504FD427" w14:textId="218AAFA4" w:rsidR="001F371F" w:rsidRDefault="001F371F">
      <w:pPr>
        <w:jc w:val="left"/>
      </w:pPr>
    </w:p>
    <w:p w14:paraId="6080E764" w14:textId="149C6C0B" w:rsidR="001F371F" w:rsidRDefault="001F371F">
      <w:pPr>
        <w:jc w:val="left"/>
      </w:pPr>
      <w:r>
        <w:t xml:space="preserve">Функция </w:t>
      </w:r>
      <w:proofErr w:type="spellStart"/>
      <w:r w:rsidRPr="001F371F">
        <w:t>KeyChekUp_RiseFront</w:t>
      </w:r>
      <w:proofErr w:type="spellEnd"/>
      <w:r>
        <w:t>:</w:t>
      </w:r>
    </w:p>
    <w:p w14:paraId="4FE99A44" w14:textId="596925F4" w:rsidR="001F371F" w:rsidRDefault="006470B6">
      <w:pPr>
        <w:jc w:val="left"/>
      </w:pPr>
      <w:r>
        <w:rPr>
          <w:noProof/>
        </w:rPr>
        <w:drawing>
          <wp:inline distT="0" distB="0" distL="0" distR="0" wp14:anchorId="1CD4271E" wp14:editId="11ED5882">
            <wp:extent cx="5400675" cy="1495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A5B" w14:textId="1E3EA0AF" w:rsidR="006470B6" w:rsidRDefault="006470B6">
      <w:pPr>
        <w:jc w:val="left"/>
      </w:pPr>
      <w:r>
        <w:t xml:space="preserve">По факту </w:t>
      </w:r>
      <w:r w:rsidR="00045A49">
        <w:t>нажатия кнопки (</w:t>
      </w:r>
      <w:r w:rsidR="00045A49">
        <w:rPr>
          <w:lang w:val="en-US"/>
        </w:rPr>
        <w:t>P</w:t>
      </w:r>
      <w:r w:rsidR="00045A49" w:rsidRPr="00045A49">
        <w:t>_</w:t>
      </w:r>
      <w:r w:rsidR="00045A49">
        <w:rPr>
          <w:lang w:val="en-US"/>
        </w:rPr>
        <w:t>rise</w:t>
      </w:r>
      <w:r w:rsidR="00045A49">
        <w:t>)</w:t>
      </w:r>
      <w:r w:rsidR="00045A49" w:rsidRPr="00045A49">
        <w:t xml:space="preserve"> </w:t>
      </w:r>
      <w:r w:rsidR="00045A49">
        <w:t>устанавливает семафор соответствующей кнопки.</w:t>
      </w:r>
    </w:p>
    <w:p w14:paraId="5E95E68B" w14:textId="6EEF1435" w:rsidR="00C235B7" w:rsidRDefault="00C235B7">
      <w:pPr>
        <w:spacing w:after="160"/>
        <w:ind w:firstLine="0"/>
        <w:contextualSpacing w:val="0"/>
        <w:jc w:val="left"/>
      </w:pPr>
      <w:r>
        <w:br w:type="page"/>
      </w:r>
    </w:p>
    <w:p w14:paraId="64E7177C" w14:textId="3E84BFCA" w:rsidR="00045A49" w:rsidRDefault="00EC10B4">
      <w:pPr>
        <w:jc w:val="left"/>
      </w:pPr>
      <w:r>
        <w:lastRenderedPageBreak/>
        <w:t xml:space="preserve">Функция </w:t>
      </w:r>
      <w:proofErr w:type="spellStart"/>
      <w:r w:rsidRPr="001F371F">
        <w:t>KeyChekUp_LongPush</w:t>
      </w:r>
      <w:proofErr w:type="spellEnd"/>
      <w:r>
        <w:t xml:space="preserve"> применяется только к кнопке </w:t>
      </w:r>
      <w:r>
        <w:rPr>
          <w:lang w:val="en-US"/>
        </w:rPr>
        <w:t>Reset</w:t>
      </w:r>
      <w:r>
        <w:t>.</w:t>
      </w:r>
    </w:p>
    <w:p w14:paraId="05BE878C" w14:textId="3F6A5F52" w:rsidR="00EC10B4" w:rsidRDefault="00EC10B4">
      <w:pPr>
        <w:jc w:val="left"/>
      </w:pPr>
      <w:r>
        <w:rPr>
          <w:noProof/>
        </w:rPr>
        <w:drawing>
          <wp:inline distT="0" distB="0" distL="0" distR="0" wp14:anchorId="7F9E7842" wp14:editId="594ECF0F">
            <wp:extent cx="6480175" cy="31648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A3B4" w14:textId="0A0E8067" w:rsidR="00EC10B4" w:rsidRDefault="00EC10B4">
      <w:pPr>
        <w:jc w:val="left"/>
      </w:pPr>
      <w:r>
        <w:t xml:space="preserve">По нажатию кнопки </w:t>
      </w:r>
      <w:r>
        <w:rPr>
          <w:lang w:val="en-US"/>
        </w:rPr>
        <w:t>Reset</w:t>
      </w:r>
      <w:r w:rsidRPr="00EC10B4">
        <w:t xml:space="preserve"> </w:t>
      </w:r>
      <w:r>
        <w:t xml:space="preserve">будет установлен семафор </w:t>
      </w:r>
      <w:proofErr w:type="spellStart"/>
      <w:r w:rsidRPr="00EC10B4">
        <w:t>xButtonResetSemaphore</w:t>
      </w:r>
      <w:proofErr w:type="spellEnd"/>
      <w:r>
        <w:t xml:space="preserve">, а по удержанию (500 тиков </w:t>
      </w:r>
      <w:proofErr w:type="spellStart"/>
      <w:r>
        <w:rPr>
          <w:lang w:val="en-US"/>
        </w:rPr>
        <w:t>pushCount</w:t>
      </w:r>
      <w:proofErr w:type="spellEnd"/>
      <w:r w:rsidRPr="00EC10B4">
        <w:t xml:space="preserve"> </w:t>
      </w:r>
      <w:r>
        <w:t xml:space="preserve">х 5мс вызова задачи = 2,5с) будет установлен семафор </w:t>
      </w:r>
      <w:proofErr w:type="spellStart"/>
      <w:r w:rsidRPr="00EC10B4">
        <w:t>xButtonResetAlarmsSemaphore</w:t>
      </w:r>
      <w:proofErr w:type="spellEnd"/>
      <w:r>
        <w:t xml:space="preserve"> (</w:t>
      </w:r>
      <w:proofErr w:type="spellStart"/>
      <w:r>
        <w:t>использутеся</w:t>
      </w:r>
      <w:proofErr w:type="spellEnd"/>
      <w:r>
        <w:t xml:space="preserve"> для сброса аварий).</w:t>
      </w:r>
    </w:p>
    <w:p w14:paraId="6960AD15" w14:textId="3CDCEB47" w:rsidR="00EC10B4" w:rsidRDefault="00EC10B4">
      <w:pPr>
        <w:jc w:val="left"/>
      </w:pPr>
    </w:p>
    <w:p w14:paraId="023AC4CF" w14:textId="1933FFFC" w:rsidR="00EC10B4" w:rsidRDefault="00EC10B4">
      <w:pPr>
        <w:jc w:val="left"/>
      </w:pPr>
      <w:r>
        <w:t xml:space="preserve">Функция </w:t>
      </w:r>
      <w:proofErr w:type="spellStart"/>
      <w:r w:rsidRPr="001F371F">
        <w:t>KeyChekUp_AutoScroll</w:t>
      </w:r>
      <w:proofErr w:type="spellEnd"/>
      <w:r>
        <w:t xml:space="preserve"> используется для кнопок </w:t>
      </w:r>
      <w:r>
        <w:rPr>
          <w:lang w:val="en-US"/>
        </w:rPr>
        <w:t>Up</w:t>
      </w:r>
      <w:r w:rsidRPr="00EC10B4">
        <w:t xml:space="preserve"> </w:t>
      </w:r>
      <w:r>
        <w:t xml:space="preserve">и </w:t>
      </w:r>
      <w:r>
        <w:rPr>
          <w:lang w:val="en-US"/>
        </w:rPr>
        <w:t>Down</w:t>
      </w:r>
      <w:r>
        <w:t>.</w:t>
      </w:r>
    </w:p>
    <w:p w14:paraId="7AF01D3E" w14:textId="5E886326" w:rsidR="00EC10B4" w:rsidRDefault="00EC10B4">
      <w:pPr>
        <w:jc w:val="left"/>
      </w:pPr>
      <w:r>
        <w:rPr>
          <w:noProof/>
        </w:rPr>
        <w:drawing>
          <wp:inline distT="0" distB="0" distL="0" distR="0" wp14:anchorId="15243F61" wp14:editId="2AA03119">
            <wp:extent cx="5381625" cy="3638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8531" w14:textId="38AA2B04" w:rsidR="00EC10B4" w:rsidRDefault="00EC10B4">
      <w:pPr>
        <w:jc w:val="left"/>
      </w:pPr>
      <w:r>
        <w:t>Устанавливает соответствующие семафоры кнопок по факту нажатия, а также при удержании более 20 тиков (20</w:t>
      </w:r>
      <w:r w:rsidR="00F72B51">
        <w:t xml:space="preserve"> х 5мс = 100мс</w:t>
      </w:r>
      <w:r>
        <w:t>)</w:t>
      </w:r>
      <w:r w:rsidR="00F72B51">
        <w:t>.</w:t>
      </w:r>
    </w:p>
    <w:p w14:paraId="734113A3" w14:textId="229B5698" w:rsidR="00F72B51" w:rsidRDefault="00F72B51">
      <w:pPr>
        <w:jc w:val="left"/>
      </w:pPr>
    </w:p>
    <w:p w14:paraId="6B33ACC0" w14:textId="678F9A3B" w:rsidR="00F72B51" w:rsidRDefault="00F72B51" w:rsidP="00F72B51">
      <w:pPr>
        <w:jc w:val="left"/>
      </w:pPr>
      <w:r>
        <w:t>Каждый у</w:t>
      </w:r>
      <w:r>
        <w:t>становленный</w:t>
      </w:r>
      <w:r>
        <w:t xml:space="preserve"> в функции </w:t>
      </w:r>
      <w:proofErr w:type="spellStart"/>
      <w:r w:rsidRPr="00125043">
        <w:t>KeyFunction</w:t>
      </w:r>
      <w:proofErr w:type="spellEnd"/>
      <w:r>
        <w:t xml:space="preserve"> семафор будет далее сброшен в задаче </w:t>
      </w:r>
      <w:proofErr w:type="spellStart"/>
      <w:r>
        <w:rPr>
          <w:lang w:val="en-US"/>
        </w:rPr>
        <w:t>DisplayTask</w:t>
      </w:r>
      <w:proofErr w:type="spellEnd"/>
      <w:r w:rsidRPr="00045A49">
        <w:t xml:space="preserve"> </w:t>
      </w:r>
      <w:r>
        <w:t>после своей обработки.</w:t>
      </w:r>
      <w:bookmarkStart w:id="0" w:name="_GoBack"/>
      <w:bookmarkEnd w:id="0"/>
    </w:p>
    <w:p w14:paraId="3C55BACB" w14:textId="77777777" w:rsidR="00F72B51" w:rsidRPr="00EC10B4" w:rsidRDefault="00F72B51">
      <w:pPr>
        <w:jc w:val="left"/>
      </w:pPr>
    </w:p>
    <w:sectPr w:rsidR="00F72B51" w:rsidRPr="00EC10B4" w:rsidSect="005F69F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DC2751"/>
    <w:multiLevelType w:val="hybridMultilevel"/>
    <w:tmpl w:val="A8C29F02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F2"/>
    <w:rsid w:val="00045A49"/>
    <w:rsid w:val="00086E93"/>
    <w:rsid w:val="001075B1"/>
    <w:rsid w:val="00125043"/>
    <w:rsid w:val="001B7DC5"/>
    <w:rsid w:val="001F371F"/>
    <w:rsid w:val="002B23F6"/>
    <w:rsid w:val="003E127F"/>
    <w:rsid w:val="003E3145"/>
    <w:rsid w:val="004738C1"/>
    <w:rsid w:val="004E07A7"/>
    <w:rsid w:val="004F3185"/>
    <w:rsid w:val="005B0ABC"/>
    <w:rsid w:val="005F69F2"/>
    <w:rsid w:val="006470B6"/>
    <w:rsid w:val="007664A8"/>
    <w:rsid w:val="0088798C"/>
    <w:rsid w:val="009A22D9"/>
    <w:rsid w:val="00A042BF"/>
    <w:rsid w:val="00C109EC"/>
    <w:rsid w:val="00C13956"/>
    <w:rsid w:val="00C235B7"/>
    <w:rsid w:val="00DB1732"/>
    <w:rsid w:val="00DC736F"/>
    <w:rsid w:val="00EC10B4"/>
    <w:rsid w:val="00F04C51"/>
    <w:rsid w:val="00F574E2"/>
    <w:rsid w:val="00F7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EC2C"/>
  <w15:chartTrackingRefBased/>
  <w15:docId w15:val="{5ED66E29-096A-4B7D-83B7-592195F8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E07A7"/>
    <w:pPr>
      <w:spacing w:after="0"/>
      <w:ind w:firstLine="284"/>
      <w:contextualSpacing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504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Ушков Александр Сергеевич</dc:creator>
  <cp:keywords/>
  <dc:description/>
  <cp:lastModifiedBy>Ушков Александр Сергеевич</cp:lastModifiedBy>
  <cp:revision>19</cp:revision>
  <dcterms:created xsi:type="dcterms:W3CDTF">2024-08-21T12:36:00Z</dcterms:created>
  <dcterms:modified xsi:type="dcterms:W3CDTF">2025-05-20T08:18:00Z</dcterms:modified>
</cp:coreProperties>
</file>