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b/>
          <w:bCs/>
          <w:color w:val="0D1729"/>
          <w:sz w:val="44"/>
          <w:szCs w:val="44"/>
        </w:rPr>
        <w:t xml:space="preserve">DEVICE SETUP RUNBOOK</w:t>
      </w:r>
    </w:p>
    <w:p>
      <w:pPr>
        <w:spacing w:after="120"/>
        <w:jc w:val="center"/>
      </w:pPr>
      <w:r>
        <w:rPr>
          <w:i/>
          <w:iCs/>
          <w:color w:val="0E9488"/>
          <w:sz w:val="24"/>
          <w:szCs w:val="24"/>
        </w:rPr>
        <w:t xml:space="preserve">Equipment Pre-Use Checklist System  ·  Mobile fleet rollout</w:t>
      </w:r>
    </w:p>
    <w:p>
      <w:pPr>
        <w:spacing w:after="800"/>
        <w:jc w:val="center"/>
      </w:pPr>
      <w:r>
        <w:rPr>
          <w:color w:val="475569"/>
          <w:sz w:val="20"/>
          <w:szCs w:val="20"/>
        </w:rPr>
        <w:t xml:space="preserve">Belfast Coal Mine · Enaleni Engineering (Pty) Ltd</w:t>
      </w:r>
    </w:p>
    <w:p>
      <w:pPr>
        <w:jc w:val="center"/>
      </w:pPr>
      <w:r>
        <w:rPr>
          <w:i/>
          <w:iCs/>
          <w:color w:val="6B7280"/>
          <w:sz w:val="18"/>
          <w:szCs w:val="18"/>
        </w:rPr>
        <w:t xml:space="preserve">For whoever onboards the tablet fleet — IT supervisor, operations lead, or first-day rollout team.</w:t>
      </w:r>
    </w:p>
    <w:p>
      <w:r>
        <w:br w:type="page"/>
      </w:r>
    </w:p>
    <w:p>
      <w:pPr>
        <w:pStyle w:val="Heading1"/>
      </w:pPr>
      <w:r>
        <w:rPr>
          <w:b/>
          <w:bCs/>
          <w:color w:val="0D1729"/>
        </w:rPr>
        <w:t xml:space="preserve">1.  Before you start</w:t>
      </w:r>
    </w:p>
    <w:p>
      <w:pPr>
        <w:spacing w:after="120"/>
      </w:pPr>
      <w:r>
        <w:t xml:space="preserve">This runbook walks one person through enrolling the mine's mobile device fleet onto the Equipment Pre-Use Checklist System. Each tablet or phone takes about 10 minutes to provision the first time, including first sign-in and biometric enrolment. Twenty devices is a comfortable morning's work.</w:t>
      </w:r>
    </w:p>
    <w:p>
      <w:pPr>
        <w:pStyle w:val="Heading2"/>
      </w:pPr>
      <w:r>
        <w:rPr>
          <w:b/>
          <w:bCs/>
          <w:color w:val="0E9488"/>
        </w:rPr>
        <w:t xml:space="preserve">1.1  What you need on the desk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All target devices — </w:t>
      </w:r>
      <w:r>
        <w:t xml:space="preserve">powered on, fully charged, with the OS-level biometric (fingerprint or face) already enrolled in device Settings. The Equipment Checklist app uses whatever the OS exposes, so this step is non-negotiable.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Rollout laptop with browser access to the API — </w:t>
      </w:r>
      <w:r>
        <w:t xml:space="preserve">signed in to https://&lt;your mine API URL&gt;/Admin as an Administrator account. Confirm Admin → Devices loads before starting.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Operator credentials list — </w:t>
      </w:r>
      <w:r>
        <w:t xml:space="preserve">exported from Admin → Employees with employee number, email, and a temporary password for each operator. The operator changes the password on first sign-in.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Asset-tag stickers + permanent marker — </w:t>
      </w:r>
      <w:r>
        <w:t xml:space="preserve">every device gets a printed label with its short asset code (e.g. "TAB-OP-04") and the operator's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Equipment Checklist mobile app installer — </w:t>
      </w:r>
      <w:r>
        <w:t xml:space="preserve">Android APK (signed by Knox / Intune / sideload-ready), or Windows MSIX for Surface devices.</w:t>
      </w:r>
    </w:p>
    <w:p>
      <w:pPr>
        <w:pStyle w:val="Heading2"/>
      </w:pPr>
      <w:r>
        <w:rPr>
          <w:b/>
          <w:bCs/>
          <w:color w:val="0E9488"/>
        </w:rPr>
        <w:t xml:space="preserve">1.2  What the user needs ready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Their email address as it appears on Admin → Employees.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Their temporary password from the rollout sheet.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Their fingerprint / face already enrolled in the device's OS Settings — they should do this BEFORE handover.</w:t>
      </w:r>
    </w:p>
    <w:p>
      <w:r>
        <w:br w:type="page"/>
      </w:r>
    </w:p>
    <w:p>
      <w:pPr>
        <w:pStyle w:val="Heading1"/>
      </w:pPr>
      <w:r>
        <w:rPr>
          <w:b/>
          <w:bCs/>
          <w:color w:val="0D1729"/>
        </w:rPr>
        <w:t xml:space="preserve">2.  Per-device enrolment — the 12-step sequence</w:t>
      </w:r>
    </w:p>
    <w:p>
      <w:pPr>
        <w:spacing w:after="120"/>
      </w:pPr>
      <w:r>
        <w:t xml:space="preserve">Follow these steps in order for each device. The single biggest trap is trying to enable biometric BEFORE the device is approved in Admin → Devices — biometric needs a successful sign-in first, so the device-allowlist step has to land before the biometric step.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948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948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948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Power on tablet. Confirm OS-level biometric (fingerprint / face) is already enrolled in device Settings.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Install the Equipment Checklist app (APK via MDM / sideload, MSIX for Windows).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Open the app. On first launch you'll see the Sign-In screen.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Type the operator's email + temporary password. Tap Sign In.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yellow 'Device not authorised' callout appears — note the fingerprint string OR scan its QR code.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Open Admin → Devices on the web from the rollout laptop. Bulk-Add or Add-One — paste the fingerprint, label the device, assign to the operator (or SHARED for shift-rotation tablets).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Back on the tablet, tap Sign In again. The login succeeds and lands on the Dashboard.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From the dashboard, return to login (sign out). Tap Sign In once more, but this time tick '🔐 Use biometrics next time' before tapping Sign In.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Force-close the app from recents. Reopen it. The OS biometric prompt should fire automatically.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Authenticate with fingerprint / face. App opens at Dashboard with operator's machines listed.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 the device label on the back / case with the asset-tag sticker.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Hand device to operator with their temporary password printed on the asset-tag receipt.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</w:tbl>
    <w:p>
      <w:pPr>
        <w:spacing w:after="120" w:before="80"/>
        <w:ind w:left="280"/>
      </w:pPr>
      <w:r>
        <w:rPr>
          <w:b/>
          <w:bCs/>
          <w:color w:val="B45309"/>
        </w:rPr>
        <w:t xml:space="preserve">Note — </w:t>
      </w:r>
      <w:r>
        <w:rPr>
          <w:i/>
          <w:iCs/>
          <w:color w:val="475569"/>
        </w:rPr>
        <w:t xml:space="preserve">If you're doing 10+ devices in a row, use the bulk-add CSV form (Section 4) instead of step 6. Capture every fingerprint to a list during steps 1–5 across all devices, then paste the whole list at once. Cuts rollout time roughly in half.</w:t>
      </w:r>
    </w:p>
    <w:p>
      <w:r>
        <w:br w:type="page"/>
      </w:r>
    </w:p>
    <w:p>
      <w:pPr>
        <w:pStyle w:val="Heading1"/>
      </w:pPr>
      <w:r>
        <w:rPr>
          <w:b/>
          <w:bCs/>
          <w:color w:val="0D1729"/>
        </w:rPr>
        <w:t xml:space="preserve">3.  Shared vs pinned devices</w:t>
      </w:r>
    </w:p>
    <w:p>
      <w:pPr>
        <w:spacing w:after="120"/>
      </w:pPr>
      <w:r>
        <w:t xml:space="preserve">Each device in Admin → Devices is either pinned to a single operator or marked shared. The choice has security and operational consequences — pick deliberately per role.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Pinned (default)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Device fingerprint is linked to one operator's account. Only that operator can sign in on that device. Lost / stolen device exposure is limited to that one operator's submissions. Best for personal-issue tablets in the cab.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Shared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Device fingerprint is approved, no specific user. Any operator with a valid account can sign in. Best for shift-rotation tablets at handover points (e.g. workshop spare, dispatch counter). Trade-off: anyone with the device + a password can sign in as anyone else with a valid account — biometric is per-user-per-device so the wrong-person risk only matters during the password-typing window.</w:t>
            </w:r>
          </w:p>
        </w:tc>
      </w:tr>
    </w:tbl>
    <w:p>
      <w:pPr>
        <w:pStyle w:val="Heading2"/>
      </w:pPr>
      <w:r>
        <w:rPr>
          <w:b/>
          <w:bCs/>
          <w:color w:val="0E9488"/>
        </w:rPr>
        <w:t xml:space="preserve">3.1  Recommended split for a standard mine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Operators (in-cab)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Pinned. The operator's personal Tab Active 5 stays in their cab. The MHSA accountability for pre-shift checks is per-operator-per-shift so pinning matches that legal model.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Supervisors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Pinned. Same reasoning — sign-off is a personal accountability.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Mechanics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Pinned for shift mechanics. Shared for the workshop spare that anyone on call uses.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Spare / pool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Shared. The dispatch-counter Tab S9 FE that any operator grabs during a hot-swap.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Admin / SHE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Pinned to the named admin. Their Surface stays at the office desk.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0D1729"/>
        </w:rPr>
        <w:t xml:space="preserve">4.  Bulk authorising — the rollout-day shortcut</w:t>
      </w:r>
    </w:p>
    <w:p>
      <w:pPr>
        <w:spacing w:after="120"/>
      </w:pPr>
      <w:r>
        <w:t xml:space="preserve">On day one, you don't have time to enrol each device by tapping through Admin → Add Device twenty times. Use Admin → Devices → Bulk authorise (CSV). The format is: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fingerprint,label,assigned-email</w:t>
      </w:r>
    </w:p>
    <w:p>
      <w:pPr>
        <w:spacing w:after="120"/>
      </w:pPr>
      <w:r>
        <w:t xml:space="preserve">One device per line. Headers and # comment lines are skipped. Blank email means "shared" (toggle in the form changes this default). Example paste: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Operator tablets — pinned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a8e3d7c1...c91f,TAB-OP-01,thuli.dlamini@belfast.co.za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b4f72e90...22a8,TAB-OP-02,sipho.mkhize@belfast.co.za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c1e9f045...8b3d,TAB-OP-03,bongani.nkosi@belfast.co.za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Workshop spare — shared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d6a2c818...440e,TAB-SPARE-01,SHARED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Surface for SHE officer — pinned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fa01b7e3...09bc,SURFACE-SHE-01,she.officer@belfast.co.za</w:t>
      </w:r>
    </w:p>
    <w:p>
      <w:pPr>
        <w:spacing w:after="120"/>
      </w:pPr>
      <w:r>
        <w:t xml:space="preserve">The bulk form will report: how many were added, how many duplicates were skipped (already known fingerprints), how many malformed rows were rejected, and any emails it couldn't find in the user table. Nothing silent — every row is accounted for.</w:t>
      </w:r>
    </w:p>
    <w:p>
      <w:r>
        <w:br w:type="page"/>
      </w:r>
    </w:p>
    <w:p>
      <w:pPr>
        <w:pStyle w:val="Heading1"/>
      </w:pPr>
      <w:r>
        <w:rPr>
          <w:b/>
          <w:bCs/>
          <w:color w:val="0D1729"/>
        </w:rPr>
        <w:t xml:space="preserve">5.  Enabling biometric on each device</w:t>
      </w:r>
    </w:p>
    <w:p>
      <w:pPr>
        <w:spacing w:after="120"/>
      </w:pPr>
      <w:r>
        <w:t xml:space="preserve">Biometric is per-device-per-operator. The OS must already have fingerprint/face enrolled (Settings → Biometrics) BEFORE the operator ticks the box in the app.</w:t>
      </w:r>
    </w:p>
    <w:p>
      <w:pPr>
        <w:spacing w:after="60" w:before="200"/>
      </w:pPr>
      <w:r>
        <w:rPr>
          <w:b/>
          <w:bCs/>
          <w:color w:val="0E9488"/>
          <w:sz w:val="24"/>
          <w:szCs w:val="24"/>
        </w:rPr>
        <w:t xml:space="preserve">Step A · </w:t>
      </w:r>
      <w:r>
        <w:rPr>
          <w:b/>
          <w:bCs/>
          <w:sz w:val="24"/>
          <w:szCs w:val="24"/>
        </w:rPr>
        <w:t xml:space="preserve">First sign-in</w:t>
      </w:r>
    </w:p>
    <w:p>
      <w:pPr>
        <w:spacing w:after="120"/>
      </w:pPr>
      <w:r>
        <w:t xml:space="preserve">On the tablet, after the device is approved, the operator types email + password and ticks "🔐 Use biometrics / Windows Hello next time" BEFORE tapping Sign In. The opt-in flag is captured at sign-in, not after.</w:t>
      </w:r>
    </w:p>
    <w:p>
      <w:pPr>
        <w:spacing w:after="60" w:before="200"/>
      </w:pPr>
      <w:r>
        <w:rPr>
          <w:b/>
          <w:bCs/>
          <w:color w:val="0E9488"/>
          <w:sz w:val="24"/>
          <w:szCs w:val="24"/>
        </w:rPr>
        <w:t xml:space="preserve">Step B · </w:t>
      </w:r>
      <w:r>
        <w:rPr>
          <w:b/>
          <w:bCs/>
          <w:sz w:val="24"/>
          <w:szCs w:val="24"/>
        </w:rPr>
        <w:t xml:space="preserve">Test the prompt</w:t>
      </w:r>
    </w:p>
    <w:p>
      <w:pPr>
        <w:spacing w:after="120"/>
      </w:pPr>
      <w:r>
        <w:t xml:space="preserve">Force-close the app. Reopen it. The OS biometric prompt should fire within a second. Authenticate. The app opens at the Dashboard.</w:t>
      </w:r>
    </w:p>
    <w:p>
      <w:pPr>
        <w:spacing w:after="60" w:before="200"/>
      </w:pPr>
      <w:r>
        <w:rPr>
          <w:b/>
          <w:bCs/>
          <w:color w:val="0E9488"/>
          <w:sz w:val="24"/>
          <w:szCs w:val="24"/>
        </w:rPr>
        <w:t xml:space="preserve">Step C · </w:t>
      </w:r>
      <w:r>
        <w:rPr>
          <w:b/>
          <w:bCs/>
          <w:sz w:val="24"/>
          <w:szCs w:val="24"/>
        </w:rPr>
        <w:t xml:space="preserve">Verify the manual button</w:t>
      </w:r>
    </w:p>
    <w:p>
      <w:pPr>
        <w:spacing w:after="120"/>
      </w:pPr>
      <w:r>
        <w:t xml:space="preserve">Sign out from the burger menu. Reopen the Login screen. The amber "🔐 Sign in with biometric" button should now be visible. Tap it. The prompt fires. This is the manual-trigger path the operator uses every morning.</w:t>
      </w:r>
    </w:p>
    <w:p>
      <w:pPr>
        <w:pStyle w:val="Heading2"/>
      </w:pPr>
      <w:r>
        <w:rPr>
          <w:b/>
          <w:bCs/>
          <w:color w:val="0E9488"/>
        </w:rPr>
        <w:t xml:space="preserve">5.1  What biometric methods are accepted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Fingerprint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Always works on any device with a sensor — Tab Active 5, Tab S9 FE, XCover7, Surface Pro keyboard cover.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Face (Class 3 hardware)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Works on Surface Pro 11 (Windows Hello Face — IR camera). Not available on the recommended Samsung tablets — their selfie cameras are Class 2 and we accept those too now.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Face (Class 2 camera)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Accepted as a fallback on Samsung tablets that enrolled face unlock at OS level. Less secure than fingerprint — possible photo spoof — but acceptable as backup.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Device PIN / pattern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Used automatically as a fallback when biometric fails three times. The operator uses the same number they already type to unlock the phone — they're not stuck.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0D1729"/>
        </w:rPr>
        <w:t xml:space="preserve">6.  Troubleshooting — when something goes wrong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00"/>
        <w:gridCol w:w="34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7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7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7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"Device is not authorised" callout shown after sign-in attempt.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fingerprint hasn't been added to Admin → Devices yet.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Copy the fingerprint from the yellow callout, paste it into Admin → Devices → Add Device, assign to the right operator or mark SHARED, save, then retry sign-in on the tablet.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Biometric checkbox doesn't appear on the Sign-In page.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OS hasn't enrolled any biometric yet, OR the device only has Class 2 face unlock and the app's policy excludes it (older builds only).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 device Settings → Biometrics. Enrol at least one fingerprint. Return to the app and reopen the Sign-In page.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Biometric prompt doesn't fire when the app is reopened.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Either the operator didn't tick "Use biometrics next time" at sign-in, OR the BIO_KEY flag was wiped by a previous sign-out under an old app build.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 in with password, tick the box, tap Sign In. Force-close, reopen. The prompt should now fire.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"No saved session on this device" after tapping the explicit biometric button.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Cached session was lost (e.g. uninstall + reinstall, or background auto-sign-out). The auto-heal will clear the inconsistent state silently.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Sign in with password + tick biometric. Confirm the prompt fires on next reopen.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Operator's account has been deactivated message.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Admin has revoked the operator's account from Admin → Employees. This is enforced both online and on the next offline-cache hit.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 with the admin whether reactivation is intended. Admin → Employees → Reactivate clears the block; operator must reconnect once for the mobile to pick it up.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 biometric button is missing on /Account/Login.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Browser doesn't expose WebAuthn — page is loaded over plain HTTP, or via a bare IP without a trusted cert. Amber callout will say why.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 the site over HTTPS to a proper hostname (localhost during dev is fine; production needs a real cert). On a self-signed cert in dev, trust it via dotnet dev-certs https --trust.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Mobile app shows offline pill even on Wi-Fi.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 can't reach the API — server URL is wrong (compile-time DevHostIp), or the device is on a different subnet from the API host, or the API is down.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 the operator's tablet can reach the API URL in a browser (https://&lt;api-host&gt;/health if you've added a health endpoint, or simply navigate to the API base URL). If not, check Wi-Fi network selection and the LAN_DEV_RUNBOOK for the pilot environment.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After signing in, operator sees no machines on Dashboard.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Operator hasn't been assigned to any Machines in Admin yet, OR they're signed in as the wrong account.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 Admin → Employees → click the operator → Assign Machines. Or confirm the operator typed the right email.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Operator tries to start a checklist and sees "You're not currently competent on FEL" (or similar).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Operator's machine-type competency expired or was never granted. MHSA Section 22(a) enforcement is doing its job.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 Admin → Competencies → click the operator → Add competency for the machine type. Operator's mobile app picks up the change within 5 minutes (periodic /me refresh).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Mobile app crashes on launch after install.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Usually a code-signing mismatch with a previous build, or missing platform permissions.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Uninstall the previous version completely, install the fresh APK / MSIX. On Android, ensure CAMERA + RECORD_AUDIO + USE_BIOMETRIC permissions are granted in app settings.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0D1729"/>
        </w:rPr>
        <w:t xml:space="preserve">7.  Per-device record sheet</w:t>
      </w:r>
    </w:p>
    <w:p>
      <w:pPr>
        <w:spacing w:after="120"/>
      </w:pPr>
      <w:r>
        <w:t xml:space="preserve">Fill in one row per enrolled device. Keep this sheet — it's the source of truth for the asset-tag stickers and for any future deactivate-and-replace event.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1900"/>
        <w:gridCol w:w="1900"/>
        <w:gridCol w:w="1500"/>
        <w:gridCol w:w="1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72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72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Asset tag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72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Operator name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72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72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Pinned / Shared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72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 enrolled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11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12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13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14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15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16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17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18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19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20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21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22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23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24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0D1729"/>
        </w:rPr>
        <w:t xml:space="preserve">8.  After rollout — the first week</w:t>
      </w:r>
    </w:p>
    <w:p>
      <w:pPr>
        <w:spacing w:after="120"/>
      </w:pPr>
      <w:r>
        <w:t xml:space="preserve">Don't disappear after handover. The first week of real use is where the operational rough edges show up.</w:t>
      </w:r>
    </w:p>
    <w:p>
      <w:pPr>
        <w:pStyle w:val="Heading2"/>
      </w:pPr>
      <w:r>
        <w:rPr>
          <w:b/>
          <w:bCs/>
          <w:color w:val="0E9488"/>
        </w:rPr>
        <w:t xml:space="preserve">8.1  Day-1 checks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Power-cycle each device at end of shift — confirm the next-morning launch fires biometric and lands at Dashboard cleanly.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Admin → Reports for the day. Submissions should be appearing for every operator who completed a pre-shift check.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Look for any 'NO-GO' entries the SHE officer wasn't notified of — that's a configuration gap to fix (Mine.SheOfficerEmail in Admin → Settings).</w:t>
      </w:r>
    </w:p>
    <w:p>
      <w:pPr>
        <w:pStyle w:val="Heading2"/>
      </w:pPr>
      <w:r>
        <w:rPr>
          <w:b/>
          <w:bCs/>
          <w:color w:val="0E9488"/>
        </w:rPr>
        <w:t xml:space="preserve">8.2  Week-1 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Pull the audit trail from Admin → Audit. Filter on user.login + user.logout. Every operator should appear on every shift day they worked.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Admin → Devices → Last Seen. Any device with no activity in 48h is either powered off, lost, or the operator isn't using it — investigate.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each operator: did the biometric prompt fire reliably? Anyone who says 'I had to type my password every day' has a misconfigured biometric — work through Section 6's troubleshooting with them.</w:t>
      </w:r>
    </w:p>
    <w:p>
      <w:pPr>
        <w:pStyle w:val="Heading2"/>
      </w:pPr>
      <w:r>
        <w:rPr>
          <w:b/>
          <w:bCs/>
          <w:color w:val="0E9488"/>
        </w:rPr>
        <w:t xml:space="preserve">8.3  Decommissioning a device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Operator leaves / device is lost: Admin → Devices → find the device → Revoke. The next sign-in attempt from that fingerprint is refused.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Device is being reassigned to a different operator: Revoke the existing entry, add a new one with the new operator pinned. The old fingerprint history stays for audit.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Device is being temporarily lent to a relief operator: leave the existing pinning alone, give the relief operator a separate temporary credential, OR mark the device shared for the duration.</w:t>
      </w:r>
    </w:p>
    <w:p>
      <w:r>
        <w:br w:type="page"/>
      </w:r>
    </w:p>
    <w:p>
      <w:pPr>
        <w:pStyle w:val="Heading1"/>
      </w:pPr>
      <w:r>
        <w:rPr>
          <w:b/>
          <w:bCs/>
          <w:color w:val="0D1729"/>
        </w:rPr>
        <w:t xml:space="preserve">9.  Quick reference card</w:t>
      </w:r>
    </w:p>
    <w:p>
      <w:pPr>
        <w:spacing w:after="120"/>
      </w:pPr>
      <w:r>
        <w:t xml:space="preserve">Print this page separately and pin it next to the rollout workstation.</w:t>
      </w:r>
    </w:p>
    <w:p>
      <w:pPr>
        <w:pStyle w:val="Heading3"/>
      </w:pPr>
      <w:r>
        <w:rPr>
          <w:b/>
          <w:bCs/>
          <w:color w:val="0D1729"/>
        </w:rPr>
        <w:t xml:space="preserve">Web URLs you'll use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/Admin/Devices              — the device list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/Admin/Devices/AddDevice    — single-device add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/Admin/BulkAddDevices       — paste-CSV bulk add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/Admin/Employees            — operator accounts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/Admin/Competencies         — Section 22(a) certificates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/Admin/Reports              — operational dashboard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/Admin/Audit                — "who did what, when" trail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/Admin/Settings             — runtime configuration</w:t>
      </w:r>
    </w:p>
    <w:p>
      <w:pPr>
        <w:pStyle w:val="Heading3"/>
      </w:pPr>
      <w:r>
        <w:rPr>
          <w:b/>
          <w:bCs/>
          <w:color w:val="0D1729"/>
        </w:rPr>
        <w:t xml:space="preserve">Bulk-add CSV format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fingerprint,label,email-or-SHARED</w:t>
      </w:r>
    </w:p>
    <w:p>
      <w:pPr>
        <w:spacing w:after="120"/>
      </w:pPr>
      <w:r>
        <w:rPr>
          <w:i/>
          <w:iCs/>
          <w:color w:val="6B7280"/>
        </w:rPr>
        <w:t xml:space="preserve">Blank email = shared (with default toggle on). Lines starting with # ignored.</w:t>
      </w:r>
    </w:p>
    <w:p>
      <w:pPr>
        <w:pStyle w:val="Heading3"/>
      </w:pPr>
      <w:r>
        <w:rPr>
          <w:b/>
          <w:bCs/>
          <w:color w:val="0D1729"/>
        </w:rPr>
        <w:t xml:space="preserve">If biometric won't fire on a tablet</w:t>
      </w:r>
    </w:p>
    <w:p>
      <w:pPr>
        <w:spacing w:after="120"/>
      </w:pPr>
      <w:r>
        <w:t xml:space="preserve">1) Confirm OS-level biometric is enrolled in Settings. 2) Sign in with password, tick the biometric box, tap Sign In. 3) Force-close app from recents, reopen. 4) If still failing, see Section 6 troubleshooting.</w:t>
      </w:r>
    </w:p>
    <w:p>
      <w:pPr>
        <w:spacing w:after="80" w:before="400"/>
      </w:pPr>
      <w:r>
        <w:rPr>
          <w:b/>
          <w:bCs/>
          <w:color w:val="0D1729"/>
        </w:rPr>
        <w:t xml:space="preserve">Issued by</w:t>
      </w:r>
    </w:p>
    <w:p>
      <w:pPr>
        <w:spacing w:after="0"/>
      </w:pPr>
      <w:r>
        <w:rPr>
          <w:sz w:val="18"/>
          <w:szCs w:val="18"/>
        </w:rPr>
        <w:t xml:space="preserve">TauGM — Equipment Checklist Programme · Enaleni Engineering</w:t>
      </w:r>
    </w:p>
    <w:p>
      <w:pPr>
        <w:spacing w:after="0"/>
      </w:pPr>
      <w:r>
        <w:rPr>
          <w:color w:val="0E9488"/>
          <w:sz w:val="18"/>
          <w:szCs w:val="18"/>
        </w:rPr>
        <w:t xml:space="preserve">tau.maswanganye@gmail.com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0"/>
      </w:tabs>
    </w:pPr>
    <w:r>
      <w:rPr>
        <w:color w:val="6B7280"/>
        <w:sz w:val="16"/>
        <w:szCs w:val="16"/>
      </w:rPr>
      <w:t xml:space="preserve">Device Setup Runbook · Equipment Checklist</w:t>
    </w:r>
    <w:r>
      <w:t xml:space="preserve">	</w:t>
    </w:r>
    <w:r>
      <w:rPr>
        <w:color w:val="6B7280"/>
        <w:sz w:val="16"/>
        <w:szCs w:val="16"/>
      </w:rPr>
      <w:t xml:space="preserve">Enaleni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0D172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0E94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0D172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Device Setup Runbook — Equipment Checklist System</dc:title>
  <dc:creator>Enaleni Engineering</dc:creator>
  <cp:lastModifiedBy>Un-named</cp:lastModifiedBy>
  <cp:revision>1</cp:revision>
  <dcterms:created xsi:type="dcterms:W3CDTF">2026-06-24T03:51:16.926Z</dcterms:created>
  <dcterms:modified xsi:type="dcterms:W3CDTF">2026-06-24T03:51:16.936Z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