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F5C1" w14:textId="458A47C2" w:rsidR="00D16599" w:rsidRPr="00051FDC" w:rsidRDefault="00D16599" w:rsidP="00D16599">
      <w:pPr>
        <w:rPr>
          <w:b/>
          <w:bCs/>
        </w:rPr>
      </w:pPr>
      <w:r w:rsidRPr="00051FDC">
        <w:rPr>
          <w:b/>
          <w:bCs/>
        </w:rPr>
        <w:t>Kickstarter campaigns</w:t>
      </w:r>
    </w:p>
    <w:p w14:paraId="64EFA615" w14:textId="533B889A" w:rsidR="00D16599" w:rsidRDefault="00D16599" w:rsidP="00D16599">
      <w:r>
        <w:t>1. Three conclusions we can draw about Kickstarter campaigns are</w:t>
      </w:r>
    </w:p>
    <w:p w14:paraId="2DF468BE" w14:textId="0ACE1159" w:rsidR="00491D3D" w:rsidRDefault="00491D3D" w:rsidP="00491D3D">
      <w:pPr>
        <w:pStyle w:val="ListParagraph"/>
        <w:numPr>
          <w:ilvl w:val="0"/>
          <w:numId w:val="3"/>
        </w:numPr>
      </w:pPr>
      <w:r>
        <w:t xml:space="preserve">Campaigns started in </w:t>
      </w:r>
      <w:r w:rsidR="00A1581B">
        <w:t>May</w:t>
      </w:r>
      <w:r w:rsidR="001857EA">
        <w:t xml:space="preserve"> and </w:t>
      </w:r>
      <w:r w:rsidR="006A43F0">
        <w:t>February</w:t>
      </w:r>
      <w:r>
        <w:t xml:space="preserve"> have a higher success rate</w:t>
      </w:r>
      <w:r w:rsidR="005E1F5F">
        <w:t>.</w:t>
      </w:r>
    </w:p>
    <w:p w14:paraId="76B56C5D" w14:textId="1E7C396F" w:rsidR="00A6123E" w:rsidRDefault="00A6123E" w:rsidP="00A6123E">
      <w:pPr>
        <w:pStyle w:val="ListParagraph"/>
        <w:numPr>
          <w:ilvl w:val="0"/>
          <w:numId w:val="3"/>
        </w:numPr>
      </w:pPr>
      <w:r>
        <w:t>Campaigns started in December</w:t>
      </w:r>
      <w:r w:rsidR="005A7C87">
        <w:t xml:space="preserve"> and January</w:t>
      </w:r>
      <w:r>
        <w:t xml:space="preserve"> have a higher failure rate</w:t>
      </w:r>
      <w:r w:rsidR="005E1F5F">
        <w:t>.</w:t>
      </w:r>
    </w:p>
    <w:p w14:paraId="19E2DDB1" w14:textId="1EB41059" w:rsidR="00491D3D" w:rsidRDefault="00A9229A" w:rsidP="00491D3D">
      <w:pPr>
        <w:pStyle w:val="ListParagraph"/>
        <w:numPr>
          <w:ilvl w:val="0"/>
          <w:numId w:val="3"/>
        </w:numPr>
      </w:pPr>
      <w:r>
        <w:t xml:space="preserve">Campaigns in the music and theater </w:t>
      </w:r>
      <w:r w:rsidR="005E1F5F">
        <w:t>category</w:t>
      </w:r>
      <w:r>
        <w:t xml:space="preserve"> have more succes</w:t>
      </w:r>
      <w:r w:rsidR="005E1F5F">
        <w:t>s than other categories.</w:t>
      </w:r>
    </w:p>
    <w:p w14:paraId="54C63081" w14:textId="5955466B" w:rsidR="005E1F5F" w:rsidRDefault="005E1F5F" w:rsidP="005E1F5F">
      <w:r>
        <w:t xml:space="preserve">2. </w:t>
      </w:r>
      <w:r w:rsidR="004A4223">
        <w:t xml:space="preserve">Limitations of </w:t>
      </w:r>
      <w:r w:rsidR="002A65DF">
        <w:t>this dataset</w:t>
      </w:r>
    </w:p>
    <w:p w14:paraId="377B64B8" w14:textId="1286A397" w:rsidR="002A65DF" w:rsidRDefault="001D1DF4" w:rsidP="002A65DF">
      <w:pPr>
        <w:pStyle w:val="ListParagraph"/>
        <w:numPr>
          <w:ilvl w:val="0"/>
          <w:numId w:val="6"/>
        </w:numPr>
      </w:pPr>
      <w:r>
        <w:t>Accuracy of</w:t>
      </w:r>
      <w:r w:rsidR="002B708D">
        <w:t xml:space="preserve"> data collection and</w:t>
      </w:r>
      <w:r>
        <w:t xml:space="preserve"> reporting</w:t>
      </w:r>
    </w:p>
    <w:p w14:paraId="74FF5AA7" w14:textId="1C7723E3" w:rsidR="001D1DF4" w:rsidRDefault="001D1DF4" w:rsidP="004C1212"/>
    <w:p w14:paraId="21A88126" w14:textId="1E679AA2" w:rsidR="004C1212" w:rsidRDefault="004C1212" w:rsidP="004C1212">
      <w:r>
        <w:t>3.</w:t>
      </w:r>
      <w:r w:rsidR="00A35356">
        <w:t xml:space="preserve"> Other tables and graphs that can be created are ones showing</w:t>
      </w:r>
    </w:p>
    <w:p w14:paraId="07A3FF37" w14:textId="56860D9B" w:rsidR="00A35356" w:rsidRDefault="002231F7" w:rsidP="001F5228">
      <w:pPr>
        <w:pStyle w:val="ListParagraph"/>
        <w:numPr>
          <w:ilvl w:val="0"/>
          <w:numId w:val="6"/>
        </w:numPr>
      </w:pPr>
      <w:r>
        <w:t>G</w:t>
      </w:r>
      <w:r w:rsidR="001F5228">
        <w:t xml:space="preserve">raphs showing </w:t>
      </w:r>
      <w:r w:rsidR="00F13E81">
        <w:t xml:space="preserve">number of backers/donators by category </w:t>
      </w:r>
      <w:r w:rsidR="00051FDC">
        <w:t>and</w:t>
      </w:r>
      <w:r w:rsidR="00F13E81">
        <w:t xml:space="preserve"> sub-category</w:t>
      </w:r>
    </w:p>
    <w:p w14:paraId="5DD1C189" w14:textId="3563B640" w:rsidR="00F13E81" w:rsidRDefault="002231F7" w:rsidP="001F5228">
      <w:pPr>
        <w:pStyle w:val="ListParagraph"/>
        <w:numPr>
          <w:ilvl w:val="0"/>
          <w:numId w:val="6"/>
        </w:numPr>
      </w:pPr>
      <w:r>
        <w:t xml:space="preserve">Graphs showing </w:t>
      </w:r>
      <w:r w:rsidR="00F95FD4">
        <w:t>amount of money donated by country of origin</w:t>
      </w:r>
    </w:p>
    <w:p w14:paraId="4D538BCB" w14:textId="6FC4DEFA" w:rsidR="00F95FD4" w:rsidRDefault="006264C9" w:rsidP="001F5228">
      <w:pPr>
        <w:pStyle w:val="ListParagraph"/>
        <w:numPr>
          <w:ilvl w:val="0"/>
          <w:numId w:val="6"/>
        </w:numPr>
      </w:pPr>
      <w:r>
        <w:t>Table showing l</w:t>
      </w:r>
      <w:r w:rsidR="007052D8">
        <w:t xml:space="preserve">ength of time </w:t>
      </w:r>
      <w:r>
        <w:t xml:space="preserve">to reach </w:t>
      </w:r>
      <w:r w:rsidR="00F277DA">
        <w:t>campaign goal</w:t>
      </w:r>
      <w:r w:rsidR="00430DA9">
        <w:t xml:space="preserve"> vs amount funded</w:t>
      </w:r>
    </w:p>
    <w:p w14:paraId="389A3676" w14:textId="2CAA2395" w:rsidR="00051FDC" w:rsidRDefault="00051FDC" w:rsidP="00051FDC"/>
    <w:p w14:paraId="1623D430" w14:textId="3491120E" w:rsidR="00051FDC" w:rsidRDefault="00633308" w:rsidP="00051FDC">
      <w:pPr>
        <w:rPr>
          <w:b/>
          <w:bCs/>
        </w:rPr>
      </w:pPr>
      <w:r w:rsidRPr="00633308">
        <w:rPr>
          <w:b/>
          <w:bCs/>
        </w:rPr>
        <w:t>Bonus Statistical Analysis</w:t>
      </w:r>
    </w:p>
    <w:p w14:paraId="3C6E7462" w14:textId="3082C290" w:rsidR="00633308" w:rsidRDefault="00D317E4" w:rsidP="00D317E4">
      <w:r>
        <w:t>1. Me</w:t>
      </w:r>
      <w:r w:rsidR="00916590">
        <w:t>dia</w:t>
      </w:r>
      <w:r>
        <w:t>n summarizes the data more meani</w:t>
      </w:r>
      <w:r w:rsidR="00916590">
        <w:t xml:space="preserve">ngful due to the presence of </w:t>
      </w:r>
      <w:r w:rsidR="004244B1">
        <w:t>outliers when it comes to backers count.</w:t>
      </w:r>
    </w:p>
    <w:p w14:paraId="25E3B9A8" w14:textId="2C5626BE" w:rsidR="0049434E" w:rsidRDefault="0049434E" w:rsidP="00051FDC"/>
    <w:p w14:paraId="00191028" w14:textId="7AF022C1" w:rsidR="0049434E" w:rsidRPr="00633308" w:rsidRDefault="0049434E" w:rsidP="00051FDC">
      <w:r>
        <w:t xml:space="preserve">2. There is more variability with the successful campaigns, variance and standard deviations are greater than unsuccessful campaigns. </w:t>
      </w:r>
      <w:r w:rsidR="00DB5B11">
        <w:t>This makes sense because</w:t>
      </w:r>
      <w:r w:rsidR="0066161A">
        <w:t xml:space="preserve"> of the presence of outliers within the successful campaigns and </w:t>
      </w:r>
      <w:r w:rsidR="003D2B26">
        <w:t>also</w:t>
      </w:r>
      <w:r w:rsidR="0066161A">
        <w:t xml:space="preserve"> with failed campaign</w:t>
      </w:r>
      <w:r w:rsidR="002D00E5">
        <w:t>s</w:t>
      </w:r>
      <w:r w:rsidR="003D2B26">
        <w:t>,</w:t>
      </w:r>
      <w:r w:rsidR="002D00E5">
        <w:t xml:space="preserve"> they will have a tighter distribution due to the fact there are less backers that contributed to the campaign</w:t>
      </w:r>
      <w:r w:rsidR="00C85C88">
        <w:t>, which would lead to less variance.</w:t>
      </w:r>
      <w:bookmarkStart w:id="0" w:name="_GoBack"/>
      <w:bookmarkEnd w:id="0"/>
    </w:p>
    <w:p w14:paraId="34C29859" w14:textId="77777777" w:rsidR="00F277DA" w:rsidRDefault="00F277DA" w:rsidP="00B22DB0">
      <w:pPr>
        <w:pStyle w:val="ListParagraph"/>
        <w:ind w:left="1440"/>
      </w:pPr>
    </w:p>
    <w:sectPr w:rsidR="00F2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3977"/>
    <w:multiLevelType w:val="hybridMultilevel"/>
    <w:tmpl w:val="827A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4257"/>
    <w:multiLevelType w:val="hybridMultilevel"/>
    <w:tmpl w:val="6ABAD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9CC4C46"/>
    <w:multiLevelType w:val="hybridMultilevel"/>
    <w:tmpl w:val="B4025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03253F"/>
    <w:multiLevelType w:val="hybridMultilevel"/>
    <w:tmpl w:val="D7F4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D87C33"/>
    <w:multiLevelType w:val="hybridMultilevel"/>
    <w:tmpl w:val="CE24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D11B7"/>
    <w:multiLevelType w:val="hybridMultilevel"/>
    <w:tmpl w:val="D28E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5009E"/>
    <w:multiLevelType w:val="hybridMultilevel"/>
    <w:tmpl w:val="97A8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99"/>
    <w:rsid w:val="00051FDC"/>
    <w:rsid w:val="001857EA"/>
    <w:rsid w:val="001D1DF4"/>
    <w:rsid w:val="001F5228"/>
    <w:rsid w:val="002231F7"/>
    <w:rsid w:val="002A65DF"/>
    <w:rsid w:val="002B708D"/>
    <w:rsid w:val="002D00E5"/>
    <w:rsid w:val="003D2B26"/>
    <w:rsid w:val="004244B1"/>
    <w:rsid w:val="00430DA9"/>
    <w:rsid w:val="00491D3D"/>
    <w:rsid w:val="0049434E"/>
    <w:rsid w:val="004A4223"/>
    <w:rsid w:val="004C1212"/>
    <w:rsid w:val="005A7C87"/>
    <w:rsid w:val="005E1F5F"/>
    <w:rsid w:val="006264C9"/>
    <w:rsid w:val="00633308"/>
    <w:rsid w:val="0066161A"/>
    <w:rsid w:val="006A43F0"/>
    <w:rsid w:val="007052D8"/>
    <w:rsid w:val="00916590"/>
    <w:rsid w:val="00981D16"/>
    <w:rsid w:val="00A1581B"/>
    <w:rsid w:val="00A35356"/>
    <w:rsid w:val="00A6123E"/>
    <w:rsid w:val="00A9229A"/>
    <w:rsid w:val="00B22DB0"/>
    <w:rsid w:val="00C85C88"/>
    <w:rsid w:val="00D16599"/>
    <w:rsid w:val="00D317E4"/>
    <w:rsid w:val="00DB5B11"/>
    <w:rsid w:val="00F13E81"/>
    <w:rsid w:val="00F277DA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DDCE"/>
  <w15:chartTrackingRefBased/>
  <w15:docId w15:val="{92201DC7-EF42-406D-AA94-AFCD0862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Taurean Hutchinson</dc:creator>
  <cp:keywords/>
  <dc:description/>
  <cp:lastModifiedBy>Taurean Hutchinson</cp:lastModifiedBy>
  <cp:revision>35</cp:revision>
  <dcterms:created xsi:type="dcterms:W3CDTF">2020-06-12T13:34:00Z</dcterms:created>
  <dcterms:modified xsi:type="dcterms:W3CDTF">2020-06-12T16:47:00Z</dcterms:modified>
</cp:coreProperties>
</file>