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1.- Luchar por la consistencia o coherencia: </w:t>
      </w:r>
      <w:r w:rsidR="00174C88">
        <w:rPr>
          <w:rFonts w:ascii="Arial" w:hAnsi="Arial" w:cs="Arial"/>
          <w:sz w:val="22"/>
          <w:szCs w:val="22"/>
        </w:rPr>
        <w:t>E</w:t>
      </w:r>
      <w:r w:rsidRPr="00D57CC9">
        <w:rPr>
          <w:rFonts w:ascii="Arial" w:hAnsi="Arial" w:cs="Arial"/>
          <w:sz w:val="22"/>
          <w:szCs w:val="22"/>
        </w:rPr>
        <w:t>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A460CA" w:rsidRPr="00D57CC9" w:rsidRDefault="00A460CA" w:rsidP="00A460CA">
      <w:pPr>
        <w:pStyle w:val="NormalWeb"/>
        <w:jc w:val="both"/>
        <w:rPr>
          <w:rFonts w:ascii="Arial" w:hAnsi="Arial" w:cs="Arial"/>
          <w:sz w:val="22"/>
          <w:szCs w:val="22"/>
        </w:rPr>
      </w:pPr>
      <w:r w:rsidRPr="00D57CC9">
        <w:rPr>
          <w:rFonts w:ascii="Arial" w:hAnsi="Arial" w:cs="Arial"/>
          <w:sz w:val="22"/>
          <w:szCs w:val="22"/>
        </w:rPr>
        <w:t xml:space="preserve"> </w:t>
      </w:r>
      <w:r w:rsidRPr="00D57CC9">
        <w:rPr>
          <w:rStyle w:val="Textoennegrita"/>
          <w:rFonts w:ascii="Arial" w:eastAsiaTheme="majorEastAsia" w:hAnsi="Arial" w:cs="Arial"/>
          <w:sz w:val="22"/>
          <w:szCs w:val="22"/>
        </w:rPr>
        <w:t xml:space="preserve">2.- Utilizar frecuentemente accesos directos: </w:t>
      </w:r>
      <w:r w:rsidRPr="00D57CC9">
        <w:rPr>
          <w:rFonts w:ascii="Arial" w:hAnsi="Arial" w:cs="Arial"/>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3.- Ofrece comentarios informativos: </w:t>
      </w:r>
      <w:r w:rsidRPr="00D57CC9">
        <w:rPr>
          <w:rFonts w:ascii="Arial" w:hAnsi="Arial" w:cs="Arial"/>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4.- Diseño de diálogo para producir la clausura: </w:t>
      </w:r>
      <w:r w:rsidRPr="00D57CC9">
        <w:rPr>
          <w:rFonts w:ascii="Arial" w:hAnsi="Arial" w:cs="Arial"/>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5.- Ofrece una manipulación de errores simples: </w:t>
      </w:r>
      <w:r w:rsidRPr="00D57CC9">
        <w:rPr>
          <w:rFonts w:ascii="Arial" w:hAnsi="Arial" w:cs="Arial"/>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6.- Permitir un fácil retroceso de las acciones: </w:t>
      </w:r>
      <w:r w:rsidRPr="00D57CC9">
        <w:rPr>
          <w:rFonts w:ascii="Arial" w:hAnsi="Arial" w:cs="Arial"/>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7.- Apoyo interno a un enfoque de control total: </w:t>
      </w:r>
      <w:r w:rsidRPr="00D57CC9">
        <w:rPr>
          <w:rFonts w:ascii="Arial" w:hAnsi="Arial" w:cs="Arial"/>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A460CA" w:rsidRPr="00D57CC9" w:rsidRDefault="00A460CA" w:rsidP="00A460CA">
      <w:pPr>
        <w:pStyle w:val="NormalWeb"/>
        <w:jc w:val="both"/>
        <w:rPr>
          <w:rFonts w:ascii="Arial" w:hAnsi="Arial" w:cs="Arial"/>
          <w:sz w:val="22"/>
          <w:szCs w:val="22"/>
        </w:rPr>
      </w:pPr>
      <w:r w:rsidRPr="00D57CC9">
        <w:rPr>
          <w:rStyle w:val="Textoennegrita"/>
          <w:rFonts w:ascii="Arial" w:eastAsiaTheme="majorEastAsia" w:hAnsi="Arial" w:cs="Arial"/>
          <w:sz w:val="22"/>
          <w:szCs w:val="22"/>
        </w:rPr>
        <w:t xml:space="preserve">8.- Reducir la carga de la memoria a corto plazo: </w:t>
      </w:r>
      <w:r w:rsidRPr="00D57CC9">
        <w:rPr>
          <w:rFonts w:ascii="Arial" w:hAnsi="Arial" w:cs="Arial"/>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0C4562" w:rsidRDefault="000C4562" w:rsidP="000C4562">
      <w:pPr>
        <w:pStyle w:val="Sinespaciado"/>
        <w:rPr>
          <w:rFonts w:ascii="Arial" w:hAnsi="Arial" w:cs="Arial"/>
          <w:b/>
        </w:rPr>
      </w:pPr>
    </w:p>
    <w:p w:rsidR="000C4562" w:rsidRPr="00D57CC9" w:rsidRDefault="000C4562" w:rsidP="000C4562">
      <w:pPr>
        <w:pStyle w:val="Sinespaciado"/>
        <w:rPr>
          <w:rFonts w:ascii="Arial" w:hAnsi="Arial" w:cs="Arial"/>
          <w:b/>
        </w:rPr>
      </w:pPr>
      <w:r w:rsidRPr="00D57CC9">
        <w:rPr>
          <w:rFonts w:ascii="Arial" w:hAnsi="Arial" w:cs="Arial"/>
          <w:b/>
        </w:rPr>
        <w:lastRenderedPageBreak/>
        <w:t>Estructura de la interfaz:</w:t>
      </w:r>
    </w:p>
    <w:p w:rsidR="000C4562" w:rsidRPr="00D57CC9" w:rsidRDefault="000C4562" w:rsidP="000C4562">
      <w:pPr>
        <w:jc w:val="both"/>
        <w:rPr>
          <w:rFonts w:ascii="Arial" w:hAnsi="Arial" w:cs="Arial"/>
        </w:rPr>
      </w:pPr>
    </w:p>
    <w:p w:rsidR="000C4562" w:rsidRPr="00D57CC9" w:rsidRDefault="00F04FDB" w:rsidP="000C4562">
      <w:pPr>
        <w:jc w:val="center"/>
        <w:rPr>
          <w:rFonts w:ascii="Arial" w:hAnsi="Arial" w:cs="Arial"/>
        </w:rPr>
      </w:pPr>
      <w:r>
        <w:rPr>
          <w:rFonts w:ascii="Arial" w:hAnsi="Arial" w:cs="Arial"/>
          <w:noProof/>
          <w:lang w:eastAsia="es-CL"/>
        </w:rPr>
        <w:drawing>
          <wp:inline distT="0" distB="0" distL="0" distR="0">
            <wp:extent cx="4524375" cy="2665464"/>
            <wp:effectExtent l="19050" t="0" r="9525" b="0"/>
            <wp:docPr id="1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4524375" cy="2665464"/>
                    </a:xfrm>
                    <a:prstGeom prst="rect">
                      <a:avLst/>
                    </a:prstGeom>
                    <a:noFill/>
                    <a:ln w="9525">
                      <a:noFill/>
                      <a:miter lim="800000"/>
                      <a:headEnd/>
                      <a:tailEnd/>
                    </a:ln>
                  </pic:spPr>
                </pic:pic>
              </a:graphicData>
            </a:graphic>
          </wp:inline>
        </w:drawing>
      </w:r>
    </w:p>
    <w:p w:rsidR="000C4562" w:rsidRPr="00D57CC9" w:rsidRDefault="000C4562" w:rsidP="000C4562">
      <w:pPr>
        <w:ind w:left="708" w:firstLine="708"/>
        <w:jc w:val="both"/>
        <w:rPr>
          <w:rFonts w:ascii="Arial" w:hAnsi="Arial" w:cs="Arial"/>
          <w:b/>
        </w:rPr>
      </w:pPr>
      <w:r w:rsidRPr="00D57CC9">
        <w:rPr>
          <w:rFonts w:ascii="Arial" w:hAnsi="Arial" w:cs="Arial"/>
          <w:b/>
        </w:rPr>
        <w:t>Imagen 1</w:t>
      </w:r>
    </w:p>
    <w:p w:rsidR="000C4562" w:rsidRPr="00D57CC9" w:rsidRDefault="000C4562" w:rsidP="000C4562">
      <w:pPr>
        <w:jc w:val="both"/>
        <w:rPr>
          <w:rFonts w:ascii="Arial" w:hAnsi="Arial" w:cs="Arial"/>
        </w:rPr>
      </w:pPr>
      <w:r w:rsidRPr="00D57CC9">
        <w:rPr>
          <w:rFonts w:ascii="Arial" w:hAnsi="Arial" w:cs="Arial"/>
        </w:rPr>
        <w:t xml:space="preserve">En la </w:t>
      </w:r>
      <w:r w:rsidRPr="00D57CC9">
        <w:rPr>
          <w:rFonts w:ascii="Arial" w:hAnsi="Arial" w:cs="Arial"/>
          <w:b/>
        </w:rPr>
        <w:t>imagen 1</w:t>
      </w:r>
      <w:r w:rsidRPr="00D57CC9">
        <w:rPr>
          <w:rFonts w:ascii="Arial" w:hAnsi="Arial" w:cs="Arial"/>
        </w:rPr>
        <w:t xml:space="preserve"> se puede apreciar la interfaz que se desarrollo, la cual no necesariamente será la definitiva en cuanto a la forma de presentar los datos o las entradas de datos, más bien esto  está enfocado  a los espacios que ocupara la información que se presenta en este software, esto se puede apreciar claramente con los paneles, pudiendo visualizar claramente cómo estará dividido el programa o la interfaz que interactuara con el usuario. </w:t>
      </w:r>
    </w:p>
    <w:p w:rsidR="000C4562" w:rsidRPr="00D57CC9" w:rsidRDefault="00F04FDB" w:rsidP="00F04FDB">
      <w:pPr>
        <w:jc w:val="center"/>
        <w:rPr>
          <w:rFonts w:ascii="Arial" w:hAnsi="Arial" w:cs="Arial"/>
        </w:rPr>
      </w:pPr>
      <w:r>
        <w:rPr>
          <w:rFonts w:ascii="Arial" w:hAnsi="Arial" w:cs="Arial"/>
          <w:noProof/>
          <w:lang w:eastAsia="es-CL"/>
        </w:rPr>
        <w:drawing>
          <wp:inline distT="0" distB="0" distL="0" distR="0">
            <wp:extent cx="4667250" cy="2749636"/>
            <wp:effectExtent l="19050" t="0" r="0" b="0"/>
            <wp:docPr id="2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srcRect/>
                    <a:stretch>
                      <a:fillRect/>
                    </a:stretch>
                  </pic:blipFill>
                  <pic:spPr bwMode="auto">
                    <a:xfrm>
                      <a:off x="0" y="0"/>
                      <a:ext cx="4670740" cy="2751692"/>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2</w:t>
      </w:r>
    </w:p>
    <w:p w:rsidR="000C4562" w:rsidRPr="00D57CC9" w:rsidRDefault="000C4562" w:rsidP="000C4562">
      <w:pPr>
        <w:jc w:val="both"/>
        <w:rPr>
          <w:rFonts w:ascii="Arial" w:hAnsi="Arial" w:cs="Arial"/>
        </w:rPr>
      </w:pPr>
      <w:r w:rsidRPr="00D57CC9">
        <w:rPr>
          <w:rFonts w:ascii="Arial" w:hAnsi="Arial" w:cs="Arial"/>
        </w:rPr>
        <w:t xml:space="preserve">En </w:t>
      </w:r>
      <w:r w:rsidRPr="00D57CC9">
        <w:rPr>
          <w:rFonts w:ascii="Arial" w:hAnsi="Arial" w:cs="Arial"/>
          <w:b/>
        </w:rPr>
        <w:t>la imagen 2</w:t>
      </w:r>
      <w:r w:rsidRPr="00D57CC9">
        <w:rPr>
          <w:rFonts w:ascii="Arial" w:hAnsi="Arial" w:cs="Arial"/>
        </w:rPr>
        <w:t xml:space="preserve"> se puede observar cómo se debería estructurar el software, y la forma en que deberían presentarse los datos y los menús correspondientes a cada sub-modulo, </w:t>
      </w:r>
      <w:r w:rsidRPr="00D57CC9">
        <w:rPr>
          <w:rFonts w:ascii="Arial" w:hAnsi="Arial" w:cs="Arial"/>
        </w:rPr>
        <w:lastRenderedPageBreak/>
        <w:t>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0C4562" w:rsidRPr="00D57CC9" w:rsidRDefault="000C4562" w:rsidP="000C4562">
      <w:pPr>
        <w:jc w:val="both"/>
        <w:rPr>
          <w:rFonts w:ascii="Arial" w:hAnsi="Arial" w:cs="Arial"/>
        </w:rPr>
      </w:pPr>
      <w:r w:rsidRPr="00D57CC9">
        <w:rPr>
          <w:rFonts w:ascii="Arial" w:hAnsi="Arial" w:cs="Arial"/>
        </w:rPr>
        <w:t xml:space="preserve">La forma de utilizar el software, explicado rápidamente, sería hacer </w:t>
      </w:r>
      <w:proofErr w:type="spellStart"/>
      <w:r w:rsidRPr="00D57CC9">
        <w:rPr>
          <w:rFonts w:ascii="Arial" w:hAnsi="Arial" w:cs="Arial"/>
        </w:rPr>
        <w:t>login</w:t>
      </w:r>
      <w:proofErr w:type="spellEnd"/>
      <w:r w:rsidRPr="00D57CC9">
        <w:rPr>
          <w:rFonts w:ascii="Arial" w:hAnsi="Arial" w:cs="Arial"/>
        </w:rPr>
        <w:t xml:space="preserve">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0C4562" w:rsidRPr="00D57CC9" w:rsidRDefault="000C4562" w:rsidP="000C4562">
      <w:pPr>
        <w:jc w:val="both"/>
        <w:rPr>
          <w:rFonts w:ascii="Arial" w:hAnsi="Arial" w:cs="Arial"/>
        </w:rPr>
      </w:pPr>
      <w:r w:rsidRPr="00D57CC9">
        <w:rPr>
          <w:rFonts w:ascii="Arial" w:hAnsi="Arial" w:cs="Arial"/>
          <w:b/>
        </w:rPr>
        <w:t>Descripción de los componentes de la interfaz</w:t>
      </w:r>
    </w:p>
    <w:p w:rsidR="000C4562" w:rsidRPr="00D57CC9" w:rsidRDefault="000C4562" w:rsidP="000C4562">
      <w:pPr>
        <w:jc w:val="both"/>
        <w:rPr>
          <w:rFonts w:ascii="Arial" w:hAnsi="Arial" w:cs="Arial"/>
        </w:rPr>
      </w:pPr>
      <w:r w:rsidRPr="00D57CC9">
        <w:rPr>
          <w:rFonts w:ascii="Arial" w:hAnsi="Arial" w:cs="Arial"/>
        </w:rPr>
        <w:t>En 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0C4562" w:rsidRDefault="000C4562" w:rsidP="000C4562">
      <w:pPr>
        <w:jc w:val="both"/>
        <w:rPr>
          <w:rFonts w:ascii="Arial" w:hAnsi="Arial" w:cs="Arial"/>
          <w:b/>
        </w:rPr>
      </w:pPr>
      <w:r w:rsidRPr="00D57CC9">
        <w:rPr>
          <w:rFonts w:ascii="Arial" w:hAnsi="Arial" w:cs="Arial"/>
          <w:b/>
        </w:rPr>
        <w:t>Opciones de módulo</w:t>
      </w:r>
    </w:p>
    <w:p w:rsidR="000C4562" w:rsidRDefault="00F04FDB" w:rsidP="00F04FDB">
      <w:pPr>
        <w:jc w:val="center"/>
        <w:rPr>
          <w:rFonts w:ascii="Arial" w:hAnsi="Arial" w:cs="Arial"/>
          <w:b/>
        </w:rPr>
      </w:pPr>
      <w:r>
        <w:rPr>
          <w:rFonts w:ascii="Arial" w:hAnsi="Arial" w:cs="Arial"/>
          <w:b/>
          <w:noProof/>
          <w:lang w:eastAsia="es-CL"/>
        </w:rPr>
        <w:drawing>
          <wp:inline distT="0" distB="0" distL="0" distR="0">
            <wp:extent cx="1800225" cy="3414476"/>
            <wp:effectExtent l="19050" t="0" r="9525" b="0"/>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1800225" cy="3414476"/>
                    </a:xfrm>
                    <a:prstGeom prst="rect">
                      <a:avLst/>
                    </a:prstGeom>
                    <a:noFill/>
                    <a:ln w="9525">
                      <a:noFill/>
                      <a:miter lim="800000"/>
                      <a:headEnd/>
                      <a:tailEnd/>
                    </a:ln>
                  </pic:spPr>
                </pic:pic>
              </a:graphicData>
            </a:graphic>
          </wp:inline>
        </w:drawing>
      </w:r>
    </w:p>
    <w:p w:rsidR="000C4562" w:rsidRPr="00D57CC9" w:rsidRDefault="000C4562" w:rsidP="000C4562">
      <w:pPr>
        <w:jc w:val="both"/>
        <w:rPr>
          <w:rFonts w:ascii="Arial" w:hAnsi="Arial" w:cs="Arial"/>
          <w:b/>
        </w:rPr>
      </w:pPr>
      <w:r w:rsidRPr="00D57CC9">
        <w:rPr>
          <w:rFonts w:ascii="Arial" w:hAnsi="Arial" w:cs="Arial"/>
          <w:b/>
        </w:rPr>
        <w:t>Imagen 3</w:t>
      </w:r>
    </w:p>
    <w:p w:rsidR="000C4562" w:rsidRPr="00D57CC9" w:rsidRDefault="000C4562" w:rsidP="000C4562">
      <w:pPr>
        <w:jc w:val="both"/>
        <w:rPr>
          <w:rFonts w:ascii="Arial" w:hAnsi="Arial" w:cs="Arial"/>
        </w:rPr>
      </w:pPr>
      <w:r w:rsidRPr="00D57CC9">
        <w:rPr>
          <w:rFonts w:ascii="Arial" w:hAnsi="Arial" w:cs="Arial"/>
        </w:rPr>
        <w:t xml:space="preserve">En este panel, se encontraran los servicios o procesos principales que presenta el modulo que fue seleccionado, los cuales si tienen sub-categorías, deberían aparecer </w:t>
      </w:r>
      <w:proofErr w:type="spellStart"/>
      <w:r w:rsidRPr="00D57CC9">
        <w:rPr>
          <w:rFonts w:ascii="Arial" w:hAnsi="Arial" w:cs="Arial"/>
        </w:rPr>
        <w:t>i</w:t>
      </w:r>
      <w:r w:rsidR="00F04FDB">
        <w:rPr>
          <w:rFonts w:ascii="Arial" w:hAnsi="Arial" w:cs="Arial"/>
        </w:rPr>
        <w:t>n</w:t>
      </w:r>
      <w:r w:rsidRPr="00D57CC9">
        <w:rPr>
          <w:rFonts w:ascii="Arial" w:hAnsi="Arial" w:cs="Arial"/>
        </w:rPr>
        <w:t>dentados</w:t>
      </w:r>
      <w:proofErr w:type="spellEnd"/>
      <w:r w:rsidRPr="00D57CC9">
        <w:rPr>
          <w:rFonts w:ascii="Arial" w:hAnsi="Arial" w:cs="Arial"/>
        </w:rPr>
        <w:t xml:space="preserve">, </w:t>
      </w:r>
      <w:r w:rsidRPr="00D57CC9">
        <w:rPr>
          <w:rFonts w:ascii="Arial" w:hAnsi="Arial" w:cs="Arial"/>
        </w:rPr>
        <w:lastRenderedPageBreak/>
        <w:t xml:space="preserve">como se muestra en la </w:t>
      </w:r>
      <w:r w:rsidRPr="00D57CC9">
        <w:rPr>
          <w:rFonts w:ascii="Arial" w:hAnsi="Arial" w:cs="Arial"/>
          <w:b/>
        </w:rPr>
        <w:t>imagen 3</w:t>
      </w:r>
      <w:r w:rsidRPr="00D57CC9">
        <w:rPr>
          <w:rFonts w:ascii="Arial" w:hAnsi="Arial" w:cs="Arial"/>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0C4562" w:rsidRDefault="000C4562" w:rsidP="000C4562">
      <w:pPr>
        <w:jc w:val="both"/>
        <w:rPr>
          <w:rFonts w:ascii="Arial" w:hAnsi="Arial" w:cs="Arial"/>
        </w:rPr>
      </w:pPr>
      <w:r>
        <w:rPr>
          <w:rFonts w:ascii="Arial" w:hAnsi="Arial" w:cs="Arial"/>
        </w:rPr>
        <w:t>Para este panel el porte será definido por cada realizador, y a la vez deberá ajustar el panel de datos para que calcen en la pantalla y no queden espacios vacios.</w:t>
      </w:r>
    </w:p>
    <w:p w:rsidR="000C4562" w:rsidRDefault="000C4562" w:rsidP="000C4562">
      <w:pPr>
        <w:jc w:val="both"/>
        <w:rPr>
          <w:rFonts w:ascii="Arial" w:hAnsi="Arial" w:cs="Arial"/>
        </w:rPr>
      </w:pPr>
      <w:r>
        <w:rPr>
          <w:rFonts w:ascii="Arial" w:hAnsi="Arial" w:cs="Arial"/>
        </w:rPr>
        <w:t>Es importante destacar que la forma en que se mostraran los datos es la siguiente: El titulo del panel debe ser el del modulo al cual pertenece, y los servicios que se prestan se deben dividir, agrupándolos en sustantivos si se puede decir, por ejemplo:</w:t>
      </w:r>
    </w:p>
    <w:p w:rsidR="00F04FDB" w:rsidRDefault="00F04FDB" w:rsidP="000C4562">
      <w:pPr>
        <w:jc w:val="both"/>
        <w:rPr>
          <w:rFonts w:ascii="Arial" w:hAnsi="Arial" w:cs="Arial"/>
        </w:rPr>
      </w:pPr>
    </w:p>
    <w:p w:rsidR="000C4562" w:rsidRDefault="00F04FDB" w:rsidP="000C4562">
      <w:pPr>
        <w:jc w:val="both"/>
        <w:rPr>
          <w:rFonts w:ascii="Arial" w:hAnsi="Arial" w:cs="Arial"/>
        </w:rPr>
      </w:pPr>
      <w:r>
        <w:rPr>
          <w:rFonts w:ascii="Arial" w:hAnsi="Arial" w:cs="Arial"/>
          <w:noProof/>
          <w:lang w:eastAsia="es-CL"/>
        </w:rPr>
        <w:drawing>
          <wp:inline distT="0" distB="0" distL="0" distR="0">
            <wp:extent cx="1171575" cy="1695450"/>
            <wp:effectExtent l="19050" t="0" r="9525" b="0"/>
            <wp:docPr id="22"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1171575" cy="1695450"/>
                    </a:xfrm>
                    <a:prstGeom prst="rect">
                      <a:avLst/>
                    </a:prstGeom>
                    <a:noFill/>
                    <a:ln w="9525">
                      <a:noFill/>
                      <a:miter lim="800000"/>
                      <a:headEnd/>
                      <a:tailEnd/>
                    </a:ln>
                  </pic:spPr>
                </pic:pic>
              </a:graphicData>
            </a:graphic>
          </wp:inline>
        </w:drawing>
      </w:r>
    </w:p>
    <w:p w:rsidR="00F04FDB" w:rsidRDefault="00F04FDB" w:rsidP="000C4562">
      <w:pPr>
        <w:jc w:val="both"/>
        <w:rPr>
          <w:rFonts w:ascii="Arial" w:hAnsi="Arial" w:cs="Arial"/>
        </w:rPr>
      </w:pPr>
    </w:p>
    <w:p w:rsidR="000C4562" w:rsidRDefault="000C4562" w:rsidP="000C4562">
      <w:pPr>
        <w:jc w:val="both"/>
        <w:rPr>
          <w:rFonts w:ascii="Arial" w:hAnsi="Arial" w:cs="Arial"/>
        </w:rPr>
      </w:pPr>
      <w:r>
        <w:rPr>
          <w:rFonts w:ascii="Arial" w:hAnsi="Arial" w:cs="Arial"/>
        </w:rPr>
        <w:t xml:space="preserve">De esta forma las acciones deben ir </w:t>
      </w:r>
      <w:proofErr w:type="spellStart"/>
      <w:r w:rsidR="00F04FDB">
        <w:rPr>
          <w:rFonts w:ascii="Arial" w:hAnsi="Arial" w:cs="Arial"/>
        </w:rPr>
        <w:t>indentadas</w:t>
      </w:r>
      <w:proofErr w:type="spellEnd"/>
      <w:r>
        <w:rPr>
          <w:rFonts w:ascii="Arial" w:hAnsi="Arial" w:cs="Arial"/>
        </w:rPr>
        <w:t xml:space="preserve"> mas a la derecha de una </w:t>
      </w:r>
      <w:r w:rsidR="00F04FDB">
        <w:rPr>
          <w:rFonts w:ascii="Arial" w:hAnsi="Arial" w:cs="Arial"/>
        </w:rPr>
        <w:t>“cosa” o sustantivo</w:t>
      </w:r>
      <w:r>
        <w:rPr>
          <w:rFonts w:ascii="Arial" w:hAnsi="Arial" w:cs="Arial"/>
        </w:rPr>
        <w:t xml:space="preserve"> a la cual se le está aplicando la acción, de esta forma se entenderá fácilmente </w:t>
      </w:r>
      <w:r w:rsidR="00F04FDB">
        <w:rPr>
          <w:rFonts w:ascii="Arial" w:hAnsi="Arial" w:cs="Arial"/>
        </w:rPr>
        <w:t>que se editara la raza o que se registrara una mascota</w:t>
      </w:r>
      <w:r>
        <w:rPr>
          <w:rFonts w:ascii="Arial" w:hAnsi="Arial" w:cs="Arial"/>
        </w:rPr>
        <w:t>.</w:t>
      </w:r>
    </w:p>
    <w:p w:rsidR="000C4562" w:rsidRPr="00D57CC9" w:rsidRDefault="000C4562" w:rsidP="000C4562">
      <w:pPr>
        <w:jc w:val="both"/>
        <w:rPr>
          <w:rFonts w:ascii="Arial" w:hAnsi="Arial" w:cs="Arial"/>
        </w:rPr>
      </w:pPr>
      <w:r>
        <w:rPr>
          <w:rFonts w:ascii="Arial" w:hAnsi="Arial" w:cs="Arial"/>
        </w:rPr>
        <w:t xml:space="preserve">Ya que el profesor Narciso Cerpa menciono que debe ser coherente lo que va en este panel, </w:t>
      </w:r>
      <w:r w:rsidR="00F04FDB">
        <w:rPr>
          <w:rFonts w:ascii="Arial" w:hAnsi="Arial" w:cs="Arial"/>
        </w:rPr>
        <w:t xml:space="preserve">en cuanto a que los paneles aparezcan en el mismo tipo de palabra, aquí en este ejemplo los paneles deberían aparecer al presionar los verbos que son editar o registrar, etc. Y a su vez los sub-servicios que aparecen </w:t>
      </w:r>
      <w:proofErr w:type="spellStart"/>
      <w:r w:rsidR="00F04FDB">
        <w:rPr>
          <w:rFonts w:ascii="Arial" w:hAnsi="Arial" w:cs="Arial"/>
        </w:rPr>
        <w:t>indentados</w:t>
      </w:r>
      <w:proofErr w:type="spellEnd"/>
      <w:r w:rsidR="00F04FDB">
        <w:rPr>
          <w:rFonts w:ascii="Arial" w:hAnsi="Arial" w:cs="Arial"/>
        </w:rPr>
        <w:t xml:space="preserve"> deberían ser </w:t>
      </w:r>
      <w:proofErr w:type="gramStart"/>
      <w:r w:rsidR="00F04FDB" w:rsidRPr="00F04FDB">
        <w:rPr>
          <w:rFonts w:ascii="Arial" w:hAnsi="Arial" w:cs="Arial"/>
          <w:u w:val="single"/>
        </w:rPr>
        <w:t>todos</w:t>
      </w:r>
      <w:proofErr w:type="gramEnd"/>
      <w:r w:rsidR="00F04FDB">
        <w:rPr>
          <w:rFonts w:ascii="Arial" w:hAnsi="Arial" w:cs="Arial"/>
        </w:rPr>
        <w:t xml:space="preserve"> acciones.</w:t>
      </w:r>
    </w:p>
    <w:p w:rsidR="000C4562" w:rsidRPr="00D57CC9" w:rsidRDefault="000C4562" w:rsidP="000C4562">
      <w:pPr>
        <w:jc w:val="both"/>
        <w:rPr>
          <w:rFonts w:ascii="Arial" w:hAnsi="Arial" w:cs="Arial"/>
        </w:rPr>
      </w:pPr>
      <w:r w:rsidRPr="00D57CC9">
        <w:rPr>
          <w:rFonts w:ascii="Arial" w:hAnsi="Arial" w:cs="Arial"/>
        </w:rPr>
        <w:t>En este panel se cubre también el punto número 7 de las reglas de oro, ya que estas opciones aparezcan constantemente, permite al usuario ingresar y salir fácilmente de las opciones.</w:t>
      </w:r>
    </w:p>
    <w:p w:rsidR="00F04FDB" w:rsidRDefault="00F04FDB" w:rsidP="000C4562">
      <w:pPr>
        <w:jc w:val="both"/>
        <w:rPr>
          <w:rFonts w:ascii="Arial" w:hAnsi="Arial" w:cs="Arial"/>
          <w:b/>
        </w:rPr>
      </w:pPr>
    </w:p>
    <w:p w:rsidR="00F04FDB" w:rsidRDefault="00F04FDB" w:rsidP="000C4562">
      <w:pPr>
        <w:jc w:val="both"/>
        <w:rPr>
          <w:rFonts w:ascii="Arial" w:hAnsi="Arial" w:cs="Arial"/>
          <w:b/>
        </w:rPr>
      </w:pPr>
    </w:p>
    <w:p w:rsidR="00F04FDB" w:rsidRDefault="00F04FDB" w:rsidP="000C4562">
      <w:pPr>
        <w:jc w:val="both"/>
        <w:rPr>
          <w:rFonts w:ascii="Arial" w:hAnsi="Arial" w:cs="Arial"/>
          <w:b/>
        </w:rPr>
      </w:pPr>
    </w:p>
    <w:p w:rsidR="000C4562" w:rsidRPr="00D57CC9" w:rsidRDefault="000C4562" w:rsidP="000C4562">
      <w:pPr>
        <w:jc w:val="both"/>
        <w:rPr>
          <w:rFonts w:ascii="Arial" w:hAnsi="Arial" w:cs="Arial"/>
        </w:rPr>
      </w:pPr>
      <w:r w:rsidRPr="00D57CC9">
        <w:rPr>
          <w:rFonts w:ascii="Arial" w:hAnsi="Arial" w:cs="Arial"/>
          <w:b/>
        </w:rPr>
        <w:lastRenderedPageBreak/>
        <w:t>Datos</w:t>
      </w:r>
    </w:p>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2781300"/>
            <wp:effectExtent l="19050" t="0" r="9525" b="0"/>
            <wp:docPr id="2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5610225" cy="27813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4.1</w:t>
      </w:r>
    </w:p>
    <w:p w:rsidR="000C4562" w:rsidRPr="00D57CC9" w:rsidRDefault="000C4562" w:rsidP="000C4562">
      <w:pPr>
        <w:ind w:firstLine="708"/>
        <w:jc w:val="both"/>
        <w:rPr>
          <w:rFonts w:ascii="Arial" w:hAnsi="Arial" w:cs="Arial"/>
          <w:b/>
        </w:rPr>
      </w:pPr>
      <w:r w:rsidRPr="00D57CC9">
        <w:rPr>
          <w:rFonts w:ascii="Arial" w:hAnsi="Arial" w:cs="Arial"/>
          <w:b/>
          <w:noProof/>
          <w:lang w:eastAsia="es-CL"/>
        </w:rPr>
        <w:drawing>
          <wp:inline distT="0" distB="0" distL="0" distR="0">
            <wp:extent cx="1419225" cy="571500"/>
            <wp:effectExtent l="19050" t="0" r="9525"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4.2</w:t>
      </w:r>
    </w:p>
    <w:p w:rsidR="000C4562" w:rsidRPr="00D57CC9" w:rsidRDefault="000C4562" w:rsidP="000C4562">
      <w:pPr>
        <w:ind w:firstLine="708"/>
        <w:jc w:val="both"/>
        <w:rPr>
          <w:rFonts w:ascii="Arial" w:hAnsi="Arial" w:cs="Arial"/>
          <w:b/>
        </w:rPr>
      </w:pPr>
    </w:p>
    <w:p w:rsidR="000C4562" w:rsidRPr="00D57CC9" w:rsidRDefault="000C4562" w:rsidP="000C4562">
      <w:pPr>
        <w:jc w:val="both"/>
        <w:rPr>
          <w:rFonts w:ascii="Arial" w:hAnsi="Arial" w:cs="Arial"/>
        </w:rPr>
      </w:pPr>
      <w:r w:rsidRPr="00D57CC9">
        <w:rPr>
          <w:rFonts w:ascii="Arial" w:hAnsi="Arial" w:cs="Arial"/>
        </w:rPr>
        <w:t xml:space="preserve">En este panel aparecerán los diversos campos a visualizar o en los cuales se ingresaran datos, aquí deberían cambiar los datos que se entregan o ingresan en los diferentes módulos, pero se debe seguir un patrón especifico, en cuanto a la forma de presentar la forma de </w:t>
      </w:r>
      <w:proofErr w:type="spellStart"/>
      <w:r w:rsidRPr="00D57CC9">
        <w:rPr>
          <w:rFonts w:ascii="Arial" w:hAnsi="Arial" w:cs="Arial"/>
        </w:rPr>
        <w:t>multi</w:t>
      </w:r>
      <w:proofErr w:type="spellEnd"/>
      <w:r w:rsidRPr="00D57CC9">
        <w:rPr>
          <w:rFonts w:ascii="Arial" w:hAnsi="Arial" w:cs="Arial"/>
        </w:rPr>
        <w:t xml:space="preserve">-selección, </w:t>
      </w:r>
      <w:r w:rsidR="00AC472C">
        <w:rPr>
          <w:rFonts w:ascii="Arial" w:hAnsi="Arial" w:cs="Arial"/>
        </w:rPr>
        <w:t>las imágenes, los botones, etc. El titulo de este panel debe ser el nombre de la acción o servicio que está prestando, en este caso se está realizando una Nueva Atención.</w:t>
      </w:r>
    </w:p>
    <w:p w:rsidR="000C4562" w:rsidRPr="00D57CC9" w:rsidRDefault="000C4562" w:rsidP="000C4562">
      <w:pPr>
        <w:jc w:val="both"/>
        <w:rPr>
          <w:rFonts w:ascii="Arial" w:hAnsi="Arial" w:cs="Arial"/>
        </w:rPr>
      </w:pPr>
      <w:r w:rsidRPr="00D57CC9">
        <w:rPr>
          <w:rFonts w:ascii="Arial" w:hAnsi="Arial" w:cs="Arial"/>
        </w:rPr>
        <w:t>En el caso de presentar muchos datos a ingresar o mostrar, el panel se dividirá en dos partes iguales, en las presentando dos columnas de datos, para aprovechar de mejor forma el espacio.</w:t>
      </w:r>
    </w:p>
    <w:p w:rsidR="000C4562" w:rsidRPr="00D57CC9" w:rsidRDefault="000C4562" w:rsidP="000C4562">
      <w:pPr>
        <w:jc w:val="both"/>
        <w:rPr>
          <w:rFonts w:ascii="Arial" w:hAnsi="Arial" w:cs="Arial"/>
        </w:rPr>
      </w:pPr>
      <w:r w:rsidRPr="00D57CC9">
        <w:rPr>
          <w:rFonts w:ascii="Arial" w:hAnsi="Arial" w:cs="Arial"/>
        </w:rPr>
        <w:t xml:space="preserve">En cuanto a los campos en los que se deba hacer una selección múltiple, esta deberá representarse con un combo box. A excepción de cuando se puedan seleccionar más de una opción, pues aquí se utilizaran otros componentes, que permitan esto, como </w:t>
      </w:r>
      <w:proofErr w:type="spellStart"/>
      <w:r w:rsidRPr="00D57CC9">
        <w:rPr>
          <w:rFonts w:ascii="Arial" w:hAnsi="Arial" w:cs="Arial"/>
        </w:rPr>
        <w:t>CheckBox</w:t>
      </w:r>
      <w:proofErr w:type="spellEnd"/>
      <w:r w:rsidRPr="00D57CC9">
        <w:rPr>
          <w:rFonts w:ascii="Arial" w:hAnsi="Arial" w:cs="Arial"/>
        </w:rPr>
        <w:t xml:space="preserve"> o </w:t>
      </w:r>
      <w:proofErr w:type="spellStart"/>
      <w:r w:rsidRPr="00D57CC9">
        <w:rPr>
          <w:rFonts w:ascii="Arial" w:hAnsi="Arial" w:cs="Arial"/>
        </w:rPr>
        <w:t>RadioButton</w:t>
      </w:r>
      <w:proofErr w:type="spellEnd"/>
      <w:r w:rsidRPr="00D57CC9">
        <w:rPr>
          <w:rFonts w:ascii="Arial" w:hAnsi="Arial" w:cs="Arial"/>
        </w:rPr>
        <w:t xml:space="preserve">. </w:t>
      </w:r>
    </w:p>
    <w:p w:rsidR="000C4562" w:rsidRPr="00D57CC9" w:rsidRDefault="000C4562" w:rsidP="000C4562">
      <w:pPr>
        <w:jc w:val="both"/>
        <w:rPr>
          <w:rFonts w:ascii="Arial" w:hAnsi="Arial" w:cs="Arial"/>
        </w:rPr>
      </w:pPr>
      <w:r w:rsidRPr="00D57CC9">
        <w:rPr>
          <w:rFonts w:ascii="Arial" w:hAnsi="Arial" w:cs="Arial"/>
        </w:rPr>
        <w:t>Si se presentan imágenes deberán aparecer en el lado derecho superior de éste panel, es decir deberá dividir el panel en dos, y utilizar la división derecha para visualizar la imagen.</w:t>
      </w:r>
    </w:p>
    <w:p w:rsidR="000C4562" w:rsidRPr="00D57CC9" w:rsidRDefault="000C4562" w:rsidP="000C4562">
      <w:pPr>
        <w:jc w:val="both"/>
        <w:rPr>
          <w:rFonts w:ascii="Arial" w:hAnsi="Arial" w:cs="Arial"/>
        </w:rPr>
      </w:pPr>
      <w:r w:rsidRPr="00D57CC9">
        <w:rPr>
          <w:rFonts w:ascii="Arial" w:hAnsi="Arial" w:cs="Arial"/>
        </w:rPr>
        <w:lastRenderedPageBreak/>
        <w:t xml:space="preserve">Para los ingresos de datos comunes se utilizara el componente </w:t>
      </w:r>
      <w:proofErr w:type="spellStart"/>
      <w:r w:rsidRPr="00D57CC9">
        <w:rPr>
          <w:rFonts w:ascii="Arial" w:hAnsi="Arial" w:cs="Arial"/>
        </w:rPr>
        <w:t>TexInput</w:t>
      </w:r>
      <w:proofErr w:type="spellEnd"/>
      <w:r w:rsidRPr="00D57CC9">
        <w:rPr>
          <w:rFonts w:ascii="Arial" w:hAnsi="Arial" w:cs="Arial"/>
        </w:rPr>
        <w:t xml:space="preserve">, que presenta </w:t>
      </w:r>
      <w:proofErr w:type="spellStart"/>
      <w:r w:rsidRPr="00D57CC9">
        <w:rPr>
          <w:rFonts w:ascii="Arial" w:hAnsi="Arial" w:cs="Arial"/>
        </w:rPr>
        <w:t>Flex</w:t>
      </w:r>
      <w:proofErr w:type="spellEnd"/>
      <w:r w:rsidRPr="00D57CC9">
        <w:rPr>
          <w:rFonts w:ascii="Arial" w:hAnsi="Arial" w:cs="Arial"/>
        </w:rPr>
        <w:t xml:space="preserve">. Y para el ingreso de comentarios si es que se necesita, se utilizo </w:t>
      </w:r>
      <w:proofErr w:type="spellStart"/>
      <w:r w:rsidRPr="00D57CC9">
        <w:rPr>
          <w:rFonts w:ascii="Arial" w:hAnsi="Arial" w:cs="Arial"/>
        </w:rPr>
        <w:t>TextArea</w:t>
      </w:r>
      <w:proofErr w:type="spellEnd"/>
      <w:r w:rsidRPr="00D57CC9">
        <w:rPr>
          <w:rFonts w:ascii="Arial" w:hAnsi="Arial" w:cs="Arial"/>
        </w:rPr>
        <w:t xml:space="preserve">. Mientras que para seleccionar una fecha se utilizo el </w:t>
      </w:r>
      <w:proofErr w:type="spellStart"/>
      <w:r w:rsidRPr="00D57CC9">
        <w:rPr>
          <w:rFonts w:ascii="Arial" w:hAnsi="Arial" w:cs="Arial"/>
        </w:rPr>
        <w:t>DateField</w:t>
      </w:r>
      <w:proofErr w:type="spellEnd"/>
      <w:r w:rsidRPr="00D57CC9">
        <w:rPr>
          <w:rFonts w:ascii="Arial" w:hAnsi="Arial" w:cs="Arial"/>
        </w:rPr>
        <w:t xml:space="preserve">. </w:t>
      </w:r>
    </w:p>
    <w:p w:rsidR="000C4562" w:rsidRPr="00D57CC9" w:rsidRDefault="000C4562" w:rsidP="000C4562">
      <w:pPr>
        <w:jc w:val="both"/>
        <w:rPr>
          <w:rFonts w:ascii="Arial" w:hAnsi="Arial" w:cs="Arial"/>
        </w:rPr>
      </w:pPr>
      <w:r w:rsidRPr="00D57CC9">
        <w:rPr>
          <w:rFonts w:ascii="Arial" w:hAnsi="Arial" w:cs="Arial"/>
        </w:rPr>
        <w:t>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w:t>
      </w:r>
      <w:proofErr w:type="spellStart"/>
      <w:r w:rsidRPr="00D57CC9">
        <w:rPr>
          <w:rFonts w:ascii="Arial" w:hAnsi="Arial" w:cs="Arial"/>
        </w:rPr>
        <w:t>visuali</w:t>
      </w:r>
      <w:proofErr w:type="spellEnd"/>
      <w:r w:rsidRPr="00D57CC9">
        <w:rPr>
          <w:rFonts w:ascii="Arial" w:hAnsi="Arial" w:cs="Arial"/>
        </w:rPr>
        <w:t xml:space="preserve">…” por ejemplo. Y se definió que este botón no debe llevar imagen, solo llevaran imagen los del panel de opciones de selección. El botón creado se puede ver en la </w:t>
      </w:r>
      <w:r w:rsidRPr="00D57CC9">
        <w:rPr>
          <w:rFonts w:ascii="Arial" w:hAnsi="Arial" w:cs="Arial"/>
          <w:b/>
        </w:rPr>
        <w:t xml:space="preserve">imagen 4.2. </w:t>
      </w:r>
      <w:r w:rsidRPr="00D57CC9">
        <w:rPr>
          <w:rFonts w:ascii="Arial" w:hAnsi="Arial" w:cs="Arial"/>
        </w:rPr>
        <w:t xml:space="preserve">Y todas estas estructuras o patrones se pueden observar en la </w:t>
      </w:r>
      <w:r w:rsidRPr="00D57CC9">
        <w:rPr>
          <w:rFonts w:ascii="Arial" w:hAnsi="Arial" w:cs="Arial"/>
          <w:b/>
        </w:rPr>
        <w:t xml:space="preserve">imagen 4. </w:t>
      </w:r>
      <w:r w:rsidRPr="00D57CC9">
        <w:rPr>
          <w:rFonts w:ascii="Arial" w:hAnsi="Arial" w:cs="Arial"/>
        </w:rPr>
        <w:t>Al definir las diferentes estructuras que deben ir dentro de este panel, y la forma en que debe aparecer por pantalla los datos, se cubre claramente el punto 1 de las reglas de oro, el cual es el de luchar por la consistencia.</w:t>
      </w:r>
    </w:p>
    <w:p w:rsidR="000C4562" w:rsidRPr="00D57CC9" w:rsidRDefault="000C4562" w:rsidP="000C4562">
      <w:pPr>
        <w:jc w:val="both"/>
        <w:rPr>
          <w:rFonts w:ascii="Arial" w:hAnsi="Arial" w:cs="Arial"/>
        </w:rPr>
      </w:pPr>
    </w:p>
    <w:p w:rsidR="000C4562" w:rsidRPr="00D57CC9" w:rsidRDefault="000C4562" w:rsidP="000C4562">
      <w:pPr>
        <w:jc w:val="both"/>
        <w:rPr>
          <w:rFonts w:ascii="Arial" w:hAnsi="Arial" w:cs="Arial"/>
          <w:b/>
        </w:rPr>
      </w:pPr>
      <w:r w:rsidRPr="00D57CC9">
        <w:rPr>
          <w:rFonts w:ascii="Arial" w:hAnsi="Arial" w:cs="Arial"/>
          <w:b/>
        </w:rPr>
        <w:t>Botones principales de acceso a los módulos</w:t>
      </w:r>
    </w:p>
    <w:p w:rsidR="000C4562" w:rsidRPr="00D57CC9" w:rsidRDefault="00F04FDB" w:rsidP="000C4562">
      <w:pPr>
        <w:jc w:val="both"/>
        <w:rPr>
          <w:rFonts w:ascii="Arial" w:hAnsi="Arial" w:cs="Arial"/>
        </w:rPr>
      </w:pPr>
      <w:r>
        <w:rPr>
          <w:rFonts w:ascii="Arial" w:hAnsi="Arial" w:cs="Arial"/>
          <w:noProof/>
          <w:lang w:eastAsia="es-CL"/>
        </w:rPr>
        <w:drawing>
          <wp:inline distT="0" distB="0" distL="0" distR="0">
            <wp:extent cx="5610225" cy="161925"/>
            <wp:effectExtent l="19050" t="0" r="9525" b="0"/>
            <wp:docPr id="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610225" cy="161925"/>
                    </a:xfrm>
                    <a:prstGeom prst="rect">
                      <a:avLst/>
                    </a:prstGeom>
                    <a:noFill/>
                    <a:ln w="9525">
                      <a:noFill/>
                      <a:miter lim="800000"/>
                      <a:headEnd/>
                      <a:tailEnd/>
                    </a:ln>
                  </pic:spPr>
                </pic:pic>
              </a:graphicData>
            </a:graphic>
          </wp:inline>
        </w:drawing>
      </w:r>
    </w:p>
    <w:p w:rsidR="000C4562" w:rsidRPr="00D57CC9" w:rsidRDefault="000C4562" w:rsidP="000C4562">
      <w:pPr>
        <w:ind w:firstLine="708"/>
        <w:jc w:val="both"/>
        <w:rPr>
          <w:rFonts w:ascii="Arial" w:hAnsi="Arial" w:cs="Arial"/>
          <w:b/>
        </w:rPr>
      </w:pPr>
      <w:r w:rsidRPr="00D57CC9">
        <w:rPr>
          <w:rFonts w:ascii="Arial" w:hAnsi="Arial" w:cs="Arial"/>
          <w:b/>
        </w:rPr>
        <w:t>Imagen 6</w:t>
      </w:r>
    </w:p>
    <w:p w:rsidR="000C4562" w:rsidRPr="00D57CC9" w:rsidRDefault="000C4562" w:rsidP="000C4562">
      <w:pPr>
        <w:pStyle w:val="Sinespaciado"/>
        <w:jc w:val="both"/>
        <w:rPr>
          <w:rFonts w:ascii="Arial" w:hAnsi="Arial" w:cs="Arial"/>
        </w:rPr>
      </w:pPr>
      <w:r w:rsidRPr="00D57CC9">
        <w:rPr>
          <w:rFonts w:ascii="Arial" w:hAnsi="Arial" w:cs="Arial"/>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0C4562" w:rsidRPr="00D57CC9" w:rsidRDefault="000C4562" w:rsidP="000C4562">
      <w:pPr>
        <w:pStyle w:val="Sinespaciado"/>
        <w:jc w:val="both"/>
        <w:rPr>
          <w:rFonts w:ascii="Arial" w:hAnsi="Arial" w:cs="Arial"/>
        </w:rPr>
      </w:pPr>
    </w:p>
    <w:p w:rsidR="000C4562" w:rsidRPr="00D57CC9" w:rsidRDefault="000C4562" w:rsidP="000C4562">
      <w:pPr>
        <w:jc w:val="both"/>
        <w:rPr>
          <w:rFonts w:ascii="Arial" w:hAnsi="Arial" w:cs="Arial"/>
          <w:b/>
        </w:rPr>
      </w:pPr>
      <w:r w:rsidRPr="00D57CC9">
        <w:rPr>
          <w:rFonts w:ascii="Arial" w:hAnsi="Arial" w:cs="Arial"/>
          <w:b/>
        </w:rPr>
        <w:t>Botones Rápidos</w:t>
      </w:r>
    </w:p>
    <w:p w:rsidR="000C4562" w:rsidRPr="00D57CC9" w:rsidRDefault="009E601F" w:rsidP="000C4562">
      <w:pPr>
        <w:jc w:val="both"/>
        <w:rPr>
          <w:rFonts w:ascii="Arial" w:hAnsi="Arial" w:cs="Arial"/>
        </w:rPr>
      </w:pPr>
      <w:r>
        <w:rPr>
          <w:rFonts w:ascii="Arial" w:hAnsi="Arial" w:cs="Arial"/>
          <w:noProof/>
          <w:lang w:eastAsia="es-CL"/>
        </w:rPr>
        <w:drawing>
          <wp:inline distT="0" distB="0" distL="0" distR="0">
            <wp:extent cx="3600450" cy="942975"/>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3600450" cy="942975"/>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t>Imagen 7</w:t>
      </w:r>
    </w:p>
    <w:p w:rsidR="009E601F" w:rsidRDefault="009E601F" w:rsidP="009E601F">
      <w:pPr>
        <w:jc w:val="both"/>
        <w:rPr>
          <w:rFonts w:ascii="Arial" w:hAnsi="Arial" w:cs="Arial"/>
        </w:rPr>
      </w:pPr>
      <w:r w:rsidRPr="00D57CC9">
        <w:rPr>
          <w:rFonts w:ascii="Arial" w:hAnsi="Arial" w:cs="Arial"/>
        </w:rPr>
        <w:t xml:space="preserve">En la </w:t>
      </w:r>
      <w:r w:rsidRPr="00D57CC9">
        <w:rPr>
          <w:rFonts w:ascii="Arial" w:hAnsi="Arial" w:cs="Arial"/>
          <w:b/>
        </w:rPr>
        <w:t>imagen 7</w:t>
      </w:r>
      <w:r w:rsidRPr="00D57CC9">
        <w:rPr>
          <w:rFonts w:ascii="Arial" w:hAnsi="Arial" w:cs="Arial"/>
        </w:rPr>
        <w:t xml:space="preserve">  se muestran los diferentes botones que se encuentran en la parte superior derecha de las pantalla. Esto cubre los puntos 1, ya que siempre están en pantalla, </w:t>
      </w:r>
      <w:r>
        <w:rPr>
          <w:rFonts w:ascii="Arial" w:hAnsi="Arial" w:cs="Arial"/>
        </w:rPr>
        <w:t xml:space="preserve">permitiendo acceder fácilmente a ellos y siempre estarán en la misma posición </w:t>
      </w:r>
      <w:r>
        <w:rPr>
          <w:rFonts w:ascii="Arial" w:hAnsi="Arial" w:cs="Arial"/>
        </w:rPr>
        <w:lastRenderedPageBreak/>
        <w:t>aunque cambien de módulos. S</w:t>
      </w:r>
      <w:r w:rsidRPr="00D57CC9">
        <w:rPr>
          <w:rFonts w:ascii="Arial" w:hAnsi="Arial" w:cs="Arial"/>
        </w:rPr>
        <w:t>e utiliza como acceso directo a algunos servicios, y permite salir fácilmente de otros, o acceder a esas opciones fácilmente cubriendo los puntos 2 y 7.</w:t>
      </w:r>
    </w:p>
    <w:p w:rsidR="000C4562" w:rsidRPr="00D57CC9" w:rsidRDefault="000C4562" w:rsidP="000C4562">
      <w:pPr>
        <w:jc w:val="both"/>
        <w:rPr>
          <w:rFonts w:ascii="Arial" w:hAnsi="Arial" w:cs="Arial"/>
        </w:rPr>
      </w:pPr>
      <w:r w:rsidRPr="00D57CC9">
        <w:rPr>
          <w:rFonts w:ascii="Arial" w:hAnsi="Arial" w:cs="Arial"/>
        </w:rPr>
        <w:t xml:space="preserve">Son los que en cierta forma, presentan funcionalidades más generales del sistema, las cuales serán funciones de ayuda, búsqueda de datos importantes dentro del sistema, y el </w:t>
      </w:r>
      <w:proofErr w:type="spellStart"/>
      <w:r w:rsidRPr="00D57CC9">
        <w:rPr>
          <w:rFonts w:ascii="Arial" w:hAnsi="Arial" w:cs="Arial"/>
        </w:rPr>
        <w:t>login</w:t>
      </w:r>
      <w:proofErr w:type="spellEnd"/>
      <w:r w:rsidRPr="00D57CC9">
        <w:rPr>
          <w:rFonts w:ascii="Arial" w:hAnsi="Arial" w:cs="Arial"/>
        </w:rPr>
        <w:t xml:space="preserve"> en donde iniciara sesión cualquier miembro de la clínica veterinaria. </w:t>
      </w:r>
      <w:r>
        <w:rPr>
          <w:rFonts w:ascii="Arial" w:hAnsi="Arial" w:cs="Arial"/>
        </w:rPr>
        <w:t>Mensajes</w:t>
      </w:r>
    </w:p>
    <w:p w:rsidR="000C4562" w:rsidRPr="00D57CC9" w:rsidRDefault="009E601F" w:rsidP="000C4562">
      <w:pPr>
        <w:jc w:val="both"/>
        <w:rPr>
          <w:rFonts w:ascii="Arial" w:hAnsi="Arial" w:cs="Arial"/>
        </w:rPr>
      </w:pPr>
      <w:r>
        <w:rPr>
          <w:rFonts w:ascii="Arial" w:hAnsi="Arial" w:cs="Arial"/>
          <w:noProof/>
          <w:lang w:eastAsia="es-CL"/>
        </w:rPr>
        <w:drawing>
          <wp:inline distT="0" distB="0" distL="0" distR="0">
            <wp:extent cx="5610225" cy="571500"/>
            <wp:effectExtent l="19050" t="0" r="9525" b="0"/>
            <wp:docPr id="2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srcRect/>
                    <a:stretch>
                      <a:fillRect/>
                    </a:stretch>
                  </pic:blipFill>
                  <pic:spPr bwMode="auto">
                    <a:xfrm>
                      <a:off x="0" y="0"/>
                      <a:ext cx="5610225" cy="571500"/>
                    </a:xfrm>
                    <a:prstGeom prst="rect">
                      <a:avLst/>
                    </a:prstGeom>
                    <a:noFill/>
                    <a:ln w="9525">
                      <a:noFill/>
                      <a:miter lim="800000"/>
                      <a:headEnd/>
                      <a:tailEnd/>
                    </a:ln>
                  </pic:spPr>
                </pic:pic>
              </a:graphicData>
            </a:graphic>
          </wp:inline>
        </w:drawing>
      </w:r>
    </w:p>
    <w:p w:rsidR="000C4562" w:rsidRDefault="000C4562" w:rsidP="000C4562">
      <w:pPr>
        <w:jc w:val="both"/>
        <w:rPr>
          <w:rFonts w:ascii="Arial" w:hAnsi="Arial" w:cs="Arial"/>
          <w:b/>
        </w:rPr>
      </w:pPr>
      <w:r w:rsidRPr="00D57CC9">
        <w:rPr>
          <w:rFonts w:ascii="Arial" w:hAnsi="Arial" w:cs="Arial"/>
          <w:b/>
        </w:rPr>
        <w:t>Imagen 8</w:t>
      </w:r>
    </w:p>
    <w:p w:rsidR="000C4562" w:rsidRDefault="000C4562" w:rsidP="006F7492">
      <w:pPr>
        <w:jc w:val="both"/>
      </w:pPr>
      <w:r>
        <w:rPr>
          <w:rFonts w:ascii="Arial" w:hAnsi="Arial" w:cs="Arial"/>
        </w:rPr>
        <w:t xml:space="preserve">En este panel se muestra los resultados que arrojan los procesos de operaciones internas del sistema, resultados tales como: se ha guardado con éxito, modificado con </w:t>
      </w:r>
      <w:proofErr w:type="spellStart"/>
      <w:r>
        <w:rPr>
          <w:rFonts w:ascii="Arial" w:hAnsi="Arial" w:cs="Arial"/>
        </w:rPr>
        <w:t>éxito.E</w:t>
      </w:r>
      <w:r w:rsidRPr="00D57CC9">
        <w:rPr>
          <w:rFonts w:ascii="Arial" w:hAnsi="Arial" w:cs="Arial"/>
        </w:rPr>
        <w:t>ste</w:t>
      </w:r>
      <w:proofErr w:type="spellEnd"/>
      <w:r w:rsidRPr="00D57CC9">
        <w:rPr>
          <w:rFonts w:ascii="Arial" w:hAnsi="Arial" w:cs="Arial"/>
        </w:rPr>
        <w:t xml:space="preserve"> sector del software cubre claramente las reglas numero 3 y 4 de las reglas de oro, ya que se presentan los resultados de operaciones al concluir, y además información relacionada con el proceso que se está llevando a cabo, como ayuda posiblemente.</w:t>
      </w:r>
    </w:p>
    <w:p w:rsidR="000C4562" w:rsidRDefault="009E601F" w:rsidP="000C4562">
      <w:r>
        <w:rPr>
          <w:noProof/>
          <w:lang w:eastAsia="es-CL"/>
        </w:rPr>
        <w:drawing>
          <wp:inline distT="0" distB="0" distL="0" distR="0">
            <wp:extent cx="4962525" cy="2434923"/>
            <wp:effectExtent l="19050" t="0" r="9525" b="0"/>
            <wp:docPr id="29"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962525" cy="2434923"/>
                    </a:xfrm>
                    <a:prstGeom prst="rect">
                      <a:avLst/>
                    </a:prstGeom>
                    <a:noFill/>
                    <a:ln w="9525">
                      <a:noFill/>
                      <a:miter lim="800000"/>
                      <a:headEnd/>
                      <a:tailEnd/>
                    </a:ln>
                  </pic:spPr>
                </pic:pic>
              </a:graphicData>
            </a:graphic>
          </wp:inline>
        </w:drawing>
      </w:r>
    </w:p>
    <w:p w:rsidR="000C4562" w:rsidRDefault="000C4562" w:rsidP="000C4562">
      <w:r>
        <w:t>Imagen 9</w:t>
      </w:r>
    </w:p>
    <w:p w:rsidR="000C4562" w:rsidRDefault="000C4562" w:rsidP="000C4562">
      <w:r>
        <w:t xml:space="preserve">En la imagen 9 se muestra como se representaran las relaciones  1 a 1, 1 a n y n a n.  La forma que tendrán los botones y el lugar en donde preferentemente </w:t>
      </w:r>
      <w:r w:rsidR="009E601F">
        <w:t>irán</w:t>
      </w:r>
      <w:r>
        <w:t>.</w:t>
      </w:r>
    </w:p>
    <w:p w:rsidR="006F7492" w:rsidRDefault="006F7492" w:rsidP="000C4562">
      <w:r>
        <w:t xml:space="preserve">Se modifico el color de los paneles el cual ahora será: </w:t>
      </w:r>
    </w:p>
    <w:p w:rsidR="006F7492" w:rsidRDefault="006F7492" w:rsidP="000C4562">
      <w:proofErr w:type="spellStart"/>
      <w:r>
        <w:t>Border</w:t>
      </w:r>
      <w:proofErr w:type="spellEnd"/>
      <w:r>
        <w:t xml:space="preserve"> color </w:t>
      </w:r>
      <w:r>
        <w:sym w:font="Wingdings" w:char="F0E0"/>
      </w:r>
      <w:r>
        <w:t xml:space="preserve">   #: </w:t>
      </w:r>
      <w:r w:rsidRPr="006F7492">
        <w:t>15ad8f</w:t>
      </w:r>
    </w:p>
    <w:p w:rsidR="006F7492" w:rsidRDefault="006F7492" w:rsidP="000C4562">
      <w:r>
        <w:t>Las letras tendrán el color de default:</w:t>
      </w:r>
    </w:p>
    <w:p w:rsidR="00A460CA" w:rsidRPr="000C4562" w:rsidRDefault="006F7492" w:rsidP="006F7492">
      <w:proofErr w:type="gramStart"/>
      <w:r>
        <w:t># :</w:t>
      </w:r>
      <w:proofErr w:type="gramEnd"/>
      <w:r>
        <w:t xml:space="preserve"> </w:t>
      </w:r>
      <w:r w:rsidRPr="006F7492">
        <w:t>0b333c</w:t>
      </w:r>
    </w:p>
    <w:sectPr w:rsidR="00A460CA" w:rsidRPr="000C4562" w:rsidSect="000724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460CA"/>
    <w:rsid w:val="00072493"/>
    <w:rsid w:val="000C4562"/>
    <w:rsid w:val="00174C88"/>
    <w:rsid w:val="003D498D"/>
    <w:rsid w:val="006F7492"/>
    <w:rsid w:val="009E601F"/>
    <w:rsid w:val="00A460CA"/>
    <w:rsid w:val="00AC472C"/>
    <w:rsid w:val="00F04FD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0CA"/>
  </w:style>
  <w:style w:type="paragraph" w:styleId="Ttulo1">
    <w:name w:val="heading 1"/>
    <w:basedOn w:val="Normal"/>
    <w:next w:val="Normal"/>
    <w:link w:val="Ttulo1Car"/>
    <w:uiPriority w:val="9"/>
    <w:qFormat/>
    <w:rsid w:val="00A460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60CA"/>
    <w:rPr>
      <w:rFonts w:asciiTheme="majorHAnsi" w:eastAsiaTheme="majorEastAsia" w:hAnsiTheme="majorHAnsi" w:cstheme="majorBidi"/>
      <w:b/>
      <w:bCs/>
      <w:color w:val="365F91" w:themeColor="accent1" w:themeShade="BF"/>
      <w:sz w:val="28"/>
      <w:szCs w:val="28"/>
    </w:rPr>
  </w:style>
  <w:style w:type="paragraph" w:styleId="Sinespaciado">
    <w:name w:val="No Spacing"/>
    <w:uiPriority w:val="1"/>
    <w:qFormat/>
    <w:rsid w:val="00A460CA"/>
    <w:pPr>
      <w:spacing w:after="0" w:line="240" w:lineRule="auto"/>
    </w:pPr>
    <w:rPr>
      <w:lang w:val="es-ES_tradnl"/>
    </w:rPr>
  </w:style>
  <w:style w:type="paragraph" w:styleId="NormalWeb">
    <w:name w:val="Normal (Web)"/>
    <w:basedOn w:val="Normal"/>
    <w:uiPriority w:val="99"/>
    <w:semiHidden/>
    <w:unhideWhenUsed/>
    <w:rsid w:val="00A460CA"/>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A460CA"/>
    <w:rPr>
      <w:b/>
      <w:bCs/>
    </w:rPr>
  </w:style>
  <w:style w:type="character" w:customStyle="1" w:styleId="regulartext">
    <w:name w:val="regular_text"/>
    <w:basedOn w:val="Fuentedeprrafopredeter"/>
    <w:rsid w:val="00A460CA"/>
  </w:style>
  <w:style w:type="character" w:styleId="nfasis">
    <w:name w:val="Emphasis"/>
    <w:basedOn w:val="Fuentedeprrafopredeter"/>
    <w:uiPriority w:val="20"/>
    <w:qFormat/>
    <w:rsid w:val="00A460CA"/>
    <w:rPr>
      <w:i/>
      <w:iCs/>
    </w:rPr>
  </w:style>
  <w:style w:type="paragraph" w:styleId="Textodeglobo">
    <w:name w:val="Balloon Text"/>
    <w:basedOn w:val="Normal"/>
    <w:link w:val="TextodegloboCar"/>
    <w:uiPriority w:val="99"/>
    <w:semiHidden/>
    <w:unhideWhenUsed/>
    <w:rsid w:val="00A460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60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1814</Words>
  <Characters>9978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studioXps_88</dc:creator>
  <cp:lastModifiedBy>studioXps_88</cp:lastModifiedBy>
  <cp:revision>5</cp:revision>
  <dcterms:created xsi:type="dcterms:W3CDTF">2009-09-02T14:07:00Z</dcterms:created>
  <dcterms:modified xsi:type="dcterms:W3CDTF">2009-09-02T18:59:00Z</dcterms:modified>
</cp:coreProperties>
</file>