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F8" w:rsidRDefault="00250E6C">
      <w:pPr>
        <w:rPr>
          <w:noProof/>
          <w:u w:val="single"/>
        </w:rPr>
        <w:sectPr w:rsidR="009806F8" w:rsidSect="009806F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u w:val="single"/>
        </w:rPr>
        <w:fldChar w:fldCharType="begin"/>
      </w:r>
      <w:r w:rsidR="009806F8">
        <w:rPr>
          <w:u w:val="single"/>
        </w:rPr>
        <w:instrText xml:space="preserve"> INDEX \c "2" \z "13322" </w:instrText>
      </w:r>
      <w:r>
        <w:rPr>
          <w:u w:val="single"/>
        </w:rPr>
        <w:fldChar w:fldCharType="separate"/>
      </w:r>
    </w:p>
    <w:p w:rsidR="009806F8" w:rsidRDefault="009806F8">
      <w:pPr>
        <w:pStyle w:val="ndice1"/>
        <w:tabs>
          <w:tab w:val="right" w:leader="dot" w:pos="4049"/>
        </w:tabs>
        <w:rPr>
          <w:noProof/>
        </w:rPr>
      </w:pPr>
      <w:r w:rsidRPr="00F87692">
        <w:rPr>
          <w:b/>
          <w:bCs/>
          <w:i/>
          <w:iCs/>
          <w:noProof/>
          <w:u w:val="single"/>
          <w:lang w:val="es-ES_tradnl"/>
        </w:rPr>
        <w:lastRenderedPageBreak/>
        <w:t>Cobertura de Pruebas</w:t>
      </w:r>
      <w:r>
        <w:rPr>
          <w:noProof/>
        </w:rPr>
        <w:t>, 1</w:t>
      </w:r>
    </w:p>
    <w:p w:rsidR="009806F8" w:rsidRDefault="009806F8">
      <w:pPr>
        <w:pStyle w:val="ndice1"/>
        <w:tabs>
          <w:tab w:val="right" w:leader="dot" w:pos="4049"/>
        </w:tabs>
        <w:rPr>
          <w:noProof/>
        </w:rPr>
      </w:pPr>
      <w:r w:rsidRPr="00F87692">
        <w:rPr>
          <w:b/>
          <w:noProof/>
          <w:u w:val="single"/>
        </w:rPr>
        <w:t>Estrategia de las pruebas</w:t>
      </w:r>
      <w:r>
        <w:rPr>
          <w:noProof/>
        </w:rPr>
        <w:t>, 3</w:t>
      </w:r>
    </w:p>
    <w:p w:rsidR="009806F8" w:rsidRDefault="009806F8">
      <w:pPr>
        <w:pStyle w:val="ndice1"/>
        <w:tabs>
          <w:tab w:val="right" w:leader="dot" w:pos="4049"/>
        </w:tabs>
        <w:rPr>
          <w:noProof/>
        </w:rPr>
      </w:pPr>
      <w:r w:rsidRPr="00F87692">
        <w:rPr>
          <w:b/>
          <w:noProof/>
          <w:u w:val="single"/>
        </w:rPr>
        <w:t>Estrategias de validación y depuración de Software</w:t>
      </w:r>
      <w:r>
        <w:rPr>
          <w:noProof/>
        </w:rPr>
        <w:t>, 1</w:t>
      </w:r>
    </w:p>
    <w:p w:rsidR="009806F8" w:rsidRDefault="009806F8">
      <w:pPr>
        <w:pStyle w:val="ndice1"/>
        <w:tabs>
          <w:tab w:val="right" w:leader="dot" w:pos="4049"/>
        </w:tabs>
        <w:rPr>
          <w:noProof/>
        </w:rPr>
      </w:pPr>
      <w:r w:rsidRPr="00F87692">
        <w:rPr>
          <w:rFonts w:ascii="Arial Narrow" w:eastAsia="Times New Roman" w:hAnsi="Arial Narrow"/>
          <w:bCs/>
          <w:i/>
          <w:noProof/>
          <w:lang w:eastAsia="es-ES"/>
        </w:rPr>
        <w:lastRenderedPageBreak/>
        <w:t>Testing de Unidad</w:t>
      </w:r>
      <w:r>
        <w:rPr>
          <w:noProof/>
        </w:rPr>
        <w:t>, 4</w:t>
      </w:r>
    </w:p>
    <w:p w:rsidR="009806F8" w:rsidRDefault="009806F8">
      <w:pPr>
        <w:pStyle w:val="ndice1"/>
        <w:tabs>
          <w:tab w:val="right" w:leader="dot" w:pos="4049"/>
        </w:tabs>
        <w:rPr>
          <w:noProof/>
        </w:rPr>
      </w:pPr>
      <w:r w:rsidRPr="00F87692">
        <w:rPr>
          <w:i/>
          <w:noProof/>
        </w:rPr>
        <w:t>Testing integración</w:t>
      </w:r>
      <w:r>
        <w:rPr>
          <w:noProof/>
        </w:rPr>
        <w:t>, 4</w:t>
      </w:r>
    </w:p>
    <w:p w:rsidR="009806F8" w:rsidRDefault="009806F8">
      <w:pPr>
        <w:rPr>
          <w:noProof/>
          <w:u w:val="single"/>
        </w:rPr>
        <w:sectPr w:rsidR="009806F8" w:rsidSect="009806F8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C448E5" w:rsidRDefault="00250E6C">
      <w:pPr>
        <w:rPr>
          <w:u w:val="single"/>
        </w:rPr>
      </w:pPr>
      <w:r>
        <w:rPr>
          <w:u w:val="single"/>
        </w:rPr>
        <w:lastRenderedPageBreak/>
        <w:fldChar w:fldCharType="end"/>
      </w:r>
    </w:p>
    <w:p w:rsidR="00C448E5" w:rsidRDefault="00C448E5">
      <w:pPr>
        <w:rPr>
          <w:u w:val="single"/>
        </w:rPr>
      </w:pPr>
    </w:p>
    <w:p w:rsidR="00E05A89" w:rsidRPr="00C448E5" w:rsidRDefault="00842272" w:rsidP="00C448E5">
      <w:pPr>
        <w:pStyle w:val="Prrafodelista"/>
        <w:numPr>
          <w:ilvl w:val="0"/>
          <w:numId w:val="23"/>
        </w:numPr>
        <w:rPr>
          <w:b/>
          <w:u w:val="single"/>
        </w:rPr>
      </w:pPr>
      <w:r w:rsidRPr="00C448E5">
        <w:rPr>
          <w:b/>
          <w:u w:val="single"/>
        </w:rPr>
        <w:t xml:space="preserve">Estrategias de </w:t>
      </w:r>
      <w:r w:rsidR="000C76FC" w:rsidRPr="00C448E5">
        <w:rPr>
          <w:b/>
          <w:u w:val="single"/>
        </w:rPr>
        <w:t>validación</w:t>
      </w:r>
      <w:r w:rsidRPr="00C448E5">
        <w:rPr>
          <w:b/>
          <w:u w:val="single"/>
        </w:rPr>
        <w:t xml:space="preserve"> y </w:t>
      </w:r>
      <w:r w:rsidR="000C76FC" w:rsidRPr="00C448E5">
        <w:rPr>
          <w:b/>
          <w:u w:val="single"/>
        </w:rPr>
        <w:t>depuración</w:t>
      </w:r>
      <w:r w:rsidRPr="00C448E5">
        <w:rPr>
          <w:b/>
          <w:u w:val="single"/>
        </w:rPr>
        <w:t xml:space="preserve"> de Software</w:t>
      </w:r>
      <w:r w:rsidR="00250E6C" w:rsidRPr="00C448E5">
        <w:rPr>
          <w:b/>
          <w:u w:val="single"/>
        </w:rPr>
        <w:fldChar w:fldCharType="begin"/>
      </w:r>
      <w:r w:rsidR="00C448E5" w:rsidRPr="00C448E5">
        <w:rPr>
          <w:b/>
        </w:rPr>
        <w:instrText xml:space="preserve"> XE "</w:instrText>
      </w:r>
      <w:r w:rsidR="00C448E5" w:rsidRPr="00C448E5">
        <w:rPr>
          <w:b/>
          <w:u w:val="single"/>
        </w:rPr>
        <w:instrText>Estrategias de validación y depuración de Software</w:instrText>
      </w:r>
      <w:r w:rsidR="00C448E5" w:rsidRPr="00C448E5">
        <w:rPr>
          <w:b/>
        </w:rPr>
        <w:instrText xml:space="preserve">" </w:instrText>
      </w:r>
      <w:r w:rsidR="00250E6C" w:rsidRPr="00C448E5">
        <w:rPr>
          <w:b/>
          <w:u w:val="single"/>
        </w:rPr>
        <w:fldChar w:fldCharType="end"/>
      </w:r>
    </w:p>
    <w:p w:rsidR="000C76FC" w:rsidRDefault="000C76FC" w:rsidP="000C76FC">
      <w:r>
        <w:t>Uno de las primeras estrategias a tomar en cuenta para que el software tenga una mínima posibilidad</w:t>
      </w:r>
      <w:r w:rsidR="00A061CB">
        <w:t xml:space="preserve"> de</w:t>
      </w:r>
      <w:r>
        <w:t xml:space="preserve"> fallar, es el verificar que no se presenten los siguientes errores:</w:t>
      </w:r>
    </w:p>
    <w:p w:rsidR="000C76FC" w:rsidRDefault="00E31CCB" w:rsidP="000C76FC">
      <w:pPr>
        <w:pStyle w:val="Prrafodelista"/>
        <w:numPr>
          <w:ilvl w:val="0"/>
          <w:numId w:val="20"/>
        </w:numPr>
        <w:spacing w:after="0" w:line="240" w:lineRule="auto"/>
      </w:pPr>
      <w:r w:rsidRPr="000C76FC">
        <w:rPr>
          <w:lang w:val="es-ES_tradnl"/>
        </w:rPr>
        <w:t>Errores en la referencia de datos</w:t>
      </w:r>
    </w:p>
    <w:p w:rsidR="000C76FC" w:rsidRDefault="00E31CCB" w:rsidP="000C76FC">
      <w:pPr>
        <w:pStyle w:val="Prrafodelista"/>
        <w:numPr>
          <w:ilvl w:val="0"/>
          <w:numId w:val="20"/>
        </w:numPr>
        <w:spacing w:after="0" w:line="240" w:lineRule="auto"/>
      </w:pPr>
      <w:r w:rsidRPr="000C76FC">
        <w:rPr>
          <w:lang w:val="es-ES_tradnl"/>
        </w:rPr>
        <w:t>Errores en la declaración de datos</w:t>
      </w:r>
    </w:p>
    <w:p w:rsidR="00B7574F" w:rsidRPr="00842272" w:rsidRDefault="00E31CCB" w:rsidP="000C76FC">
      <w:pPr>
        <w:pStyle w:val="Prrafodelista"/>
        <w:numPr>
          <w:ilvl w:val="0"/>
          <w:numId w:val="20"/>
        </w:numPr>
        <w:spacing w:after="0" w:line="240" w:lineRule="auto"/>
      </w:pPr>
      <w:r w:rsidRPr="000C76FC">
        <w:rPr>
          <w:lang w:val="es-ES_tradnl"/>
        </w:rPr>
        <w:t>Errores de cómputo</w:t>
      </w:r>
    </w:p>
    <w:p w:rsidR="00B7574F" w:rsidRPr="00842272" w:rsidRDefault="00E31CCB" w:rsidP="000C76FC">
      <w:pPr>
        <w:pStyle w:val="Prrafodelista"/>
        <w:numPr>
          <w:ilvl w:val="0"/>
          <w:numId w:val="20"/>
        </w:numPr>
        <w:spacing w:after="0" w:line="240" w:lineRule="auto"/>
      </w:pPr>
      <w:r w:rsidRPr="000C76FC">
        <w:rPr>
          <w:lang w:val="es-ES_tradnl"/>
        </w:rPr>
        <w:t>Errores en la Interfaz</w:t>
      </w:r>
    </w:p>
    <w:p w:rsidR="00B7574F" w:rsidRPr="00842272" w:rsidRDefault="00E31CCB" w:rsidP="000C76FC">
      <w:pPr>
        <w:pStyle w:val="Prrafodelista"/>
        <w:numPr>
          <w:ilvl w:val="0"/>
          <w:numId w:val="20"/>
        </w:numPr>
        <w:spacing w:after="0" w:line="240" w:lineRule="auto"/>
      </w:pPr>
      <w:r w:rsidRPr="000C76FC">
        <w:rPr>
          <w:lang w:val="es-ES_tradnl"/>
        </w:rPr>
        <w:t>Errores de Entrada/Salida</w:t>
      </w:r>
    </w:p>
    <w:p w:rsidR="00C11CFD" w:rsidRPr="000C76FC" w:rsidRDefault="00E31CCB" w:rsidP="000C76FC">
      <w:pPr>
        <w:pStyle w:val="Prrafodelista"/>
        <w:numPr>
          <w:ilvl w:val="0"/>
          <w:numId w:val="20"/>
        </w:numPr>
        <w:spacing w:after="0" w:line="240" w:lineRule="auto"/>
      </w:pPr>
      <w:r w:rsidRPr="000C76FC">
        <w:rPr>
          <w:lang w:val="es-ES_tradnl"/>
        </w:rPr>
        <w:t>Errores de Portabilidad</w:t>
      </w:r>
    </w:p>
    <w:p w:rsidR="000C76FC" w:rsidRDefault="000C76FC" w:rsidP="000C76FC">
      <w:pPr>
        <w:spacing w:after="0" w:line="240" w:lineRule="auto"/>
      </w:pPr>
    </w:p>
    <w:p w:rsidR="003669FC" w:rsidRDefault="000C76FC" w:rsidP="003669FC">
      <w:pPr>
        <w:spacing w:after="0" w:line="240" w:lineRule="auto"/>
      </w:pPr>
      <w:r>
        <w:t xml:space="preserve">Para evitar este tipo de errores se harán pruebas de </w:t>
      </w:r>
      <w:r w:rsidR="00990050">
        <w:t xml:space="preserve">validación mediante </w:t>
      </w:r>
      <w:r w:rsidR="00E741A5">
        <w:t>Testing (</w:t>
      </w:r>
      <w:r w:rsidR="00990050">
        <w:t>pruebas de software</w:t>
      </w:r>
      <w:r w:rsidR="00E741A5">
        <w:t>), ya que esto permitirá evitar errores antes mencionados, sin embargo</w:t>
      </w:r>
      <w:r w:rsidR="00E31CCB" w:rsidRPr="00842272">
        <w:rPr>
          <w:lang w:val="es-ES_tradnl"/>
        </w:rPr>
        <w:t>n</w:t>
      </w:r>
      <w:r w:rsidR="00E741A5">
        <w:rPr>
          <w:lang w:val="es-ES_tradnl"/>
        </w:rPr>
        <w:t xml:space="preserve"> Testing</w:t>
      </w:r>
      <w:r w:rsidR="00E31CCB" w:rsidRPr="00842272">
        <w:rPr>
          <w:lang w:val="es-ES_tradnl"/>
        </w:rPr>
        <w:t xml:space="preserve"> se utiliza para mostrar la presencia de errores, pero nunca su ausencia.</w:t>
      </w:r>
      <w:r w:rsidR="003669FC">
        <w:t xml:space="preserve"> </w:t>
      </w:r>
    </w:p>
    <w:p w:rsidR="00E31CCB" w:rsidRDefault="00E31CCB" w:rsidP="003669FC">
      <w:pPr>
        <w:spacing w:after="0" w:line="240" w:lineRule="auto"/>
      </w:pPr>
    </w:p>
    <w:p w:rsidR="00E31CCB" w:rsidRDefault="00E31CCB" w:rsidP="00E31CCB">
      <w:pPr>
        <w:spacing w:after="0" w:line="240" w:lineRule="auto"/>
      </w:pPr>
      <w:r w:rsidRPr="00842272">
        <w:rPr>
          <w:lang w:val="es-ES_tradnl"/>
        </w:rPr>
        <w:t>Una parte necesaria de los casos de prueba es la definición del resultado o salida esperada.  Siempre compare cuidadosamente el resultado actual con el esperado para todos los casos de prueba.</w:t>
      </w:r>
    </w:p>
    <w:p w:rsidR="00E31CCB" w:rsidRDefault="00E31CCB" w:rsidP="00E31CCB">
      <w:pPr>
        <w:spacing w:after="0" w:line="240" w:lineRule="auto"/>
      </w:pPr>
    </w:p>
    <w:p w:rsidR="00E31CCB" w:rsidRDefault="00E31CCB" w:rsidP="00E31CCB">
      <w:pPr>
        <w:spacing w:after="0" w:line="240" w:lineRule="auto"/>
      </w:pPr>
      <w:r w:rsidRPr="00842272">
        <w:rPr>
          <w:lang w:val="es-ES_tradnl"/>
        </w:rPr>
        <w:t>Los casos de prueba deben ser escritos para condiciones de entrada inválidos e inesperados, al igual que para condiciones válidas y esperadas. Inválido se define como una condición que está fuera del conjunto de condiciones válidas, y deberá ser diagnosticado como tal por el programa.</w:t>
      </w:r>
    </w:p>
    <w:p w:rsidR="00E31CCB" w:rsidRDefault="00E31CCB" w:rsidP="00E31CCB">
      <w:pPr>
        <w:spacing w:after="0" w:line="240" w:lineRule="auto"/>
      </w:pPr>
    </w:p>
    <w:p w:rsidR="00E31CCB" w:rsidRDefault="00E31CCB" w:rsidP="00E31CCB">
      <w:pPr>
        <w:spacing w:after="0" w:line="240" w:lineRule="auto"/>
      </w:pPr>
      <w:r w:rsidRPr="00842272">
        <w:rPr>
          <w:lang w:val="es-ES_tradnl"/>
        </w:rPr>
        <w:t xml:space="preserve">Los casos de prueba deben ser escritos para generar condiciones de salida esperadas. Los </w:t>
      </w:r>
      <w:proofErr w:type="spellStart"/>
      <w:r w:rsidRPr="00842272">
        <w:rPr>
          <w:lang w:val="es-ES_tradnl"/>
        </w:rPr>
        <w:t>testers</w:t>
      </w:r>
      <w:proofErr w:type="spellEnd"/>
      <w:r w:rsidRPr="00842272">
        <w:rPr>
          <w:lang w:val="es-ES_tradnl"/>
        </w:rPr>
        <w:t xml:space="preserve"> con menos experiencia tienden a pensar desde la perspectiva de las entradas.  Los </w:t>
      </w:r>
      <w:proofErr w:type="spellStart"/>
      <w:r w:rsidRPr="00842272">
        <w:rPr>
          <w:lang w:val="es-ES_tradnl"/>
        </w:rPr>
        <w:t>testers</w:t>
      </w:r>
      <w:proofErr w:type="spellEnd"/>
      <w:r w:rsidRPr="00842272">
        <w:rPr>
          <w:lang w:val="es-ES_tradnl"/>
        </w:rPr>
        <w:t xml:space="preserve"> con más experiencia determinan las entradas requeridas para generar un conjunto prediseñado de salidas.  Asegúrese de incluir la salida “Inválida” en ese conjunto.</w:t>
      </w:r>
    </w:p>
    <w:p w:rsidR="00E31CCB" w:rsidRDefault="00E31CCB" w:rsidP="00E31CCB">
      <w:pPr>
        <w:spacing w:after="0" w:line="240" w:lineRule="auto"/>
      </w:pPr>
    </w:p>
    <w:p w:rsidR="00E31CCB" w:rsidRDefault="00E31CCB" w:rsidP="00E31CCB">
      <w:pPr>
        <w:spacing w:after="0" w:line="240" w:lineRule="auto"/>
      </w:pPr>
      <w:r w:rsidRPr="00842272">
        <w:rPr>
          <w:lang w:val="es-ES_tradnl"/>
        </w:rPr>
        <w:t xml:space="preserve">Con la excepción de las pruebas unitarias y de integración, un programa no deberá ser </w:t>
      </w:r>
      <w:proofErr w:type="spellStart"/>
      <w:r w:rsidRPr="00842272">
        <w:rPr>
          <w:lang w:val="es-ES_tradnl"/>
        </w:rPr>
        <w:t>probado</w:t>
      </w:r>
      <w:proofErr w:type="spellEnd"/>
      <w:r w:rsidRPr="00842272">
        <w:rPr>
          <w:lang w:val="es-ES_tradnl"/>
        </w:rPr>
        <w:t xml:space="preserve"> por la persona u organización que lo desarrolló.  </w:t>
      </w:r>
    </w:p>
    <w:p w:rsidR="00E31CCB" w:rsidRDefault="00E31CCB" w:rsidP="00E31CCB">
      <w:pPr>
        <w:spacing w:after="0" w:line="240" w:lineRule="auto"/>
      </w:pPr>
    </w:p>
    <w:p w:rsidR="00B7574F" w:rsidRPr="00842272" w:rsidRDefault="00E31CCB" w:rsidP="00E31CCB">
      <w:pPr>
        <w:spacing w:after="0" w:line="240" w:lineRule="auto"/>
      </w:pPr>
      <w:r w:rsidRPr="00842272">
        <w:rPr>
          <w:lang w:val="es-ES_tradnl"/>
        </w:rPr>
        <w:t>El número de errores no descubiertos es directamente proporcional al número de errores descubiertos.</w:t>
      </w:r>
    </w:p>
    <w:p w:rsidR="00842272" w:rsidRDefault="00842272" w:rsidP="00643709"/>
    <w:p w:rsidR="00643709" w:rsidRPr="009806F8" w:rsidRDefault="00643709" w:rsidP="00C448E5">
      <w:pPr>
        <w:pStyle w:val="Prrafodelista"/>
        <w:numPr>
          <w:ilvl w:val="0"/>
          <w:numId w:val="23"/>
        </w:numPr>
        <w:rPr>
          <w:b/>
          <w:bCs/>
          <w:i/>
          <w:iCs/>
          <w:u w:val="single"/>
          <w:lang w:val="es-ES_tradnl"/>
        </w:rPr>
      </w:pPr>
      <w:r w:rsidRPr="009806F8">
        <w:rPr>
          <w:b/>
          <w:bCs/>
          <w:i/>
          <w:iCs/>
          <w:u w:val="single"/>
          <w:lang w:val="es-ES_tradnl"/>
        </w:rPr>
        <w:t>Cobertura de Pruebas</w:t>
      </w:r>
      <w:r w:rsidR="00250E6C" w:rsidRPr="009806F8">
        <w:rPr>
          <w:b/>
          <w:bCs/>
          <w:i/>
          <w:iCs/>
          <w:u w:val="single"/>
          <w:lang w:val="es-ES_tradnl"/>
        </w:rPr>
        <w:fldChar w:fldCharType="begin"/>
      </w:r>
      <w:r w:rsidR="00C448E5" w:rsidRPr="009806F8">
        <w:rPr>
          <w:u w:val="single"/>
        </w:rPr>
        <w:instrText xml:space="preserve"> XE "</w:instrText>
      </w:r>
      <w:r w:rsidR="00C448E5" w:rsidRPr="009806F8">
        <w:rPr>
          <w:b/>
          <w:bCs/>
          <w:i/>
          <w:iCs/>
          <w:u w:val="single"/>
          <w:lang w:val="es-ES_tradnl"/>
        </w:rPr>
        <w:instrText>Cobertura de Pruebas</w:instrText>
      </w:r>
      <w:r w:rsidR="00C448E5" w:rsidRPr="009806F8">
        <w:rPr>
          <w:u w:val="single"/>
        </w:rPr>
        <w:instrText xml:space="preserve">" </w:instrText>
      </w:r>
      <w:r w:rsidR="00250E6C" w:rsidRPr="009806F8">
        <w:rPr>
          <w:b/>
          <w:bCs/>
          <w:i/>
          <w:iCs/>
          <w:u w:val="single"/>
          <w:lang w:val="es-ES_tradnl"/>
        </w:rPr>
        <w:fldChar w:fldCharType="end"/>
      </w:r>
    </w:p>
    <w:p w:rsidR="00E31CCB" w:rsidRPr="00E31CCB" w:rsidRDefault="00E31CCB" w:rsidP="00E31CCB">
      <w:pPr>
        <w:numPr>
          <w:ilvl w:val="0"/>
          <w:numId w:val="9"/>
        </w:numPr>
      </w:pPr>
      <w:r w:rsidRPr="00643709">
        <w:rPr>
          <w:lang w:val="es-ES_tradnl"/>
        </w:rPr>
        <w:lastRenderedPageBreak/>
        <w:t>¿Cómo medimos que tan bien probado fue un producto?</w:t>
      </w:r>
    </w:p>
    <w:p w:rsidR="00E31CCB" w:rsidRPr="00E31CCB" w:rsidRDefault="00E31CCB" w:rsidP="00E31CCB">
      <w:pPr>
        <w:numPr>
          <w:ilvl w:val="0"/>
          <w:numId w:val="9"/>
        </w:numPr>
      </w:pPr>
      <w:r w:rsidRPr="00E31CCB">
        <w:rPr>
          <w:lang w:val="es-ES_tradnl"/>
        </w:rPr>
        <w:t xml:space="preserve">¿En </w:t>
      </w:r>
      <w:proofErr w:type="spellStart"/>
      <w:r w:rsidRPr="00E31CCB">
        <w:rPr>
          <w:lang w:val="es-ES_tradnl"/>
        </w:rPr>
        <w:t>que</w:t>
      </w:r>
      <w:proofErr w:type="spellEnd"/>
      <w:r w:rsidRPr="00E31CCB">
        <w:rPr>
          <w:lang w:val="es-ES_tradnl"/>
        </w:rPr>
        <w:t xml:space="preserve"> grado nuestros casos de prueba cubren al producto?</w:t>
      </w:r>
    </w:p>
    <w:p w:rsidR="00B7574F" w:rsidRPr="00643709" w:rsidRDefault="00E31CCB" w:rsidP="00E31CCB">
      <w:pPr>
        <w:numPr>
          <w:ilvl w:val="0"/>
          <w:numId w:val="9"/>
        </w:numPr>
      </w:pPr>
      <w:r w:rsidRPr="00E31CCB">
        <w:rPr>
          <w:lang w:val="es-ES_tradnl"/>
        </w:rPr>
        <w:t xml:space="preserve">¿Cómo medimos que tan buen trabajo estamos haciendo como </w:t>
      </w:r>
      <w:proofErr w:type="spellStart"/>
      <w:r w:rsidRPr="00E31CCB">
        <w:rPr>
          <w:lang w:val="es-ES_tradnl"/>
        </w:rPr>
        <w:t>testers</w:t>
      </w:r>
      <w:proofErr w:type="spellEnd"/>
      <w:r w:rsidRPr="00E31CCB">
        <w:rPr>
          <w:lang w:val="es-ES_tradnl"/>
        </w:rPr>
        <w:t>?</w:t>
      </w:r>
    </w:p>
    <w:p w:rsidR="00B7574F" w:rsidRPr="00643709" w:rsidRDefault="00E31CCB" w:rsidP="00643709">
      <w:pPr>
        <w:numPr>
          <w:ilvl w:val="0"/>
          <w:numId w:val="9"/>
        </w:numPr>
      </w:pPr>
      <w:r w:rsidRPr="00643709">
        <w:rPr>
          <w:lang w:val="es-ES_tradnl"/>
        </w:rPr>
        <w:t>Un caso de pruebas . . .</w:t>
      </w:r>
    </w:p>
    <w:p w:rsidR="00B7574F" w:rsidRPr="00643709" w:rsidRDefault="00E31CCB" w:rsidP="00643709">
      <w:pPr>
        <w:numPr>
          <w:ilvl w:val="1"/>
          <w:numId w:val="9"/>
        </w:numPr>
      </w:pPr>
      <w:r w:rsidRPr="00643709">
        <w:rPr>
          <w:lang w:val="es-ES_tradnl"/>
        </w:rPr>
        <w:t>Cubre cierta parte de los requerimientos</w:t>
      </w:r>
    </w:p>
    <w:p w:rsidR="00B7574F" w:rsidRPr="00643709" w:rsidRDefault="00E31CCB" w:rsidP="00643709">
      <w:pPr>
        <w:numPr>
          <w:ilvl w:val="1"/>
          <w:numId w:val="9"/>
        </w:numPr>
      </w:pPr>
      <w:r w:rsidRPr="00643709">
        <w:rPr>
          <w:lang w:val="es-ES_tradnl"/>
        </w:rPr>
        <w:t>Cubre cierta parte de la funcionalidad (Diseño Funcional)</w:t>
      </w:r>
    </w:p>
    <w:p w:rsidR="00B7574F" w:rsidRPr="00643709" w:rsidRDefault="00E31CCB" w:rsidP="00643709">
      <w:pPr>
        <w:numPr>
          <w:ilvl w:val="1"/>
          <w:numId w:val="9"/>
        </w:numPr>
      </w:pPr>
      <w:r w:rsidRPr="00643709">
        <w:rPr>
          <w:lang w:val="es-ES_tradnl"/>
        </w:rPr>
        <w:t>Cubre cierta parte de la lógica interna del programa</w:t>
      </w:r>
    </w:p>
    <w:p w:rsidR="00B7574F" w:rsidRPr="00643709" w:rsidRDefault="00E31CCB" w:rsidP="00643709">
      <w:pPr>
        <w:numPr>
          <w:ilvl w:val="0"/>
          <w:numId w:val="9"/>
        </w:numPr>
      </w:pPr>
      <w:r w:rsidRPr="00643709">
        <w:rPr>
          <w:lang w:val="es-ES_tradnl"/>
        </w:rPr>
        <w:t>Lo que se debe hacer es generar suficientes casos de prueba para cubrir todos los puntos de cada nivel.</w:t>
      </w:r>
    </w:p>
    <w:p w:rsidR="00B7574F" w:rsidRPr="00643709" w:rsidRDefault="00E31CCB" w:rsidP="00643709">
      <w:pPr>
        <w:pStyle w:val="Prrafodelista"/>
        <w:numPr>
          <w:ilvl w:val="0"/>
          <w:numId w:val="9"/>
        </w:numPr>
      </w:pPr>
      <w:r w:rsidRPr="00643709">
        <w:rPr>
          <w:lang w:val="es-ES_tradnl"/>
        </w:rPr>
        <w:t>Caja Negra</w:t>
      </w:r>
    </w:p>
    <w:p w:rsidR="00B7574F" w:rsidRPr="00643709" w:rsidRDefault="00E31CCB" w:rsidP="00643709">
      <w:pPr>
        <w:numPr>
          <w:ilvl w:val="1"/>
          <w:numId w:val="9"/>
        </w:numPr>
      </w:pPr>
      <w:r w:rsidRPr="00643709">
        <w:rPr>
          <w:lang w:val="es-ES_tradnl"/>
        </w:rPr>
        <w:t>Se realizan a partir de las especificaciones del diseño funcional sin importar la estructura interna del programa.</w:t>
      </w:r>
    </w:p>
    <w:p w:rsidR="00B7574F" w:rsidRPr="00643709" w:rsidRDefault="00E31CCB" w:rsidP="00643709">
      <w:pPr>
        <w:numPr>
          <w:ilvl w:val="1"/>
          <w:numId w:val="9"/>
        </w:numPr>
      </w:pPr>
      <w:r w:rsidRPr="00643709">
        <w:rPr>
          <w:lang w:val="es-ES_tradnl"/>
        </w:rPr>
        <w:t>En la práctica es importante probar, o al menos hacer los planes de prueba, de los requerimientos y el diseño funcional sin tener mucho conocimiento del código.</w:t>
      </w:r>
    </w:p>
    <w:p w:rsidR="00643709" w:rsidRDefault="00E31CCB" w:rsidP="00643709">
      <w:pPr>
        <w:numPr>
          <w:ilvl w:val="1"/>
          <w:numId w:val="9"/>
        </w:numPr>
      </w:pPr>
      <w:r w:rsidRPr="00643709">
        <w:rPr>
          <w:lang w:val="es-ES_tradnl"/>
        </w:rPr>
        <w:t>El conocer el código contamina la manera como se ven los requerimientos.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>Caja Blanca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Se realizan a partir de las especificaciones del diseño interno y del código.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Estas pruebas no detectan funciones faltantes u omisiones.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Son necesarias para probar rutas lógicas que no son discernibles en la funcionalidad externa (</w:t>
      </w:r>
      <w:proofErr w:type="spellStart"/>
      <w:r w:rsidRPr="00643709">
        <w:rPr>
          <w:lang w:val="es-ES_tradnl"/>
        </w:rPr>
        <w:t>ejem</w:t>
      </w:r>
      <w:proofErr w:type="spellEnd"/>
      <w:r w:rsidRPr="00643709">
        <w:rPr>
          <w:lang w:val="es-ES_tradnl"/>
        </w:rPr>
        <w:t>. una función matemática que tiene dos algoritmos diferentes dependiendo de los datos).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>¿De dónde sacamos los casos de prueba que validan al código?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Documento de los requerimientos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Documento del diseño funcional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Documento del diseño interno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>Pruebas basadas en requerimientos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Estrategia de Caja Negra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lastRenderedPageBreak/>
        <w:t>Pruebas funcionales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 xml:space="preserve">Estrategia de Caja Negra 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>Pruebas internas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Estrategia de Caja Blanca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>Definición de Resultados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b/>
          <w:bCs/>
          <w:lang w:val="es-ES_tradnl"/>
        </w:rPr>
        <w:t xml:space="preserve">Si el resultado esperado no está especificado, es muy fácil interpretar el resultado </w:t>
      </w:r>
      <w:proofErr w:type="spellStart"/>
      <w:r w:rsidRPr="00643709">
        <w:rPr>
          <w:b/>
          <w:bCs/>
          <w:lang w:val="es-ES_tradnl"/>
        </w:rPr>
        <w:t>obtendio</w:t>
      </w:r>
      <w:proofErr w:type="spellEnd"/>
      <w:r w:rsidRPr="00643709">
        <w:rPr>
          <w:b/>
          <w:bCs/>
          <w:lang w:val="es-ES_tradnl"/>
        </w:rPr>
        <w:t xml:space="preserve"> como el correcto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b/>
          <w:bCs/>
          <w:lang w:val="es-ES_tradnl"/>
        </w:rPr>
        <w:t>“El ojo ve lo que quiere ver.” (Myers, 1979).</w:t>
      </w:r>
      <w:r w:rsidRPr="00643709">
        <w:rPr>
          <w:lang w:val="es-ES_tradnl"/>
        </w:rPr>
        <w:t xml:space="preserve"> 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>Repetición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b/>
          <w:bCs/>
          <w:lang w:val="es-ES_tradnl"/>
        </w:rPr>
        <w:t>Si un error no se puede repetir, no es error.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b/>
          <w:bCs/>
          <w:lang w:val="es-ES_tradnl"/>
        </w:rPr>
        <w:t xml:space="preserve">Es muy difícil en un ambiente de multiprocesamiento (o </w:t>
      </w:r>
      <w:proofErr w:type="spellStart"/>
      <w:r w:rsidRPr="00643709">
        <w:rPr>
          <w:b/>
          <w:bCs/>
          <w:lang w:val="es-ES_tradnl"/>
        </w:rPr>
        <w:t>multi</w:t>
      </w:r>
      <w:proofErr w:type="spellEnd"/>
      <w:r w:rsidRPr="00643709">
        <w:rPr>
          <w:b/>
          <w:bCs/>
          <w:lang w:val="es-ES_tradnl"/>
        </w:rPr>
        <w:t>-hilos) asíncrono.</w:t>
      </w:r>
      <w:r w:rsidRPr="00643709">
        <w:rPr>
          <w:lang w:val="es-ES_tradnl"/>
        </w:rPr>
        <w:t xml:space="preserve"> </w:t>
      </w:r>
    </w:p>
    <w:p w:rsidR="00B7574F" w:rsidRPr="00643709" w:rsidRDefault="00E31CCB" w:rsidP="00643709">
      <w:pPr>
        <w:numPr>
          <w:ilvl w:val="0"/>
          <w:numId w:val="12"/>
        </w:numPr>
      </w:pPr>
      <w:r w:rsidRPr="00643709">
        <w:rPr>
          <w:lang w:val="es-ES_tradnl"/>
        </w:rPr>
        <w:t xml:space="preserve">Una </w:t>
      </w:r>
      <w:r w:rsidRPr="00643709">
        <w:rPr>
          <w:i/>
          <w:iCs/>
          <w:lang w:val="es-ES_tradnl"/>
        </w:rPr>
        <w:t>prueba</w:t>
      </w:r>
      <w:r w:rsidRPr="00643709">
        <w:rPr>
          <w:lang w:val="es-ES_tradnl"/>
        </w:rPr>
        <w:t xml:space="preserve"> 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 xml:space="preserve">(i) Una actividad en la cual el sistema o           </w:t>
      </w:r>
      <w:r w:rsidRPr="00643709">
        <w:rPr>
          <w:lang w:val="es-ES_tradnl"/>
        </w:rPr>
        <w:tab/>
        <w:t xml:space="preserve">   componente es ejecutado bajo condiciones </w:t>
      </w:r>
      <w:r w:rsidRPr="00643709">
        <w:rPr>
          <w:lang w:val="es-ES_tradnl"/>
        </w:rPr>
        <w:tab/>
        <w:t xml:space="preserve">   específicas, los resultados son observados o </w:t>
      </w:r>
      <w:r w:rsidRPr="00643709">
        <w:rPr>
          <w:lang w:val="es-ES_tradnl"/>
        </w:rPr>
        <w:tab/>
        <w:t xml:space="preserve">   grabados, y se hace una evaluación de </w:t>
      </w:r>
      <w:r w:rsidRPr="00643709">
        <w:rPr>
          <w:lang w:val="es-ES_tradnl"/>
        </w:rPr>
        <w:tab/>
        <w:t xml:space="preserve">    </w:t>
      </w:r>
      <w:r w:rsidRPr="00643709">
        <w:rPr>
          <w:lang w:val="es-ES_tradnl"/>
        </w:rPr>
        <w:tab/>
        <w:t xml:space="preserve">   algunos aspectos del sistema o componente.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 xml:space="preserve">Un </w:t>
      </w:r>
      <w:r w:rsidRPr="00643709">
        <w:rPr>
          <w:i/>
          <w:iCs/>
          <w:lang w:val="es-ES_tradnl"/>
        </w:rPr>
        <w:t>caso de</w:t>
      </w:r>
      <w:r w:rsidRPr="00643709">
        <w:rPr>
          <w:lang w:val="es-ES_tradnl"/>
        </w:rPr>
        <w:t xml:space="preserve"> </w:t>
      </w:r>
      <w:r w:rsidRPr="00643709">
        <w:rPr>
          <w:i/>
          <w:iCs/>
          <w:lang w:val="es-ES_tradnl"/>
        </w:rPr>
        <w:t>prueba</w:t>
      </w:r>
      <w:r w:rsidRPr="00643709">
        <w:rPr>
          <w:lang w:val="es-ES_tradnl"/>
        </w:rPr>
        <w:t xml:space="preserve"> 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 xml:space="preserve">(i) Un conjunto de entradas de prueba, </w:t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  <w:t xml:space="preserve">   condiciones de ejecución, y resultados </w:t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  <w:t xml:space="preserve">   esperados desarrollados para un objetivo </w:t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  <w:t xml:space="preserve">   particular.</w:t>
      </w:r>
    </w:p>
    <w:p w:rsidR="00B7574F" w:rsidRPr="00643709" w:rsidRDefault="00E31CCB" w:rsidP="00643709">
      <w:pPr>
        <w:numPr>
          <w:ilvl w:val="1"/>
          <w:numId w:val="12"/>
        </w:numPr>
      </w:pPr>
      <w:r w:rsidRPr="00643709">
        <w:rPr>
          <w:lang w:val="es-ES_tradnl"/>
        </w:rPr>
        <w:t>(</w:t>
      </w:r>
      <w:proofErr w:type="spellStart"/>
      <w:r w:rsidRPr="00643709">
        <w:rPr>
          <w:lang w:val="es-ES_tradnl"/>
        </w:rPr>
        <w:t>ii</w:t>
      </w:r>
      <w:proofErr w:type="spellEnd"/>
      <w:r w:rsidRPr="00643709">
        <w:rPr>
          <w:lang w:val="es-ES_tradnl"/>
        </w:rPr>
        <w:t xml:space="preserve">) La entidad más pequeña que siempre es </w:t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  <w:t xml:space="preserve">    ejecutada como una unidad, de principio a </w:t>
      </w:r>
      <w:r w:rsidRPr="00643709">
        <w:rPr>
          <w:lang w:val="es-ES_tradnl"/>
        </w:rPr>
        <w:tab/>
        <w:t xml:space="preserve">    fin.</w:t>
      </w:r>
    </w:p>
    <w:p w:rsidR="00B7574F" w:rsidRPr="00643709" w:rsidRDefault="00643709" w:rsidP="00643709">
      <w:pPr>
        <w:numPr>
          <w:ilvl w:val="1"/>
          <w:numId w:val="12"/>
        </w:numPr>
      </w:pPr>
      <w:r w:rsidRPr="00643709">
        <w:rPr>
          <w:lang w:val="es-ES_tradnl"/>
        </w:rPr>
        <w:t xml:space="preserve"> </w:t>
      </w:r>
      <w:r w:rsidR="00E31CCB" w:rsidRPr="00643709">
        <w:rPr>
          <w:lang w:val="es-ES_tradnl"/>
        </w:rPr>
        <w:t>(</w:t>
      </w:r>
      <w:proofErr w:type="spellStart"/>
      <w:r w:rsidR="00E31CCB" w:rsidRPr="00643709">
        <w:rPr>
          <w:lang w:val="es-ES_tradnl"/>
        </w:rPr>
        <w:t>ii</w:t>
      </w:r>
      <w:proofErr w:type="spellEnd"/>
      <w:r w:rsidR="00E31CCB" w:rsidRPr="00643709">
        <w:rPr>
          <w:lang w:val="es-ES_tradnl"/>
        </w:rPr>
        <w:t>) Un conjunto de uno o más casos de pruebas.</w:t>
      </w:r>
    </w:p>
    <w:p w:rsidR="00643709" w:rsidRDefault="00643709" w:rsidP="00643709"/>
    <w:p w:rsidR="00B7574F" w:rsidRPr="00643709" w:rsidRDefault="00E31CCB" w:rsidP="00643709">
      <w:pPr>
        <w:numPr>
          <w:ilvl w:val="0"/>
          <w:numId w:val="18"/>
        </w:numPr>
      </w:pPr>
      <w:r w:rsidRPr="00643709">
        <w:rPr>
          <w:lang w:val="es-ES_tradnl"/>
        </w:rPr>
        <w:t xml:space="preserve">Un </w:t>
      </w:r>
      <w:r w:rsidRPr="00643709">
        <w:rPr>
          <w:i/>
          <w:iCs/>
          <w:lang w:val="es-ES_tradnl"/>
        </w:rPr>
        <w:t>procedimiento de</w:t>
      </w:r>
      <w:r w:rsidRPr="00643709">
        <w:rPr>
          <w:lang w:val="es-ES_tradnl"/>
        </w:rPr>
        <w:t xml:space="preserve"> </w:t>
      </w:r>
      <w:r w:rsidRPr="00643709">
        <w:rPr>
          <w:i/>
          <w:iCs/>
          <w:lang w:val="es-ES_tradnl"/>
        </w:rPr>
        <w:t>prueba</w:t>
      </w:r>
      <w:r w:rsidRPr="00643709">
        <w:rPr>
          <w:lang w:val="es-ES_tradnl"/>
        </w:rPr>
        <w:t xml:space="preserve"> </w:t>
      </w:r>
    </w:p>
    <w:p w:rsidR="00B7574F" w:rsidRPr="00643709" w:rsidRDefault="00E31CCB" w:rsidP="00643709">
      <w:pPr>
        <w:numPr>
          <w:ilvl w:val="1"/>
          <w:numId w:val="18"/>
        </w:numPr>
      </w:pPr>
      <w:r w:rsidRPr="00643709">
        <w:rPr>
          <w:lang w:val="es-ES_tradnl"/>
        </w:rPr>
        <w:t xml:space="preserve">(i) Las instrucciones detalladas para la </w:t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</w:r>
      <w:r w:rsidRPr="00643709">
        <w:rPr>
          <w:lang w:val="es-ES_tradnl"/>
        </w:rPr>
        <w:tab/>
        <w:t xml:space="preserve">   implantación, ejecución y evaluación de los </w:t>
      </w:r>
      <w:r w:rsidRPr="00643709">
        <w:rPr>
          <w:lang w:val="es-ES_tradnl"/>
        </w:rPr>
        <w:tab/>
        <w:t xml:space="preserve">   resultados para un caso de pruebas dado.</w:t>
      </w:r>
    </w:p>
    <w:p w:rsidR="00B7574F" w:rsidRPr="00643709" w:rsidRDefault="00E31CCB" w:rsidP="00643709">
      <w:pPr>
        <w:numPr>
          <w:ilvl w:val="1"/>
          <w:numId w:val="18"/>
        </w:numPr>
      </w:pPr>
      <w:r w:rsidRPr="00643709">
        <w:rPr>
          <w:lang w:val="es-ES_tradnl"/>
        </w:rPr>
        <w:t>(</w:t>
      </w:r>
      <w:proofErr w:type="spellStart"/>
      <w:r w:rsidRPr="00643709">
        <w:rPr>
          <w:lang w:val="es-ES_tradnl"/>
        </w:rPr>
        <w:t>ii</w:t>
      </w:r>
      <w:proofErr w:type="spellEnd"/>
      <w:r w:rsidRPr="00643709">
        <w:rPr>
          <w:lang w:val="es-ES_tradnl"/>
        </w:rPr>
        <w:t xml:space="preserve">) Un caso de pruebas puede ser usado en uno </w:t>
      </w:r>
      <w:r w:rsidRPr="00643709">
        <w:rPr>
          <w:lang w:val="es-ES_tradnl"/>
        </w:rPr>
        <w:tab/>
        <w:t xml:space="preserve">    o más procedimientos de prueba.</w:t>
      </w:r>
    </w:p>
    <w:p w:rsidR="00643709" w:rsidRPr="009806F8" w:rsidRDefault="00D25F1C" w:rsidP="00C448E5">
      <w:pPr>
        <w:pStyle w:val="Prrafodelista"/>
        <w:numPr>
          <w:ilvl w:val="0"/>
          <w:numId w:val="23"/>
        </w:numPr>
        <w:rPr>
          <w:b/>
          <w:u w:val="single"/>
        </w:rPr>
      </w:pPr>
      <w:r w:rsidRPr="009806F8">
        <w:rPr>
          <w:b/>
          <w:u w:val="single"/>
        </w:rPr>
        <w:lastRenderedPageBreak/>
        <w:t>Estrategia de las pruebas:</w:t>
      </w:r>
      <w:r w:rsidR="00250E6C" w:rsidRPr="009806F8">
        <w:rPr>
          <w:b/>
          <w:u w:val="single"/>
        </w:rPr>
        <w:fldChar w:fldCharType="begin"/>
      </w:r>
      <w:r w:rsidR="00C448E5" w:rsidRPr="009806F8">
        <w:rPr>
          <w:b/>
          <w:u w:val="single"/>
        </w:rPr>
        <w:instrText xml:space="preserve"> XE "Estrategia de las pruebas" </w:instrText>
      </w:r>
      <w:r w:rsidR="00250E6C" w:rsidRPr="009806F8">
        <w:rPr>
          <w:b/>
          <w:u w:val="single"/>
        </w:rPr>
        <w:fldChar w:fldCharType="end"/>
      </w:r>
    </w:p>
    <w:p w:rsidR="00C448E5" w:rsidRPr="00161AF4" w:rsidRDefault="00C448E5" w:rsidP="009806F8">
      <w:pPr>
        <w:ind w:left="720"/>
        <w:rPr>
          <w:rFonts w:ascii="Arial Narrow" w:hAnsi="Arial Narrow"/>
        </w:rPr>
      </w:pPr>
      <w:r w:rsidRPr="00161AF4">
        <w:rPr>
          <w:rStyle w:val="texto"/>
          <w:rFonts w:ascii="Arial Narrow" w:hAnsi="Arial Narrow"/>
        </w:rPr>
        <w:t xml:space="preserve">Es imposible e inviable encontrar todos los errores de un programa, y este no es la excepción, es decir, se pueden diseñar y realizar muy buenos test pero aun así no aseguran la posterior inexistencia de errores. Por esto es importante establecer una estrategia que nos permita decidir si un test fue exitoso o </w:t>
      </w:r>
      <w:proofErr w:type="gramStart"/>
      <w:r w:rsidRPr="00161AF4">
        <w:rPr>
          <w:rStyle w:val="texto"/>
          <w:rFonts w:ascii="Arial Narrow" w:hAnsi="Arial Narrow"/>
        </w:rPr>
        <w:t>no.:</w:t>
      </w:r>
      <w:proofErr w:type="gramEnd"/>
    </w:p>
    <w:p w:rsidR="00D25F1C" w:rsidRPr="00161AF4" w:rsidRDefault="00084F91" w:rsidP="00D25F1C">
      <w:pPr>
        <w:ind w:left="720"/>
        <w:rPr>
          <w:rFonts w:ascii="Arial Narrow" w:hAnsi="Arial Narrow"/>
        </w:rPr>
      </w:pPr>
      <w:r w:rsidRPr="00161AF4">
        <w:rPr>
          <w:rFonts w:ascii="Arial Narrow" w:hAnsi="Arial Narrow"/>
        </w:rPr>
        <w:t>Se realizará</w:t>
      </w:r>
      <w:r w:rsidR="00D25F1C" w:rsidRPr="00161AF4">
        <w:rPr>
          <w:rFonts w:ascii="Arial Narrow" w:hAnsi="Arial Narrow"/>
        </w:rPr>
        <w:t>n dos tipos de testing</w:t>
      </w:r>
      <w:r w:rsidRPr="00161AF4">
        <w:rPr>
          <w:rFonts w:ascii="Arial Narrow" w:hAnsi="Arial Narrow"/>
        </w:rPr>
        <w:t xml:space="preserve"> estos son de integración </w:t>
      </w:r>
      <w:r w:rsidR="00C448E5" w:rsidRPr="00161AF4">
        <w:rPr>
          <w:rFonts w:ascii="Arial Narrow" w:hAnsi="Arial Narrow"/>
        </w:rPr>
        <w:t>y unidad.</w:t>
      </w:r>
    </w:p>
    <w:p w:rsidR="009806F8" w:rsidRPr="009806F8" w:rsidRDefault="009806F8" w:rsidP="009806F8">
      <w:pPr>
        <w:pStyle w:val="Prrafodelista"/>
        <w:numPr>
          <w:ilvl w:val="0"/>
          <w:numId w:val="24"/>
        </w:numPr>
        <w:rPr>
          <w:i/>
        </w:rPr>
      </w:pPr>
      <w:r w:rsidRPr="009806F8">
        <w:rPr>
          <w:i/>
        </w:rPr>
        <w:t>Testing integración</w:t>
      </w:r>
      <w:r w:rsidR="00250E6C">
        <w:rPr>
          <w:i/>
        </w:rPr>
        <w:fldChar w:fldCharType="begin"/>
      </w:r>
      <w:r>
        <w:instrText xml:space="preserve"> XE "</w:instrText>
      </w:r>
      <w:r w:rsidRPr="002B29EE">
        <w:rPr>
          <w:i/>
        </w:rPr>
        <w:instrText>Testing integración</w:instrText>
      </w:r>
      <w:r>
        <w:instrText xml:space="preserve">" </w:instrText>
      </w:r>
      <w:r w:rsidR="00250E6C">
        <w:rPr>
          <w:i/>
        </w:rPr>
        <w:fldChar w:fldCharType="end"/>
      </w:r>
    </w:p>
    <w:p w:rsidR="00084F91" w:rsidRDefault="00084F91" w:rsidP="00D25F1C">
      <w:pPr>
        <w:ind w:left="720"/>
        <w:rPr>
          <w:rFonts w:ascii="Arial Narrow" w:eastAsia="Times New Roman" w:hAnsi="Arial Narrow"/>
          <w:bCs/>
          <w:lang w:eastAsia="es-ES"/>
        </w:rPr>
      </w:pPr>
      <w:r w:rsidRPr="002D6619">
        <w:rPr>
          <w:rFonts w:ascii="Arial Narrow" w:hAnsi="Arial Narrow"/>
        </w:rPr>
        <w:t>En el caso de testing de integración se realizaran pruebas por funcionalidad que a su vez contiene todas las operaciones necesarias</w:t>
      </w:r>
      <w:r w:rsidR="002D6619" w:rsidRPr="002D6619">
        <w:rPr>
          <w:rFonts w:ascii="Arial Narrow" w:hAnsi="Arial Narrow"/>
        </w:rPr>
        <w:t xml:space="preserve">, estas serán creadas a partir del modelo </w:t>
      </w:r>
      <w:r w:rsidR="002D6619" w:rsidRPr="002D6619">
        <w:rPr>
          <w:rFonts w:ascii="Arial Narrow" w:eastAsia="Times New Roman" w:hAnsi="Arial Narrow"/>
          <w:b/>
          <w:bCs/>
          <w:lang w:eastAsia="es-ES"/>
        </w:rPr>
        <w:t>PHASE MODELS</w:t>
      </w:r>
      <w:r w:rsidR="002D6619">
        <w:rPr>
          <w:rFonts w:ascii="Arial Narrow" w:eastAsia="Times New Roman" w:hAnsi="Arial Narrow"/>
          <w:b/>
          <w:bCs/>
          <w:lang w:eastAsia="es-ES"/>
        </w:rPr>
        <w:t xml:space="preserve">, </w:t>
      </w:r>
      <w:r w:rsidR="002D6619" w:rsidRPr="002D6619">
        <w:rPr>
          <w:rFonts w:ascii="Arial Narrow" w:eastAsia="Times New Roman" w:hAnsi="Arial Narrow"/>
          <w:bCs/>
          <w:lang w:eastAsia="es-ES"/>
        </w:rPr>
        <w:t xml:space="preserve">cada prueba tendrá </w:t>
      </w:r>
      <w:r w:rsidR="003420B4">
        <w:rPr>
          <w:rFonts w:ascii="Arial Narrow" w:eastAsia="Times New Roman" w:hAnsi="Arial Narrow"/>
          <w:bCs/>
          <w:lang w:eastAsia="es-ES"/>
        </w:rPr>
        <w:t>un nivel de tolerancia.</w:t>
      </w:r>
    </w:p>
    <w:p w:rsidR="003420B4" w:rsidRDefault="003420B4" w:rsidP="00D25F1C">
      <w:pPr>
        <w:ind w:left="720"/>
        <w:rPr>
          <w:rFonts w:ascii="Arial Narrow" w:eastAsia="Times New Roman" w:hAnsi="Arial Narrow"/>
          <w:bCs/>
          <w:lang w:eastAsia="es-ES"/>
        </w:rPr>
      </w:pPr>
      <w:r>
        <w:rPr>
          <w:rFonts w:ascii="Arial Narrow" w:eastAsia="Times New Roman" w:hAnsi="Arial Narrow"/>
          <w:bCs/>
          <w:lang w:eastAsia="es-ES"/>
        </w:rPr>
        <w:t xml:space="preserve">Las pruebas se realizaran conectando las tres capas de la </w:t>
      </w:r>
      <w:proofErr w:type="spellStart"/>
      <w:r>
        <w:rPr>
          <w:rFonts w:ascii="Arial Narrow" w:eastAsia="Times New Roman" w:hAnsi="Arial Narrow"/>
          <w:bCs/>
          <w:lang w:eastAsia="es-ES"/>
        </w:rPr>
        <w:t>aplicacion</w:t>
      </w:r>
      <w:proofErr w:type="spellEnd"/>
    </w:p>
    <w:p w:rsidR="00A9125B" w:rsidRDefault="00A9125B" w:rsidP="00D25F1C">
      <w:pPr>
        <w:ind w:left="720"/>
        <w:rPr>
          <w:rFonts w:ascii="Arial Narrow" w:eastAsia="Times New Roman" w:hAnsi="Arial Narrow"/>
          <w:bCs/>
          <w:lang w:eastAsia="es-ES"/>
        </w:rPr>
      </w:pPr>
      <w:r>
        <w:rPr>
          <w:rFonts w:ascii="Arial Narrow" w:eastAsia="Times New Roman" w:hAnsi="Arial Narrow"/>
          <w:bCs/>
          <w:lang w:eastAsia="es-ES"/>
        </w:rPr>
        <w:t>¿Quién diseña las pruebas para cada funcionalidad para el testing de integración?</w:t>
      </w:r>
    </w:p>
    <w:p w:rsidR="00E5081F" w:rsidRDefault="00E5081F" w:rsidP="00D25F1C">
      <w:pPr>
        <w:ind w:left="720"/>
        <w:rPr>
          <w:rFonts w:ascii="Arial Narrow" w:eastAsia="Times New Roman" w:hAnsi="Arial Narrow"/>
          <w:bCs/>
          <w:lang w:eastAsia="es-ES"/>
        </w:rPr>
      </w:pPr>
      <w:r>
        <w:rPr>
          <w:rFonts w:ascii="Arial Narrow" w:eastAsia="Times New Roman" w:hAnsi="Arial Narrow"/>
          <w:bCs/>
          <w:lang w:eastAsia="es-ES"/>
        </w:rPr>
        <w:t xml:space="preserve">El encargado de diseñar las pruebas para cada acción es el mismo encargado </w:t>
      </w:r>
      <w:r w:rsidR="003420B4">
        <w:rPr>
          <w:rFonts w:ascii="Arial Narrow" w:eastAsia="Times New Roman" w:hAnsi="Arial Narrow"/>
          <w:bCs/>
          <w:lang w:eastAsia="es-ES"/>
        </w:rPr>
        <w:t>de realizar el test</w:t>
      </w:r>
      <w:r>
        <w:rPr>
          <w:rFonts w:ascii="Arial Narrow" w:eastAsia="Times New Roman" w:hAnsi="Arial Narrow"/>
          <w:bCs/>
          <w:lang w:eastAsia="es-ES"/>
        </w:rPr>
        <w:t>,</w:t>
      </w:r>
      <w:r w:rsidR="003420B4">
        <w:rPr>
          <w:rFonts w:ascii="Arial Narrow" w:eastAsia="Times New Roman" w:hAnsi="Arial Narrow"/>
          <w:bCs/>
          <w:lang w:eastAsia="es-ES"/>
        </w:rPr>
        <w:t xml:space="preserve"> por lo cual se </w:t>
      </w:r>
      <w:proofErr w:type="spellStart"/>
      <w:r w:rsidR="003420B4">
        <w:rPr>
          <w:rFonts w:ascii="Arial Narrow" w:eastAsia="Times New Roman" w:hAnsi="Arial Narrow"/>
          <w:bCs/>
          <w:lang w:eastAsia="es-ES"/>
        </w:rPr>
        <w:t>reuquiere</w:t>
      </w:r>
      <w:proofErr w:type="spellEnd"/>
      <w:r w:rsidR="003420B4">
        <w:rPr>
          <w:rFonts w:ascii="Arial Narrow" w:eastAsia="Times New Roman" w:hAnsi="Arial Narrow"/>
          <w:bCs/>
          <w:lang w:eastAsia="es-ES"/>
        </w:rPr>
        <w:t xml:space="preserve"> un alto nivel de entendimiento sobre</w:t>
      </w:r>
      <w:r>
        <w:rPr>
          <w:rFonts w:ascii="Arial Narrow" w:eastAsia="Times New Roman" w:hAnsi="Arial Narrow"/>
          <w:bCs/>
          <w:lang w:eastAsia="es-ES"/>
        </w:rPr>
        <w:t xml:space="preserve"> entradas y salidas esperadas para la funcionalidad, pero debe saber bien como es la interacción de esta con otras funcionalidades.</w:t>
      </w:r>
    </w:p>
    <w:p w:rsidR="00A9125B" w:rsidRDefault="00A9125B" w:rsidP="00D25F1C">
      <w:pPr>
        <w:ind w:left="720"/>
        <w:rPr>
          <w:rFonts w:ascii="Arial Narrow" w:eastAsia="Times New Roman" w:hAnsi="Arial Narrow"/>
          <w:bCs/>
          <w:lang w:eastAsia="es-ES"/>
        </w:rPr>
      </w:pPr>
      <w:r>
        <w:rPr>
          <w:rFonts w:ascii="Arial Narrow" w:eastAsia="Times New Roman" w:hAnsi="Arial Narrow"/>
          <w:bCs/>
          <w:lang w:eastAsia="es-ES"/>
        </w:rPr>
        <w:t>¿Cuál será la tolerancia a errores en el testing de integración?</w:t>
      </w:r>
    </w:p>
    <w:p w:rsidR="003F2583" w:rsidRPr="002D6619" w:rsidRDefault="003420B4" w:rsidP="003F2583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Se considera</w:t>
      </w:r>
      <w:r w:rsidR="003F2583">
        <w:rPr>
          <w:rFonts w:ascii="Arial Narrow" w:hAnsi="Arial Narrow"/>
        </w:rPr>
        <w:t xml:space="preserve"> los errores no pueden ser erradicados totalmente</w:t>
      </w:r>
      <w:r>
        <w:rPr>
          <w:rFonts w:ascii="Arial Narrow" w:hAnsi="Arial Narrow"/>
        </w:rPr>
        <w:t xml:space="preserve"> pero en este caso realizaremos caja negra conectando las tres capas, se considera que un</w:t>
      </w:r>
      <w:r w:rsidR="003F258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0% </w:t>
      </w:r>
      <w:r w:rsidR="003F2583">
        <w:rPr>
          <w:rFonts w:ascii="Arial Narrow" w:hAnsi="Arial Narrow"/>
        </w:rPr>
        <w:t>de aprobación en los test de las operaciones de cada funcionalidad es una funcionalidad exitosa.</w:t>
      </w:r>
    </w:p>
    <w:p w:rsidR="00E5081F" w:rsidRDefault="00E5081F" w:rsidP="003420B4">
      <w:pPr>
        <w:rPr>
          <w:rFonts w:ascii="Arial Narrow" w:eastAsia="Times New Roman" w:hAnsi="Arial Narrow"/>
          <w:bCs/>
          <w:lang w:eastAsia="es-ES"/>
        </w:rPr>
      </w:pPr>
    </w:p>
    <w:p w:rsidR="00E5081F" w:rsidRDefault="00E5081F" w:rsidP="00D25F1C">
      <w:pPr>
        <w:ind w:left="720"/>
        <w:rPr>
          <w:rFonts w:ascii="Arial Narrow" w:eastAsia="Times New Roman" w:hAnsi="Arial Narrow"/>
          <w:bCs/>
          <w:lang w:eastAsia="es-ES"/>
        </w:rPr>
      </w:pPr>
      <w:r>
        <w:rPr>
          <w:rFonts w:ascii="Arial Narrow" w:eastAsia="Times New Roman" w:hAnsi="Arial Narrow"/>
          <w:bCs/>
          <w:lang w:eastAsia="es-ES"/>
        </w:rPr>
        <w:t>¿Quién es el encargado de realizar cada prueba?</w:t>
      </w:r>
    </w:p>
    <w:p w:rsidR="00E5081F" w:rsidRDefault="00E5081F" w:rsidP="00D25F1C">
      <w:pPr>
        <w:ind w:left="720"/>
        <w:rPr>
          <w:rFonts w:ascii="Arial Narrow" w:eastAsia="Times New Roman" w:hAnsi="Arial Narrow"/>
          <w:bCs/>
          <w:lang w:eastAsia="es-ES"/>
        </w:rPr>
      </w:pPr>
      <w:r>
        <w:rPr>
          <w:rFonts w:ascii="Arial Narrow" w:eastAsia="Times New Roman" w:hAnsi="Arial Narrow"/>
          <w:bCs/>
          <w:lang w:eastAsia="es-ES"/>
        </w:rPr>
        <w:t xml:space="preserve">Los encargados se encuentran ya definidos en una planificación, estos para garantizar la </w:t>
      </w:r>
      <w:proofErr w:type="spellStart"/>
      <w:r>
        <w:rPr>
          <w:rFonts w:ascii="Arial Narrow" w:eastAsia="Times New Roman" w:hAnsi="Arial Narrow"/>
          <w:bCs/>
          <w:lang w:eastAsia="es-ES"/>
        </w:rPr>
        <w:t>correctitud</w:t>
      </w:r>
      <w:proofErr w:type="spellEnd"/>
      <w:r>
        <w:rPr>
          <w:rFonts w:ascii="Arial Narrow" w:eastAsia="Times New Roman" w:hAnsi="Arial Narrow"/>
          <w:bCs/>
          <w:lang w:eastAsia="es-ES"/>
        </w:rPr>
        <w:t xml:space="preserve"> del las pruebas no tienen relación cercana con la acción testeada, esto inhabilita solamente al encargado de la acción.</w:t>
      </w:r>
    </w:p>
    <w:p w:rsidR="009806F8" w:rsidRPr="00D46C2A" w:rsidRDefault="009806F8" w:rsidP="00D46C2A">
      <w:pPr>
        <w:pStyle w:val="Prrafodelista"/>
        <w:numPr>
          <w:ilvl w:val="0"/>
          <w:numId w:val="24"/>
        </w:numPr>
        <w:rPr>
          <w:rFonts w:ascii="Arial Narrow" w:eastAsia="Times New Roman" w:hAnsi="Arial Narrow"/>
          <w:bCs/>
          <w:i/>
          <w:lang w:eastAsia="es-ES"/>
        </w:rPr>
      </w:pPr>
      <w:r w:rsidRPr="00D46C2A">
        <w:rPr>
          <w:rFonts w:ascii="Arial Narrow" w:eastAsia="Times New Roman" w:hAnsi="Arial Narrow"/>
          <w:bCs/>
          <w:i/>
          <w:lang w:eastAsia="es-ES"/>
        </w:rPr>
        <w:t>Testing de Unidad</w:t>
      </w:r>
      <w:r w:rsidR="00250E6C" w:rsidRPr="00D46C2A">
        <w:rPr>
          <w:rFonts w:ascii="Arial Narrow" w:eastAsia="Times New Roman" w:hAnsi="Arial Narrow"/>
          <w:bCs/>
          <w:i/>
          <w:lang w:eastAsia="es-ES"/>
        </w:rPr>
        <w:fldChar w:fldCharType="begin"/>
      </w:r>
      <w:r>
        <w:instrText xml:space="preserve"> XE "</w:instrText>
      </w:r>
      <w:r w:rsidRPr="00D46C2A">
        <w:rPr>
          <w:rFonts w:ascii="Arial Narrow" w:eastAsia="Times New Roman" w:hAnsi="Arial Narrow"/>
          <w:bCs/>
          <w:i/>
          <w:lang w:eastAsia="es-ES"/>
        </w:rPr>
        <w:instrText>Testing de Unidad</w:instrText>
      </w:r>
      <w:r>
        <w:instrText xml:space="preserve">" </w:instrText>
      </w:r>
      <w:r w:rsidR="00250E6C" w:rsidRPr="00D46C2A">
        <w:rPr>
          <w:rFonts w:ascii="Arial Narrow" w:eastAsia="Times New Roman" w:hAnsi="Arial Narrow"/>
          <w:bCs/>
          <w:i/>
          <w:lang w:eastAsia="es-ES"/>
        </w:rPr>
        <w:fldChar w:fldCharType="end"/>
      </w:r>
    </w:p>
    <w:p w:rsidR="00E5081F" w:rsidRDefault="00464237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En el testing de unidad</w:t>
      </w:r>
      <w:r w:rsidR="00273132">
        <w:rPr>
          <w:rFonts w:ascii="Arial Narrow" w:hAnsi="Arial Narrow"/>
        </w:rPr>
        <w:t xml:space="preserve"> se ocupara una sistema automatizado, es decir, una </w:t>
      </w:r>
      <w:r w:rsidR="00D46C2A">
        <w:rPr>
          <w:rFonts w:ascii="Arial Narrow" w:hAnsi="Arial Narrow"/>
        </w:rPr>
        <w:t>herramienta</w:t>
      </w:r>
      <w:r w:rsidR="00273132">
        <w:rPr>
          <w:rFonts w:ascii="Arial Narrow" w:hAnsi="Arial Narrow"/>
        </w:rPr>
        <w:t xml:space="preserve"> que hace el test, esta es </w:t>
      </w:r>
      <w:proofErr w:type="spellStart"/>
      <w:r w:rsidR="00273132">
        <w:rPr>
          <w:rFonts w:ascii="Arial Narrow" w:hAnsi="Arial Narrow"/>
        </w:rPr>
        <w:t>JUnit</w:t>
      </w:r>
      <w:proofErr w:type="spellEnd"/>
    </w:p>
    <w:p w:rsidR="00D46C2A" w:rsidRDefault="00D46C2A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¿Quién es el encargado de crear las clases para </w:t>
      </w:r>
      <w:proofErr w:type="spellStart"/>
      <w:r>
        <w:rPr>
          <w:rFonts w:ascii="Arial Narrow" w:hAnsi="Arial Narrow"/>
        </w:rPr>
        <w:t>JUnit</w:t>
      </w:r>
      <w:proofErr w:type="spellEnd"/>
      <w:r>
        <w:rPr>
          <w:rFonts w:ascii="Arial Narrow" w:hAnsi="Arial Narrow"/>
        </w:rPr>
        <w:t xml:space="preserve">? </w:t>
      </w:r>
    </w:p>
    <w:p w:rsidR="00D21DB6" w:rsidRDefault="00D21DB6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El encargado de crear las clases necesarias para que </w:t>
      </w:r>
      <w:proofErr w:type="spellStart"/>
      <w:r>
        <w:rPr>
          <w:rFonts w:ascii="Arial Narrow" w:hAnsi="Arial Narrow"/>
        </w:rPr>
        <w:t>JUnit</w:t>
      </w:r>
      <w:proofErr w:type="spellEnd"/>
      <w:r>
        <w:rPr>
          <w:rFonts w:ascii="Arial Narrow" w:hAnsi="Arial Narrow"/>
        </w:rPr>
        <w:t xml:space="preserve"> trabaje es el mismo que realiza la funcionalidad</w:t>
      </w:r>
    </w:p>
    <w:p w:rsidR="00D21DB6" w:rsidRDefault="00D21DB6" w:rsidP="00D25F1C">
      <w:pPr>
        <w:ind w:left="720"/>
        <w:rPr>
          <w:rFonts w:ascii="Arial Narrow" w:hAnsi="Arial Narrow"/>
        </w:rPr>
      </w:pPr>
    </w:p>
    <w:p w:rsidR="00D46C2A" w:rsidRDefault="00D46C2A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¿Quiénes son los encargados de hacer el test de cada funcionalidad (Trabajar con </w:t>
      </w:r>
      <w:proofErr w:type="spellStart"/>
      <w:r>
        <w:rPr>
          <w:rFonts w:ascii="Arial Narrow" w:hAnsi="Arial Narrow"/>
        </w:rPr>
        <w:t>Junit</w:t>
      </w:r>
      <w:proofErr w:type="spellEnd"/>
      <w:r>
        <w:rPr>
          <w:rFonts w:ascii="Arial Narrow" w:hAnsi="Arial Narrow"/>
        </w:rPr>
        <w:t>)?</w:t>
      </w:r>
    </w:p>
    <w:p w:rsidR="003420B4" w:rsidRDefault="003420B4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Los encargados son personas que no tienen relación directa con la funcionalidad</w:t>
      </w:r>
    </w:p>
    <w:p w:rsidR="00D21DB6" w:rsidRDefault="00D21DB6" w:rsidP="00D25F1C">
      <w:pPr>
        <w:ind w:left="720"/>
        <w:rPr>
          <w:rFonts w:ascii="Arial Narrow" w:hAnsi="Arial Narrow"/>
        </w:rPr>
      </w:pPr>
    </w:p>
    <w:p w:rsidR="00D46C2A" w:rsidRDefault="00D46C2A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¿Cuál será la tolerancia de errores en el test de unidad?</w:t>
      </w:r>
    </w:p>
    <w:p w:rsidR="003420B4" w:rsidRDefault="003420B4" w:rsidP="00D25F1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Esta debe tener 0% de error en </w:t>
      </w:r>
      <w:proofErr w:type="spellStart"/>
      <w:r>
        <w:rPr>
          <w:rFonts w:ascii="Arial Narrow" w:hAnsi="Arial Narrow"/>
        </w:rPr>
        <w:t>JUnit</w:t>
      </w:r>
      <w:proofErr w:type="spellEnd"/>
    </w:p>
    <w:p w:rsidR="00643709" w:rsidRPr="00643709" w:rsidRDefault="00643709" w:rsidP="00643709"/>
    <w:p w:rsidR="00643709" w:rsidRPr="00643709" w:rsidRDefault="00643709" w:rsidP="00643709"/>
    <w:p w:rsidR="00643709" w:rsidRPr="00643709" w:rsidRDefault="00643709" w:rsidP="00643709"/>
    <w:p w:rsidR="00643709" w:rsidRPr="00842272" w:rsidRDefault="00643709" w:rsidP="00643709"/>
    <w:p w:rsidR="00842272" w:rsidRPr="00842272" w:rsidRDefault="00842272"/>
    <w:sectPr w:rsidR="00842272" w:rsidRPr="00842272" w:rsidSect="009806F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B3B"/>
    <w:multiLevelType w:val="hybridMultilevel"/>
    <w:tmpl w:val="3E688080"/>
    <w:lvl w:ilvl="0" w:tplc="39E0A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AC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6ED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80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865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E21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E8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105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841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A32279"/>
    <w:multiLevelType w:val="hybridMultilevel"/>
    <w:tmpl w:val="54CA2B7A"/>
    <w:lvl w:ilvl="0" w:tplc="446E7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CAA57C">
      <w:start w:val="1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4E0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D0D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1CC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A2D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24D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25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EC2BFA"/>
    <w:multiLevelType w:val="hybridMultilevel"/>
    <w:tmpl w:val="B5D64920"/>
    <w:lvl w:ilvl="0" w:tplc="9DFC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8450E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4A6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BE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E1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CC1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C5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84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CE1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7572523"/>
    <w:multiLevelType w:val="hybridMultilevel"/>
    <w:tmpl w:val="F06E7346"/>
    <w:lvl w:ilvl="0" w:tplc="DBA02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B4BCD0">
      <w:start w:val="1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4E0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6C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68B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FC7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4C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D2F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C3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3520CA"/>
    <w:multiLevelType w:val="hybridMultilevel"/>
    <w:tmpl w:val="F1A8846C"/>
    <w:lvl w:ilvl="0" w:tplc="C088A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C852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E41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D8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2AA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9A6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AB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26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983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2EB3D1D"/>
    <w:multiLevelType w:val="hybridMultilevel"/>
    <w:tmpl w:val="04A8F5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5F7C84"/>
    <w:multiLevelType w:val="hybridMultilevel"/>
    <w:tmpl w:val="6B12F6FC"/>
    <w:lvl w:ilvl="0" w:tplc="DC1A6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48D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249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63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29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78F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2CC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360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B4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382BF7"/>
    <w:multiLevelType w:val="hybridMultilevel"/>
    <w:tmpl w:val="BA2464FA"/>
    <w:lvl w:ilvl="0" w:tplc="3B3CE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F278D6">
      <w:start w:val="1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8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BAC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65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87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AC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86C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4A7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FCC35D2"/>
    <w:multiLevelType w:val="hybridMultilevel"/>
    <w:tmpl w:val="DA6857E4"/>
    <w:lvl w:ilvl="0" w:tplc="5C0A6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E5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E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BE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2CF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424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024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24D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4E7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1D848A6"/>
    <w:multiLevelType w:val="hybridMultilevel"/>
    <w:tmpl w:val="AB685642"/>
    <w:lvl w:ilvl="0" w:tplc="B5921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22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A22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38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CA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C24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89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A08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366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A6A142D"/>
    <w:multiLevelType w:val="hybridMultilevel"/>
    <w:tmpl w:val="830E3912"/>
    <w:lvl w:ilvl="0" w:tplc="E21E1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67408">
      <w:start w:val="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C2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F8E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363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268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4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1C5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FC6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6E01A05"/>
    <w:multiLevelType w:val="hybridMultilevel"/>
    <w:tmpl w:val="BA3E7A8A"/>
    <w:lvl w:ilvl="0" w:tplc="8588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CBFF8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E7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7A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CF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BC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925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183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E0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A0E0581"/>
    <w:multiLevelType w:val="hybridMultilevel"/>
    <w:tmpl w:val="8D8A7228"/>
    <w:lvl w:ilvl="0" w:tplc="C9A0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47DCC">
      <w:start w:val="1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0C3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821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D64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CE7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68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D09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32A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B521877"/>
    <w:multiLevelType w:val="hybridMultilevel"/>
    <w:tmpl w:val="B1ACC1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3D3447"/>
    <w:multiLevelType w:val="hybridMultilevel"/>
    <w:tmpl w:val="8BEEA9C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BF4CF6"/>
    <w:multiLevelType w:val="hybridMultilevel"/>
    <w:tmpl w:val="7042299C"/>
    <w:lvl w:ilvl="0" w:tplc="C1EE7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E03C3E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704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1ED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D2F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60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AD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72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64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4C754F2"/>
    <w:multiLevelType w:val="hybridMultilevel"/>
    <w:tmpl w:val="1B60973C"/>
    <w:lvl w:ilvl="0" w:tplc="4F420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662148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4F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CC7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EA3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3C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109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82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8B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6810C0F"/>
    <w:multiLevelType w:val="hybridMultilevel"/>
    <w:tmpl w:val="58F62696"/>
    <w:lvl w:ilvl="0" w:tplc="D332D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9C44AA">
      <w:start w:val="11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501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6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F04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8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1E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EF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B8A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7D62A58"/>
    <w:multiLevelType w:val="hybridMultilevel"/>
    <w:tmpl w:val="3E2ED226"/>
    <w:lvl w:ilvl="0" w:tplc="A8B4A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CD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481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32C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2A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0B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EC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DE5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0F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96033E4"/>
    <w:multiLevelType w:val="hybridMultilevel"/>
    <w:tmpl w:val="E0E66C5E"/>
    <w:lvl w:ilvl="0" w:tplc="ED6CE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680D6">
      <w:start w:val="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123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24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309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30C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FA0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C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506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65468D"/>
    <w:multiLevelType w:val="hybridMultilevel"/>
    <w:tmpl w:val="BC2C5B5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B34FBD"/>
    <w:multiLevelType w:val="hybridMultilevel"/>
    <w:tmpl w:val="889EB164"/>
    <w:lvl w:ilvl="0" w:tplc="F8487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AF3C4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A4F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102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2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CC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E8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E5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30D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CDD6E8D"/>
    <w:multiLevelType w:val="hybridMultilevel"/>
    <w:tmpl w:val="EA36A660"/>
    <w:lvl w:ilvl="0" w:tplc="627A4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EA43DC">
      <w:start w:val="1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A4B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82A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BE6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42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A6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D2C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0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D6B37D1"/>
    <w:multiLevelType w:val="hybridMultilevel"/>
    <w:tmpl w:val="1DF81F2A"/>
    <w:lvl w:ilvl="0" w:tplc="C088A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8"/>
  </w:num>
  <w:num w:numId="5">
    <w:abstractNumId w:val="9"/>
  </w:num>
  <w:num w:numId="6">
    <w:abstractNumId w:val="18"/>
  </w:num>
  <w:num w:numId="7">
    <w:abstractNumId w:val="0"/>
  </w:num>
  <w:num w:numId="8">
    <w:abstractNumId w:val="6"/>
  </w:num>
  <w:num w:numId="9">
    <w:abstractNumId w:val="4"/>
  </w:num>
  <w:num w:numId="10">
    <w:abstractNumId w:val="19"/>
  </w:num>
  <w:num w:numId="11">
    <w:abstractNumId w:val="11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5"/>
  </w:num>
  <w:num w:numId="17">
    <w:abstractNumId w:val="22"/>
  </w:num>
  <w:num w:numId="18">
    <w:abstractNumId w:val="21"/>
  </w:num>
  <w:num w:numId="19">
    <w:abstractNumId w:val="7"/>
  </w:num>
  <w:num w:numId="20">
    <w:abstractNumId w:val="23"/>
  </w:num>
  <w:num w:numId="21">
    <w:abstractNumId w:val="5"/>
  </w:num>
  <w:num w:numId="22">
    <w:abstractNumId w:val="14"/>
  </w:num>
  <w:num w:numId="23">
    <w:abstractNumId w:val="20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42272"/>
    <w:rsid w:val="00084F91"/>
    <w:rsid w:val="000C76FC"/>
    <w:rsid w:val="00161AF4"/>
    <w:rsid w:val="00250E6C"/>
    <w:rsid w:val="00273132"/>
    <w:rsid w:val="002D6619"/>
    <w:rsid w:val="003420B4"/>
    <w:rsid w:val="003669FC"/>
    <w:rsid w:val="003C067F"/>
    <w:rsid w:val="003F2583"/>
    <w:rsid w:val="00464237"/>
    <w:rsid w:val="005A3270"/>
    <w:rsid w:val="00643709"/>
    <w:rsid w:val="007662A1"/>
    <w:rsid w:val="00842272"/>
    <w:rsid w:val="009806F8"/>
    <w:rsid w:val="00990050"/>
    <w:rsid w:val="00997E32"/>
    <w:rsid w:val="00A061CB"/>
    <w:rsid w:val="00A9125B"/>
    <w:rsid w:val="00B7574F"/>
    <w:rsid w:val="00C11CFD"/>
    <w:rsid w:val="00C448E5"/>
    <w:rsid w:val="00CD3C8B"/>
    <w:rsid w:val="00D21DB6"/>
    <w:rsid w:val="00D25F1C"/>
    <w:rsid w:val="00D46C2A"/>
    <w:rsid w:val="00E05A89"/>
    <w:rsid w:val="00E31CCB"/>
    <w:rsid w:val="00E5081F"/>
    <w:rsid w:val="00E7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709"/>
    <w:pPr>
      <w:ind w:left="720"/>
      <w:contextualSpacing/>
    </w:pPr>
  </w:style>
  <w:style w:type="character" w:customStyle="1" w:styleId="texto">
    <w:name w:val="texto"/>
    <w:basedOn w:val="Fuentedeprrafopredeter"/>
    <w:rsid w:val="00C448E5"/>
  </w:style>
  <w:style w:type="paragraph" w:styleId="ndice1">
    <w:name w:val="index 1"/>
    <w:basedOn w:val="Normal"/>
    <w:next w:val="Normal"/>
    <w:autoRedefine/>
    <w:uiPriority w:val="99"/>
    <w:semiHidden/>
    <w:unhideWhenUsed/>
    <w:rsid w:val="009806F8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8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9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8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0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5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6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6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8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9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814BD-EC87-4553-A545-17BA692B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Talca</Company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Arancibia</dc:creator>
  <cp:lastModifiedBy>victor</cp:lastModifiedBy>
  <cp:revision>3</cp:revision>
  <dcterms:created xsi:type="dcterms:W3CDTF">2009-09-27T20:56:00Z</dcterms:created>
  <dcterms:modified xsi:type="dcterms:W3CDTF">2009-09-27T20:59:00Z</dcterms:modified>
</cp:coreProperties>
</file>