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DF0" w:rsidRDefault="00B37DF0">
      <w:pPr>
        <w:jc w:val="right"/>
        <w:rPr>
          <w:rFonts w:ascii="Times New Roman" w:hAnsi="Times New Roman" w:cs="Times New Roman"/>
          <w:b/>
          <w:bCs/>
          <w:sz w:val="24"/>
          <w:szCs w:val="24"/>
          <w:lang/>
        </w:rPr>
      </w:pPr>
    </w:p>
    <w:p w:rsidR="00E9201B" w:rsidRPr="00B37DF0" w:rsidRDefault="00ED4562">
      <w:pPr>
        <w:jc w:val="right"/>
        <w:rPr>
          <w:rFonts w:ascii="Times New Roman" w:hAnsi="Times New Roman" w:cs="Times New Roman"/>
          <w:b/>
          <w:bCs/>
          <w:sz w:val="24"/>
          <w:szCs w:val="24"/>
          <w:lang/>
        </w:rPr>
      </w:pPr>
      <w:r w:rsidRPr="00B37DF0">
        <w:rPr>
          <w:rFonts w:ascii="Times New Roman" w:hAnsi="Times New Roman" w:cs="Times New Roman"/>
          <w:b/>
          <w:bCs/>
          <w:sz w:val="24"/>
          <w:szCs w:val="24"/>
          <w:lang/>
        </w:rPr>
        <w:t>Date - 24/03/2021</w:t>
      </w:r>
    </w:p>
    <w:p w:rsidR="00E9201B" w:rsidRPr="00B37DF0" w:rsidRDefault="00ED4562" w:rsidP="00B37DF0">
      <w:pPr>
        <w:pStyle w:val="Heading3"/>
        <w:spacing w:before="100" w:after="100" w:line="240" w:lineRule="auto"/>
        <w:jc w:val="both"/>
        <w:rPr>
          <w:rFonts w:ascii="Times New Roman" w:hAnsi="Times New Roman" w:hint="default"/>
          <w:sz w:val="32"/>
          <w:szCs w:val="24"/>
        </w:rPr>
      </w:pPr>
      <w:r w:rsidRPr="00B37DF0">
        <w:rPr>
          <w:rFonts w:ascii="Times New Roman" w:hAnsi="Times New Roman" w:hint="default"/>
          <w:sz w:val="32"/>
          <w:szCs w:val="24"/>
        </w:rPr>
        <w:t>Experiment no</w:t>
      </w:r>
      <w:r w:rsidRPr="00B37DF0">
        <w:rPr>
          <w:rFonts w:ascii="Times New Roman" w:hAnsi="Times New Roman" w:hint="default"/>
          <w:sz w:val="32"/>
          <w:szCs w:val="24"/>
          <w:lang/>
        </w:rPr>
        <w:t>. 5</w:t>
      </w:r>
      <w:bookmarkStart w:id="0" w:name="_GoBack"/>
      <w:bookmarkEnd w:id="0"/>
    </w:p>
    <w:p w:rsidR="00E9201B" w:rsidRPr="00B37DF0" w:rsidRDefault="00ED4562">
      <w:pPr>
        <w:jc w:val="both"/>
        <w:rPr>
          <w:rFonts w:ascii="Times New Roman" w:hAnsi="Times New Roman" w:cs="Times New Roman"/>
          <w:sz w:val="24"/>
          <w:szCs w:val="24"/>
        </w:rPr>
      </w:pPr>
      <w:proofErr w:type="gramStart"/>
      <w:r w:rsidRPr="00B37DF0">
        <w:rPr>
          <w:rFonts w:ascii="Times New Roman" w:eastAsia="SimSun" w:hAnsi="Times New Roman" w:cs="Times New Roman"/>
          <w:b/>
          <w:sz w:val="24"/>
          <w:szCs w:val="24"/>
          <w:lang/>
        </w:rPr>
        <w:t xml:space="preserve">Aim </w:t>
      </w:r>
      <w:r w:rsidRPr="00B37DF0">
        <w:rPr>
          <w:rFonts w:ascii="Times New Roman" w:eastAsia="SimSun" w:hAnsi="Times New Roman" w:cs="Times New Roman"/>
          <w:b/>
          <w:sz w:val="24"/>
          <w:szCs w:val="24"/>
          <w:lang/>
        </w:rPr>
        <w:t>:</w:t>
      </w:r>
      <w:r w:rsidRPr="00B37DF0">
        <w:rPr>
          <w:rFonts w:ascii="Times New Roman" w:eastAsia="SimSun" w:hAnsi="Times New Roman" w:cs="Times New Roman"/>
          <w:b/>
          <w:sz w:val="24"/>
          <w:szCs w:val="24"/>
          <w:lang/>
        </w:rPr>
        <w:t>-</w:t>
      </w:r>
      <w:proofErr w:type="gramEnd"/>
      <w:r w:rsidRPr="00B37DF0">
        <w:rPr>
          <w:rFonts w:ascii="Times New Roman" w:eastAsia="SimSun" w:hAnsi="Times New Roman" w:cs="Times New Roman"/>
          <w:b/>
          <w:sz w:val="24"/>
          <w:szCs w:val="24"/>
          <w:lang/>
        </w:rPr>
        <w:t xml:space="preserve"> </w:t>
      </w:r>
      <w:r w:rsidRPr="00B37DF0">
        <w:rPr>
          <w:rFonts w:ascii="Times New Roman" w:eastAsia="SimSun" w:hAnsi="Times New Roman" w:cs="Times New Roman"/>
          <w:sz w:val="24"/>
          <w:szCs w:val="24"/>
          <w:lang/>
        </w:rPr>
        <w:t>To Study &amp; understand different schemes of loader.</w:t>
      </w:r>
    </w:p>
    <w:p w:rsidR="00E9201B" w:rsidRPr="00B37DF0" w:rsidRDefault="00ED4562">
      <w:pPr>
        <w:spacing w:before="119" w:after="119"/>
        <w:jc w:val="both"/>
        <w:rPr>
          <w:rFonts w:ascii="Times New Roman" w:hAnsi="Times New Roman" w:cs="Times New Roman"/>
          <w:sz w:val="24"/>
          <w:szCs w:val="24"/>
        </w:rPr>
      </w:pPr>
      <w:r w:rsidRPr="00B37DF0">
        <w:rPr>
          <w:rFonts w:ascii="Times New Roman" w:eastAsia="SimSun" w:hAnsi="Times New Roman" w:cs="Times New Roman"/>
          <w:b/>
          <w:sz w:val="24"/>
          <w:szCs w:val="24"/>
          <w:lang/>
        </w:rPr>
        <w:t xml:space="preserve">Theory: </w:t>
      </w:r>
      <w:r w:rsidRPr="00B37DF0">
        <w:rPr>
          <w:rFonts w:ascii="Times New Roman" w:eastAsia="SimSun" w:hAnsi="Times New Roman" w:cs="Times New Roman"/>
          <w:sz w:val="24"/>
          <w:szCs w:val="24"/>
          <w:lang/>
        </w:rPr>
        <w:t xml:space="preserve">Input given to the loader is binary program which is an output from the linker. The user’s source program decks are converted to the object program decks </w:t>
      </w:r>
      <w:r w:rsidRPr="00B37DF0">
        <w:rPr>
          <w:rFonts w:ascii="Times New Roman" w:eastAsia="SimSun" w:hAnsi="Times New Roman" w:cs="Times New Roman"/>
          <w:sz w:val="24"/>
          <w:szCs w:val="24"/>
          <w:lang/>
        </w:rPr>
        <w:t>(machine language) by assemblers and compilers.</w:t>
      </w:r>
    </w:p>
    <w:p w:rsidR="00E9201B" w:rsidRPr="00B37DF0" w:rsidRDefault="00ED4562">
      <w:p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The loader is a program which accepts the object program decks, prepares these programs for execution, and initiates the execution.</w:t>
      </w:r>
      <w:r w:rsidRPr="00B37DF0">
        <w:rPr>
          <w:rFonts w:ascii="Times New Roman" w:eastAsia="SimSun" w:hAnsi="Times New Roman" w:cs="Times New Roman"/>
          <w:sz w:val="24"/>
          <w:szCs w:val="24"/>
          <w:lang/>
        </w:rPr>
        <w:br/>
      </w:r>
      <w:bookmarkStart w:id="1" w:name="more"/>
      <w:bookmarkEnd w:id="1"/>
    </w:p>
    <w:p w:rsidR="00E9201B" w:rsidRPr="00B37DF0" w:rsidRDefault="00E9201B">
      <w:pPr>
        <w:spacing w:before="119" w:after="240"/>
        <w:jc w:val="both"/>
        <w:rPr>
          <w:rFonts w:ascii="Times New Roman" w:hAnsi="Times New Roman" w:cs="Times New Roman"/>
          <w:sz w:val="24"/>
          <w:szCs w:val="24"/>
        </w:rPr>
      </w:pPr>
    </w:p>
    <w:p w:rsidR="00E9201B" w:rsidRPr="00B37DF0" w:rsidRDefault="00ED4562">
      <w:p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The loader performs following four functions:</w:t>
      </w:r>
    </w:p>
    <w:p w:rsidR="00E9201B" w:rsidRPr="00B37DF0" w:rsidRDefault="00ED4562">
      <w:pPr>
        <w:numPr>
          <w:ilvl w:val="0"/>
          <w:numId w:val="1"/>
        </w:num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Allocation: Allocate space i</w:t>
      </w:r>
      <w:r w:rsidRPr="00B37DF0">
        <w:rPr>
          <w:rFonts w:ascii="Times New Roman" w:eastAsia="SimSun" w:hAnsi="Times New Roman" w:cs="Times New Roman"/>
          <w:sz w:val="24"/>
          <w:szCs w:val="24"/>
          <w:lang/>
        </w:rPr>
        <w:t>n memory for the programs.</w:t>
      </w:r>
    </w:p>
    <w:p w:rsidR="00E9201B" w:rsidRPr="00B37DF0" w:rsidRDefault="00ED4562">
      <w:pPr>
        <w:numPr>
          <w:ilvl w:val="0"/>
          <w:numId w:val="1"/>
        </w:num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Linking: Resolve symbolic references between object decks.</w:t>
      </w:r>
    </w:p>
    <w:p w:rsidR="00E9201B" w:rsidRPr="00B37DF0" w:rsidRDefault="00ED4562">
      <w:pPr>
        <w:numPr>
          <w:ilvl w:val="0"/>
          <w:numId w:val="1"/>
        </w:num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Relocation: Adjust all address dependant locations to corresponding to the allocated space.</w:t>
      </w:r>
    </w:p>
    <w:p w:rsidR="00E9201B" w:rsidRPr="00B37DF0" w:rsidRDefault="00ED4562">
      <w:pPr>
        <w:numPr>
          <w:ilvl w:val="0"/>
          <w:numId w:val="1"/>
        </w:num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Loading: Physically place the machine instructions and data into memory.</w:t>
      </w:r>
    </w:p>
    <w:p w:rsidR="00E9201B" w:rsidRPr="00B37DF0" w:rsidRDefault="00E9201B">
      <w:pPr>
        <w:spacing w:before="119" w:after="119"/>
        <w:jc w:val="both"/>
        <w:rPr>
          <w:rFonts w:ascii="Times New Roman" w:eastAsia="SimSun" w:hAnsi="Times New Roman" w:cs="Times New Roman"/>
          <w:b/>
          <w:sz w:val="24"/>
          <w:szCs w:val="24"/>
          <w:lang/>
        </w:rPr>
      </w:pPr>
    </w:p>
    <w:p w:rsidR="00E9201B" w:rsidRPr="00B37DF0" w:rsidRDefault="00ED4562">
      <w:pPr>
        <w:spacing w:before="119" w:after="119"/>
        <w:jc w:val="both"/>
        <w:rPr>
          <w:rFonts w:ascii="Times New Roman" w:hAnsi="Times New Roman" w:cs="Times New Roman"/>
          <w:sz w:val="24"/>
          <w:szCs w:val="24"/>
        </w:rPr>
      </w:pPr>
      <w:r w:rsidRPr="00B37DF0">
        <w:rPr>
          <w:rFonts w:ascii="Times New Roman" w:eastAsia="SimSun" w:hAnsi="Times New Roman" w:cs="Times New Roman"/>
          <w:b/>
          <w:sz w:val="24"/>
          <w:szCs w:val="24"/>
          <w:lang/>
        </w:rPr>
        <w:t>Load</w:t>
      </w:r>
      <w:r w:rsidRPr="00B37DF0">
        <w:rPr>
          <w:rFonts w:ascii="Times New Roman" w:eastAsia="SimSun" w:hAnsi="Times New Roman" w:cs="Times New Roman"/>
          <w:b/>
          <w:sz w:val="24"/>
          <w:szCs w:val="24"/>
          <w:lang/>
        </w:rPr>
        <w:t>er Schemes:</w:t>
      </w:r>
    </w:p>
    <w:p w:rsidR="00E9201B" w:rsidRPr="00B37DF0" w:rsidRDefault="00ED4562">
      <w:pPr>
        <w:spacing w:before="119" w:after="119"/>
        <w:jc w:val="both"/>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There is variety of schemes for accomplishing the four functions of a loader.</w:t>
      </w:r>
    </w:p>
    <w:p w:rsidR="00E9201B" w:rsidRPr="00B37DF0" w:rsidRDefault="00E9201B">
      <w:pPr>
        <w:spacing w:before="119" w:after="119"/>
        <w:jc w:val="both"/>
        <w:rPr>
          <w:rFonts w:ascii="Times New Roman" w:eastAsia="SimSun" w:hAnsi="Times New Roman" w:cs="Times New Roman"/>
          <w:sz w:val="24"/>
          <w:szCs w:val="24"/>
          <w:lang/>
        </w:rPr>
      </w:pPr>
    </w:p>
    <w:p w:rsidR="00E9201B" w:rsidRPr="00B37DF0" w:rsidRDefault="00ED4562">
      <w:pPr>
        <w:numPr>
          <w:ilvl w:val="0"/>
          <w:numId w:val="2"/>
        </w:numPr>
        <w:spacing w:before="119" w:after="119"/>
        <w:jc w:val="both"/>
        <w:rPr>
          <w:rFonts w:ascii="Times New Roman" w:hAnsi="Times New Roman" w:cs="Times New Roman"/>
          <w:sz w:val="24"/>
          <w:szCs w:val="24"/>
        </w:rPr>
      </w:pPr>
      <w:r w:rsidRPr="00B37DF0">
        <w:rPr>
          <w:rFonts w:ascii="Times New Roman" w:eastAsia="SimSun" w:hAnsi="Times New Roman" w:cs="Times New Roman"/>
          <w:sz w:val="24"/>
          <w:szCs w:val="24"/>
          <w:lang/>
        </w:rPr>
        <w:t xml:space="preserve">“ </w:t>
      </w:r>
      <w:r w:rsidRPr="00B37DF0">
        <w:rPr>
          <w:rFonts w:ascii="Times New Roman" w:eastAsia="SimSun" w:hAnsi="Times New Roman" w:cs="Times New Roman"/>
          <w:b/>
          <w:sz w:val="24"/>
          <w:szCs w:val="24"/>
          <w:lang/>
        </w:rPr>
        <w:t>Compile-and-Go” Loaders:</w:t>
      </w:r>
    </w:p>
    <w:p w:rsidR="00E9201B" w:rsidRPr="00B37DF0" w:rsidRDefault="00ED4562">
      <w:pPr>
        <w:spacing w:before="119" w:after="119"/>
        <w:ind w:left="721"/>
        <w:jc w:val="both"/>
        <w:rPr>
          <w:rFonts w:ascii="Times New Roman" w:hAnsi="Times New Roman" w:cs="Times New Roman"/>
          <w:sz w:val="24"/>
          <w:szCs w:val="24"/>
        </w:rPr>
      </w:pPr>
      <w:r w:rsidRPr="00B37DF0">
        <w:rPr>
          <w:rFonts w:ascii="Times New Roman" w:eastAsia="SimSun" w:hAnsi="Times New Roman" w:cs="Times New Roman"/>
          <w:sz w:val="24"/>
          <w:szCs w:val="24"/>
          <w:lang/>
        </w:rPr>
        <w:t>One method of performing the loader function to have the assembler run in one part of memory &amp; place the assembled machine instructions an</w:t>
      </w:r>
      <w:r w:rsidRPr="00B37DF0">
        <w:rPr>
          <w:rFonts w:ascii="Times New Roman" w:eastAsia="SimSun" w:hAnsi="Times New Roman" w:cs="Times New Roman"/>
          <w:sz w:val="24"/>
          <w:szCs w:val="24"/>
          <w:lang/>
        </w:rPr>
        <w:t>d data, as they are assembled, directly on to their assigned memory locations.</w:t>
      </w:r>
    </w:p>
    <w:p w:rsidR="00E9201B" w:rsidRPr="00B37DF0" w:rsidRDefault="00ED4562">
      <w:pPr>
        <w:spacing w:before="119" w:after="119"/>
        <w:ind w:left="721"/>
        <w:jc w:val="both"/>
        <w:rPr>
          <w:rFonts w:ascii="Times New Roman" w:hAnsi="Times New Roman" w:cs="Times New Roman"/>
          <w:sz w:val="24"/>
          <w:szCs w:val="24"/>
        </w:rPr>
      </w:pPr>
      <w:r w:rsidRPr="00B37DF0">
        <w:rPr>
          <w:rFonts w:ascii="Times New Roman" w:eastAsia="SimSun" w:hAnsi="Times New Roman" w:cs="Times New Roman"/>
          <w:sz w:val="24"/>
          <w:szCs w:val="24"/>
          <w:lang/>
        </w:rPr>
        <w:t xml:space="preserve">Such a scheme is commonly called “compile-and-go” or “assemble-and-go”. </w:t>
      </w:r>
    </w:p>
    <w:p w:rsidR="00E9201B" w:rsidRPr="00B37DF0" w:rsidRDefault="00E9201B">
      <w:pPr>
        <w:spacing w:before="119" w:after="119"/>
        <w:ind w:left="721"/>
        <w:jc w:val="both"/>
        <w:rPr>
          <w:rFonts w:ascii="Times New Roman" w:eastAsia="SimSun" w:hAnsi="Times New Roman" w:cs="Times New Roman"/>
          <w:sz w:val="24"/>
          <w:szCs w:val="24"/>
          <w:lang/>
        </w:rPr>
      </w:pPr>
    </w:p>
    <w:p w:rsidR="00E9201B" w:rsidRPr="00B37DF0" w:rsidRDefault="00ED4562">
      <w:pPr>
        <w:spacing w:before="119" w:after="119"/>
        <w:ind w:left="721"/>
        <w:jc w:val="both"/>
        <w:rPr>
          <w:rFonts w:ascii="Times New Roman" w:hAnsi="Times New Roman" w:cs="Times New Roman"/>
          <w:sz w:val="24"/>
          <w:szCs w:val="24"/>
        </w:rPr>
      </w:pPr>
      <w:r w:rsidRPr="00B37DF0">
        <w:rPr>
          <w:rFonts w:ascii="Times New Roman" w:eastAsia="SimSun" w:hAnsi="Times New Roman" w:cs="Times New Roman"/>
          <w:sz w:val="24"/>
          <w:szCs w:val="24"/>
          <w:lang/>
        </w:rPr>
        <w:t>It is relatively easy to implement but having so many disadvantages.</w:t>
      </w:r>
    </w:p>
    <w:p w:rsidR="00E9201B" w:rsidRPr="00B37DF0" w:rsidRDefault="00ED4562">
      <w:pPr>
        <w:numPr>
          <w:ilvl w:val="0"/>
          <w:numId w:val="3"/>
        </w:numPr>
        <w:spacing w:before="119" w:after="119"/>
        <w:ind w:left="840"/>
        <w:jc w:val="both"/>
        <w:rPr>
          <w:rFonts w:ascii="Times New Roman" w:hAnsi="Times New Roman" w:cs="Times New Roman"/>
          <w:sz w:val="24"/>
          <w:szCs w:val="24"/>
        </w:rPr>
      </w:pPr>
      <w:r w:rsidRPr="00B37DF0">
        <w:rPr>
          <w:rFonts w:ascii="Times New Roman" w:eastAsia="SimSun" w:hAnsi="Times New Roman" w:cs="Times New Roman"/>
          <w:sz w:val="24"/>
          <w:szCs w:val="24"/>
          <w:lang/>
        </w:rPr>
        <w:t xml:space="preserve">Memory wastage: As assembler </w:t>
      </w:r>
      <w:r w:rsidRPr="00B37DF0">
        <w:rPr>
          <w:rFonts w:ascii="Times New Roman" w:eastAsia="SimSun" w:hAnsi="Times New Roman" w:cs="Times New Roman"/>
          <w:sz w:val="24"/>
          <w:szCs w:val="24"/>
          <w:lang/>
        </w:rPr>
        <w:t>occupies some memory there is simply wastage, as this amount of memory is unavailable to the object program.</w:t>
      </w:r>
    </w:p>
    <w:p w:rsidR="00E9201B" w:rsidRPr="00B37DF0" w:rsidRDefault="00ED4562">
      <w:pPr>
        <w:numPr>
          <w:ilvl w:val="0"/>
          <w:numId w:val="3"/>
        </w:numPr>
        <w:spacing w:before="119" w:after="119"/>
        <w:ind w:left="840"/>
        <w:jc w:val="both"/>
        <w:rPr>
          <w:rFonts w:ascii="Times New Roman" w:hAnsi="Times New Roman" w:cs="Times New Roman"/>
          <w:sz w:val="24"/>
          <w:szCs w:val="24"/>
        </w:rPr>
      </w:pPr>
      <w:r w:rsidRPr="00B37DF0">
        <w:rPr>
          <w:rFonts w:ascii="Times New Roman" w:eastAsia="SimSun" w:hAnsi="Times New Roman" w:cs="Times New Roman"/>
          <w:sz w:val="24"/>
          <w:szCs w:val="24"/>
          <w:lang/>
        </w:rPr>
        <w:t>Retranslation: It is necessary to retranslate (assemble) the user’s program deck for every execution.</w:t>
      </w:r>
    </w:p>
    <w:p w:rsidR="00E9201B" w:rsidRPr="00B37DF0" w:rsidRDefault="00ED4562">
      <w:pPr>
        <w:numPr>
          <w:ilvl w:val="0"/>
          <w:numId w:val="3"/>
        </w:numPr>
        <w:spacing w:before="119" w:after="119"/>
        <w:ind w:left="840"/>
        <w:jc w:val="both"/>
        <w:rPr>
          <w:rFonts w:ascii="Times New Roman" w:hAnsi="Times New Roman" w:cs="Times New Roman"/>
          <w:sz w:val="24"/>
          <w:szCs w:val="24"/>
        </w:rPr>
      </w:pPr>
      <w:r w:rsidRPr="00B37DF0">
        <w:rPr>
          <w:rFonts w:ascii="Times New Roman" w:eastAsia="SimSun" w:hAnsi="Times New Roman" w:cs="Times New Roman"/>
          <w:sz w:val="24"/>
          <w:szCs w:val="24"/>
          <w:lang/>
        </w:rPr>
        <w:lastRenderedPageBreak/>
        <w:t>Language: It is very difficult to handle sour</w:t>
      </w:r>
      <w:r w:rsidRPr="00B37DF0">
        <w:rPr>
          <w:rFonts w:ascii="Times New Roman" w:eastAsia="SimSun" w:hAnsi="Times New Roman" w:cs="Times New Roman"/>
          <w:sz w:val="24"/>
          <w:szCs w:val="24"/>
          <w:lang/>
        </w:rPr>
        <w:t>ce programs that are in different languages.</w:t>
      </w:r>
    </w:p>
    <w:p w:rsidR="00E9201B" w:rsidRDefault="00E9201B">
      <w:pPr>
        <w:spacing w:before="119" w:after="240"/>
        <w:ind w:left="721"/>
        <w:jc w:val="both"/>
        <w:rPr>
          <w:sz w:val="24"/>
          <w:szCs w:val="24"/>
        </w:rPr>
      </w:pPr>
    </w:p>
    <w:p w:rsidR="00E9201B" w:rsidRDefault="00E9201B">
      <w:pPr>
        <w:jc w:val="center"/>
        <w:rPr>
          <w:rFonts w:ascii="SimSun" w:eastAsia="SimSun" w:hAnsi="SimSun" w:cs="SimSun"/>
          <w:sz w:val="24"/>
          <w:szCs w:val="24"/>
          <w:lang/>
        </w:rPr>
      </w:pPr>
      <w:hyperlink r:id="rId6" w:history="1">
        <w:r w:rsidR="00ED4562">
          <w:rPr>
            <w:rStyle w:val="Hyperlink"/>
            <w:rFonts w:ascii="SimSun" w:eastAsia="SimSun" w:hAnsi="SimSun" w:cs="SimSun"/>
            <w:noProof/>
            <w:sz w:val="24"/>
            <w:szCs w:val="24"/>
            <w:lang w:val="en-IN" w:eastAsia="en-IN"/>
          </w:rPr>
          <w:drawing>
            <wp:inline distT="0" distB="0" distL="114300" distR="114300">
              <wp:extent cx="38100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810000" cy="2857500"/>
                      </a:xfrm>
                      <a:prstGeom prst="rect">
                        <a:avLst/>
                      </a:prstGeom>
                      <a:noFill/>
                      <a:ln w="9525">
                        <a:noFill/>
                      </a:ln>
                    </pic:spPr>
                  </pic:pic>
                </a:graphicData>
              </a:graphic>
            </wp:inline>
          </w:drawing>
        </w:r>
        <w:r w:rsidR="00ED4562">
          <w:rPr>
            <w:rStyle w:val="Hyperlink"/>
            <w:rFonts w:ascii="SimSun" w:eastAsia="SimSun" w:hAnsi="SimSun" w:cs="SimSun"/>
            <w:sz w:val="24"/>
            <w:szCs w:val="24"/>
          </w:rPr>
          <w:t> </w:t>
        </w:r>
      </w:hyperlink>
    </w:p>
    <w:p w:rsidR="00E9201B" w:rsidRDefault="00E9201B">
      <w:pPr>
        <w:jc w:val="center"/>
        <w:rPr>
          <w:rFonts w:ascii="SimSun" w:eastAsia="SimSun" w:hAnsi="SimSun" w:cs="SimSun"/>
          <w:sz w:val="24"/>
          <w:szCs w:val="24"/>
          <w:lang/>
        </w:rPr>
      </w:pPr>
    </w:p>
    <w:p w:rsidR="00E9201B" w:rsidRPr="00B37DF0" w:rsidRDefault="00ED4562">
      <w:pPr>
        <w:numPr>
          <w:ilvl w:val="0"/>
          <w:numId w:val="4"/>
        </w:numPr>
        <w:rPr>
          <w:rFonts w:ascii="Times New Roman" w:eastAsia="SimSun" w:hAnsi="Times New Roman" w:cs="Times New Roman"/>
          <w:b/>
          <w:bCs/>
          <w:sz w:val="28"/>
          <w:szCs w:val="24"/>
          <w:lang/>
        </w:rPr>
      </w:pPr>
      <w:r w:rsidRPr="00B37DF0">
        <w:rPr>
          <w:rFonts w:ascii="Times New Roman" w:eastAsia="SimSun" w:hAnsi="Times New Roman" w:cs="Times New Roman"/>
          <w:b/>
          <w:bCs/>
          <w:sz w:val="28"/>
          <w:szCs w:val="24"/>
          <w:lang/>
        </w:rPr>
        <w:t>General Loader Scheme</w:t>
      </w:r>
    </w:p>
    <w:p w:rsidR="00E9201B" w:rsidRPr="00B37DF0" w:rsidRDefault="00ED4562">
      <w:p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This scheme avoids the disadvantages of preceding “compile-and-go” scheme.</w:t>
      </w:r>
    </w:p>
    <w:p w:rsidR="00E9201B" w:rsidRPr="00B37DF0" w:rsidRDefault="00ED4562">
      <w:p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As the</w:t>
      </w:r>
      <w:r w:rsidRPr="00B37DF0">
        <w:rPr>
          <w:rFonts w:ascii="Times New Roman" w:eastAsia="SimSun" w:hAnsi="Times New Roman" w:cs="Times New Roman"/>
          <w:sz w:val="24"/>
          <w:szCs w:val="24"/>
          <w:lang/>
        </w:rPr>
        <w:t xml:space="preserve"> size of the loader is assumed to be smaller than the assembler, more memory is available to the user</w:t>
      </w:r>
    </w:p>
    <w:p w:rsidR="00E9201B" w:rsidRPr="00B37DF0" w:rsidRDefault="00ED4562">
      <w:p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Reassembly is not required to run the program at later date as it loads only the object deck.</w:t>
      </w:r>
    </w:p>
    <w:p w:rsidR="00E9201B" w:rsidRDefault="00ED4562">
      <w:pPr>
        <w:rPr>
          <w:rFonts w:ascii="SimSun" w:eastAsia="SimSun" w:hAnsi="SimSun" w:cs="SimSun"/>
          <w:sz w:val="24"/>
          <w:szCs w:val="24"/>
          <w:lang/>
        </w:rPr>
      </w:pPr>
      <w:r w:rsidRPr="00B37DF0">
        <w:rPr>
          <w:rFonts w:ascii="Times New Roman" w:eastAsia="SimSun" w:hAnsi="Times New Roman" w:cs="Times New Roman"/>
          <w:sz w:val="24"/>
          <w:szCs w:val="24"/>
          <w:lang/>
        </w:rPr>
        <w:t xml:space="preserve">Finally the problem of source program in different language </w:t>
      </w:r>
      <w:r w:rsidRPr="00B37DF0">
        <w:rPr>
          <w:rFonts w:ascii="Times New Roman" w:eastAsia="SimSun" w:hAnsi="Times New Roman" w:cs="Times New Roman"/>
          <w:sz w:val="24"/>
          <w:szCs w:val="24"/>
          <w:lang/>
        </w:rPr>
        <w:t>is automatically handled because the object deck/ object program is always in a single language i.e. machine code</w:t>
      </w:r>
      <w:r>
        <w:rPr>
          <w:rFonts w:ascii="SimSun" w:eastAsia="SimSun" w:hAnsi="SimSun" w:cs="SimSun"/>
          <w:sz w:val="24"/>
          <w:szCs w:val="24"/>
          <w:lang/>
        </w:rPr>
        <w:t>.</w:t>
      </w:r>
    </w:p>
    <w:p w:rsidR="00E9201B" w:rsidRDefault="00E9201B">
      <w:pPr>
        <w:rPr>
          <w:rFonts w:ascii="SimSun" w:eastAsia="SimSun" w:hAnsi="SimSun" w:cs="SimSun"/>
          <w:sz w:val="24"/>
          <w:szCs w:val="24"/>
          <w:lang/>
        </w:rPr>
      </w:pPr>
    </w:p>
    <w:p w:rsidR="00E9201B" w:rsidRDefault="00ED4562">
      <w:pPr>
        <w:jc w:val="center"/>
      </w:pPr>
      <w:r>
        <w:rPr>
          <w:rFonts w:ascii="SimSun" w:eastAsia="SimSun" w:hAnsi="SimSun" w:cs="SimSun"/>
          <w:noProof/>
          <w:sz w:val="24"/>
          <w:szCs w:val="24"/>
          <w:lang w:val="en-IN" w:eastAsia="en-IN"/>
        </w:rPr>
        <w:lastRenderedPageBreak/>
        <w:drawing>
          <wp:inline distT="0" distB="0" distL="114300" distR="114300">
            <wp:extent cx="4413885" cy="2571115"/>
            <wp:effectExtent l="0" t="0" r="571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413885" cy="2571115"/>
                    </a:xfrm>
                    <a:prstGeom prst="rect">
                      <a:avLst/>
                    </a:prstGeom>
                    <a:noFill/>
                    <a:ln w="9525">
                      <a:noFill/>
                    </a:ln>
                  </pic:spPr>
                </pic:pic>
              </a:graphicData>
            </a:graphic>
          </wp:inline>
        </w:drawing>
      </w:r>
    </w:p>
    <w:p w:rsidR="00E9201B" w:rsidRDefault="00E9201B">
      <w:pPr>
        <w:rPr>
          <w:rFonts w:ascii="SimSun" w:eastAsia="SimSun" w:hAnsi="SimSun" w:cs="SimSun"/>
          <w:sz w:val="24"/>
          <w:szCs w:val="24"/>
          <w:lang/>
        </w:rPr>
      </w:pPr>
    </w:p>
    <w:p w:rsidR="00E9201B" w:rsidRPr="00B37DF0" w:rsidRDefault="00ED4562">
      <w:pPr>
        <w:rPr>
          <w:rFonts w:ascii="Times New Roman" w:eastAsia="SimSun" w:hAnsi="Times New Roman" w:cs="Times New Roman"/>
          <w:b/>
          <w:bCs/>
          <w:sz w:val="24"/>
          <w:szCs w:val="24"/>
          <w:lang/>
        </w:rPr>
      </w:pPr>
      <w:r>
        <w:rPr>
          <w:rFonts w:ascii="SimSun" w:eastAsia="SimSun" w:hAnsi="SimSun" w:cs="SimSun"/>
          <w:b/>
          <w:bCs/>
          <w:sz w:val="28"/>
          <w:szCs w:val="28"/>
          <w:lang/>
        </w:rPr>
        <w:t xml:space="preserve"> </w:t>
      </w:r>
      <w:proofErr w:type="gramStart"/>
      <w:r w:rsidRPr="00B37DF0">
        <w:rPr>
          <w:rFonts w:ascii="Times New Roman" w:eastAsia="SimSun" w:hAnsi="Times New Roman" w:cs="Times New Roman"/>
          <w:b/>
          <w:bCs/>
          <w:sz w:val="24"/>
          <w:szCs w:val="24"/>
          <w:lang/>
        </w:rPr>
        <w:t>3</w:t>
      </w:r>
      <w:r w:rsidRPr="00B37DF0">
        <w:rPr>
          <w:rFonts w:ascii="Times New Roman" w:eastAsia="SimSun" w:hAnsi="Times New Roman" w:cs="Times New Roman"/>
          <w:b/>
          <w:bCs/>
          <w:sz w:val="28"/>
          <w:szCs w:val="24"/>
          <w:lang/>
        </w:rPr>
        <w:t>.</w:t>
      </w:r>
      <w:r w:rsidRPr="00B37DF0">
        <w:rPr>
          <w:rFonts w:ascii="Times New Roman" w:eastAsia="SimSun" w:hAnsi="Times New Roman" w:cs="Times New Roman"/>
          <w:b/>
          <w:bCs/>
          <w:sz w:val="28"/>
          <w:szCs w:val="24"/>
          <w:lang/>
        </w:rPr>
        <w:t>Absolute</w:t>
      </w:r>
      <w:proofErr w:type="gramEnd"/>
      <w:r w:rsidRPr="00B37DF0">
        <w:rPr>
          <w:rFonts w:ascii="Times New Roman" w:eastAsia="SimSun" w:hAnsi="Times New Roman" w:cs="Times New Roman"/>
          <w:b/>
          <w:bCs/>
          <w:sz w:val="28"/>
          <w:szCs w:val="24"/>
          <w:lang/>
        </w:rPr>
        <w:t xml:space="preserve"> Loaders:</w:t>
      </w:r>
    </w:p>
    <w:p w:rsidR="00E9201B" w:rsidRPr="00B37DF0" w:rsidRDefault="00ED4562">
      <w:p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It is the simplest type of loader scheme which fits in to general model of previous type called as absolute loader.</w:t>
      </w:r>
    </w:p>
    <w:p w:rsidR="00E9201B" w:rsidRPr="00B37DF0" w:rsidRDefault="00ED4562">
      <w:p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This scheme outputs the machine language translation of the source program and the data is punched on to the cards.</w:t>
      </w:r>
    </w:p>
    <w:p w:rsidR="00E9201B" w:rsidRDefault="00ED4562">
      <w:pPr>
        <w:rPr>
          <w:rFonts w:ascii="SimSun" w:eastAsia="SimSun" w:hAnsi="SimSun" w:cs="SimSun"/>
          <w:sz w:val="24"/>
          <w:szCs w:val="24"/>
          <w:lang/>
        </w:rPr>
      </w:pPr>
      <w:r w:rsidRPr="00B37DF0">
        <w:rPr>
          <w:rFonts w:ascii="Times New Roman" w:eastAsia="SimSun" w:hAnsi="Times New Roman" w:cs="Times New Roman"/>
          <w:sz w:val="24"/>
          <w:szCs w:val="24"/>
          <w:lang/>
        </w:rPr>
        <w:t xml:space="preserve">This scheme makes more </w:t>
      </w:r>
      <w:proofErr w:type="gramStart"/>
      <w:r w:rsidRPr="00B37DF0">
        <w:rPr>
          <w:rFonts w:ascii="Times New Roman" w:eastAsia="SimSun" w:hAnsi="Times New Roman" w:cs="Times New Roman"/>
          <w:sz w:val="24"/>
          <w:szCs w:val="24"/>
          <w:lang/>
        </w:rPr>
        <w:t>core</w:t>
      </w:r>
      <w:proofErr w:type="gramEnd"/>
      <w:r w:rsidRPr="00B37DF0">
        <w:rPr>
          <w:rFonts w:ascii="Times New Roman" w:eastAsia="SimSun" w:hAnsi="Times New Roman" w:cs="Times New Roman"/>
          <w:sz w:val="24"/>
          <w:szCs w:val="24"/>
          <w:lang/>
        </w:rPr>
        <w:t xml:space="preserve"> available to the user since the assembler is not in the memory at load time.</w:t>
      </w:r>
    </w:p>
    <w:p w:rsidR="00E9201B" w:rsidRDefault="00ED4562">
      <w:r>
        <w:rPr>
          <w:rFonts w:ascii="SimSun" w:eastAsia="SimSun" w:hAnsi="SimSun" w:cs="SimSun"/>
          <w:noProof/>
          <w:sz w:val="24"/>
          <w:szCs w:val="24"/>
          <w:lang w:val="en-IN" w:eastAsia="en-IN"/>
        </w:rPr>
        <w:drawing>
          <wp:inline distT="0" distB="0" distL="114300" distR="114300">
            <wp:extent cx="6096000" cy="30861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6096000" cy="3086100"/>
                    </a:xfrm>
                    <a:prstGeom prst="rect">
                      <a:avLst/>
                    </a:prstGeom>
                    <a:noFill/>
                    <a:ln w="9525">
                      <a:noFill/>
                    </a:ln>
                  </pic:spPr>
                </pic:pic>
              </a:graphicData>
            </a:graphic>
          </wp:inline>
        </w:drawing>
      </w:r>
    </w:p>
    <w:p w:rsidR="00E9201B" w:rsidRDefault="00E9201B">
      <w:pPr>
        <w:rPr>
          <w:rFonts w:ascii="SimSun" w:eastAsia="SimSun" w:hAnsi="SimSun" w:cs="SimSun"/>
          <w:sz w:val="24"/>
          <w:szCs w:val="24"/>
          <w:lang/>
        </w:rPr>
      </w:pPr>
    </w:p>
    <w:p w:rsidR="00B37DF0" w:rsidRDefault="00B37DF0">
      <w:pPr>
        <w:rPr>
          <w:rFonts w:ascii="SimSun" w:eastAsia="SimSun" w:hAnsi="SimSun" w:cs="SimSun"/>
          <w:sz w:val="24"/>
          <w:szCs w:val="24"/>
          <w:lang/>
        </w:rPr>
      </w:pPr>
    </w:p>
    <w:p w:rsidR="00E9201B" w:rsidRPr="00B37DF0" w:rsidRDefault="00ED4562">
      <w:pPr>
        <w:rPr>
          <w:rFonts w:ascii="Times New Roman" w:eastAsia="SimSun" w:hAnsi="Times New Roman" w:cs="Times New Roman"/>
          <w:sz w:val="24"/>
          <w:szCs w:val="24"/>
          <w:lang/>
        </w:rPr>
      </w:pPr>
      <w:r>
        <w:rPr>
          <w:rFonts w:ascii="SimSun" w:eastAsia="SimSun" w:hAnsi="SimSun" w:cs="SimSun"/>
          <w:sz w:val="24"/>
          <w:szCs w:val="24"/>
          <w:lang/>
        </w:rPr>
        <w:lastRenderedPageBreak/>
        <w:t xml:space="preserve"> </w:t>
      </w:r>
      <w:r w:rsidRPr="00B37DF0">
        <w:rPr>
          <w:rFonts w:ascii="Times New Roman" w:eastAsia="SimSun" w:hAnsi="Times New Roman" w:cs="Times New Roman"/>
          <w:sz w:val="24"/>
          <w:szCs w:val="24"/>
          <w:lang/>
        </w:rPr>
        <w:t>Absolute loaders are simple to</w:t>
      </w:r>
      <w:r w:rsidRPr="00B37DF0">
        <w:rPr>
          <w:rFonts w:ascii="Times New Roman" w:eastAsia="SimSun" w:hAnsi="Times New Roman" w:cs="Times New Roman"/>
          <w:sz w:val="24"/>
          <w:szCs w:val="24"/>
          <w:lang/>
        </w:rPr>
        <w:t xml:space="preserve"> implement but do have several disadvantages:</w:t>
      </w:r>
    </w:p>
    <w:p w:rsidR="00E9201B" w:rsidRPr="00B37DF0" w:rsidRDefault="00ED4562">
      <w:pPr>
        <w:numPr>
          <w:ilvl w:val="0"/>
          <w:numId w:val="5"/>
        </w:num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 xml:space="preserve"> The programmer must specify the assembler the address in core where the program is to be loaded.</w:t>
      </w:r>
    </w:p>
    <w:p w:rsidR="00E9201B" w:rsidRPr="00B37DF0" w:rsidRDefault="00ED4562">
      <w:pPr>
        <w:numPr>
          <w:ilvl w:val="0"/>
          <w:numId w:val="5"/>
        </w:numPr>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 xml:space="preserve"> If there are multiple subroutines, the programmer must remember the address of each and use that absolute addre</w:t>
      </w:r>
      <w:r w:rsidRPr="00B37DF0">
        <w:rPr>
          <w:rFonts w:ascii="Times New Roman" w:eastAsia="SimSun" w:hAnsi="Times New Roman" w:cs="Times New Roman"/>
          <w:sz w:val="24"/>
          <w:szCs w:val="24"/>
          <w:lang/>
        </w:rPr>
        <w:t>ss explicitly in his other subroutines to perform subroutine linkage.</w:t>
      </w:r>
    </w:p>
    <w:p w:rsidR="00E9201B" w:rsidRPr="00B37DF0" w:rsidRDefault="00ED4562">
      <w:pPr>
        <w:ind w:left="360"/>
        <w:jc w:val="both"/>
        <w:rPr>
          <w:rFonts w:ascii="Times New Roman" w:eastAsia="SimSun" w:hAnsi="Times New Roman" w:cs="Times New Roman"/>
          <w:sz w:val="28"/>
          <w:szCs w:val="24"/>
          <w:lang/>
        </w:rPr>
      </w:pPr>
      <w:r w:rsidRPr="00B37DF0">
        <w:rPr>
          <w:rFonts w:ascii="Times New Roman" w:eastAsia="SimSun" w:hAnsi="Times New Roman" w:cs="Times New Roman"/>
          <w:b/>
          <w:bCs/>
          <w:sz w:val="28"/>
          <w:szCs w:val="24"/>
          <w:lang/>
        </w:rPr>
        <w:t>4. Relocating Loader:</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 xml:space="preserve">To avoid the possible reassembling of all subroutines when a single subroutine is changed, and to perform the tasks of allocation and linking for the programmer, </w:t>
      </w:r>
      <w:r w:rsidRPr="00B37DF0">
        <w:rPr>
          <w:rFonts w:ascii="Times New Roman" w:eastAsia="SimSun" w:hAnsi="Times New Roman" w:cs="Times New Roman"/>
          <w:sz w:val="24"/>
          <w:szCs w:val="24"/>
          <w:lang/>
        </w:rPr>
        <w:t>the general class of relocating loaders was introduced.</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An example of relocating loader scheme is Binary symbolic subroutine (BSS).</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BSS allows many procedure segment, yet only one data segment i.e. common segment.</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The assembler assembles each procedure seg</w:t>
      </w:r>
      <w:r w:rsidRPr="00B37DF0">
        <w:rPr>
          <w:rFonts w:ascii="Times New Roman" w:eastAsia="SimSun" w:hAnsi="Times New Roman" w:cs="Times New Roman"/>
          <w:sz w:val="24"/>
          <w:szCs w:val="24"/>
          <w:lang/>
        </w:rPr>
        <w:t>ment independently and passes on to the loader the text and information as to relocation and intersegment references.</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The output of relocating assembler using a BSS scheme is the object program and also information about all other programs it references. A</w:t>
      </w:r>
      <w:r w:rsidRPr="00B37DF0">
        <w:rPr>
          <w:rFonts w:ascii="Times New Roman" w:eastAsia="SimSun" w:hAnsi="Times New Roman" w:cs="Times New Roman"/>
          <w:sz w:val="24"/>
          <w:szCs w:val="24"/>
          <w:lang/>
        </w:rPr>
        <w:t>lso there is information about relocation as locations in this program that need to be changed if it is to be loaded in to the core.</w:t>
      </w:r>
    </w:p>
    <w:p w:rsidR="00E9201B" w:rsidRPr="00B37DF0" w:rsidRDefault="00E9201B">
      <w:pPr>
        <w:ind w:left="360"/>
        <w:rPr>
          <w:rFonts w:ascii="Times New Roman" w:eastAsia="SimSun" w:hAnsi="Times New Roman" w:cs="Times New Roman"/>
          <w:sz w:val="28"/>
          <w:szCs w:val="24"/>
          <w:lang/>
        </w:rPr>
      </w:pPr>
    </w:p>
    <w:p w:rsidR="00E9201B" w:rsidRPr="00B37DF0" w:rsidRDefault="00ED4562">
      <w:pPr>
        <w:ind w:left="360"/>
        <w:rPr>
          <w:rFonts w:ascii="Times New Roman" w:eastAsia="SimSun" w:hAnsi="Times New Roman" w:cs="Times New Roman"/>
          <w:b/>
          <w:bCs/>
          <w:sz w:val="28"/>
          <w:szCs w:val="24"/>
          <w:lang/>
        </w:rPr>
      </w:pPr>
      <w:r w:rsidRPr="00B37DF0">
        <w:rPr>
          <w:rFonts w:ascii="Times New Roman" w:eastAsia="SimSun" w:hAnsi="Times New Roman" w:cs="Times New Roman"/>
          <w:b/>
          <w:bCs/>
          <w:sz w:val="28"/>
          <w:szCs w:val="24"/>
          <w:lang/>
        </w:rPr>
        <w:t>5. Direct Linking Loaders:</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 xml:space="preserve"> It is the most popular loading scheme used today. It is a general </w:t>
      </w:r>
      <w:proofErr w:type="spellStart"/>
      <w:r w:rsidRPr="00B37DF0">
        <w:rPr>
          <w:rFonts w:ascii="Times New Roman" w:eastAsia="SimSun" w:hAnsi="Times New Roman" w:cs="Times New Roman"/>
          <w:sz w:val="24"/>
          <w:szCs w:val="24"/>
          <w:lang/>
        </w:rPr>
        <w:t>relocatable</w:t>
      </w:r>
      <w:proofErr w:type="spellEnd"/>
      <w:r w:rsidRPr="00B37DF0">
        <w:rPr>
          <w:rFonts w:ascii="Times New Roman" w:eastAsia="SimSun" w:hAnsi="Times New Roman" w:cs="Times New Roman"/>
          <w:sz w:val="24"/>
          <w:szCs w:val="24"/>
          <w:lang/>
        </w:rPr>
        <w:t xml:space="preserve"> loader.</w:t>
      </w:r>
    </w:p>
    <w:p w:rsidR="00E9201B" w:rsidRPr="00B37DF0" w:rsidRDefault="00ED4562">
      <w:pPr>
        <w:ind w:left="360"/>
        <w:rPr>
          <w:rFonts w:ascii="Times New Roman" w:eastAsia="SimSun" w:hAnsi="Times New Roman" w:cs="Times New Roman"/>
          <w:sz w:val="24"/>
          <w:szCs w:val="24"/>
          <w:lang/>
        </w:rPr>
      </w:pPr>
      <w:r w:rsidRPr="00B37DF0">
        <w:rPr>
          <w:rFonts w:ascii="Times New Roman" w:eastAsia="SimSun" w:hAnsi="Times New Roman" w:cs="Times New Roman"/>
          <w:sz w:val="24"/>
          <w:szCs w:val="24"/>
          <w:lang/>
        </w:rPr>
        <w:t>It has t</w:t>
      </w:r>
      <w:r w:rsidRPr="00B37DF0">
        <w:rPr>
          <w:rFonts w:ascii="Times New Roman" w:eastAsia="SimSun" w:hAnsi="Times New Roman" w:cs="Times New Roman"/>
          <w:sz w:val="24"/>
          <w:szCs w:val="24"/>
          <w:lang/>
        </w:rPr>
        <w:t>he advantage of allowing the programmer multiple procedures and multiple data segments and giving him the complete freedom in referencing data or instructions contained in the other programs.</w:t>
      </w:r>
    </w:p>
    <w:p w:rsidR="00E9201B" w:rsidRDefault="00ED4562">
      <w:pPr>
        <w:ind w:left="360"/>
        <w:rPr>
          <w:rFonts w:ascii="SimSun" w:eastAsia="SimSun" w:hAnsi="SimSun" w:cs="SimSun"/>
          <w:sz w:val="24"/>
          <w:szCs w:val="24"/>
          <w:lang/>
        </w:rPr>
      </w:pPr>
      <w:r w:rsidRPr="00B37DF0">
        <w:rPr>
          <w:rFonts w:ascii="Times New Roman" w:eastAsia="SimSun" w:hAnsi="Times New Roman" w:cs="Times New Roman"/>
          <w:sz w:val="24"/>
          <w:szCs w:val="24"/>
          <w:lang/>
        </w:rPr>
        <w:t>This provides flexible intersegment referencing and accessing ab</w:t>
      </w:r>
      <w:r w:rsidRPr="00B37DF0">
        <w:rPr>
          <w:rFonts w:ascii="Times New Roman" w:eastAsia="SimSun" w:hAnsi="Times New Roman" w:cs="Times New Roman"/>
          <w:sz w:val="24"/>
          <w:szCs w:val="24"/>
          <w:lang/>
        </w:rPr>
        <w:t>ility while at the same time allowing independent translations of programs.</w:t>
      </w:r>
    </w:p>
    <w:p w:rsidR="00E9201B" w:rsidRDefault="00E9201B">
      <w:pPr>
        <w:spacing w:before="119" w:after="119"/>
        <w:ind w:left="721"/>
        <w:jc w:val="both"/>
        <w:rPr>
          <w:rFonts w:ascii="SimSun" w:eastAsia="SimSun" w:hAnsi="SimSun" w:cs="SimSun"/>
          <w:b/>
          <w:sz w:val="24"/>
          <w:szCs w:val="24"/>
          <w:lang/>
        </w:rPr>
      </w:pPr>
    </w:p>
    <w:p w:rsidR="00E9201B" w:rsidRPr="00B37DF0" w:rsidRDefault="00ED4562" w:rsidP="00B37DF0">
      <w:pPr>
        <w:spacing w:before="119" w:after="119"/>
        <w:ind w:firstLineChars="150" w:firstLine="482"/>
        <w:jc w:val="both"/>
        <w:rPr>
          <w:rFonts w:ascii="Times New Roman" w:hAnsi="Times New Roman" w:cs="Times New Roman"/>
          <w:b/>
          <w:sz w:val="28"/>
          <w:szCs w:val="24"/>
        </w:rPr>
      </w:pPr>
      <w:proofErr w:type="gramStart"/>
      <w:r w:rsidRPr="00B37DF0">
        <w:rPr>
          <w:rFonts w:ascii="SimSun" w:eastAsia="SimSun" w:hAnsi="SimSun" w:cs="SimSun"/>
          <w:b/>
          <w:sz w:val="32"/>
          <w:szCs w:val="28"/>
          <w:lang/>
        </w:rPr>
        <w:t>6.</w:t>
      </w:r>
      <w:r w:rsidRPr="00B37DF0">
        <w:rPr>
          <w:rFonts w:ascii="Times New Roman" w:eastAsia="SimSun" w:hAnsi="Times New Roman" w:cs="Times New Roman"/>
          <w:b/>
          <w:sz w:val="28"/>
          <w:szCs w:val="24"/>
          <w:lang/>
        </w:rPr>
        <w:t>Dynamic</w:t>
      </w:r>
      <w:proofErr w:type="gramEnd"/>
      <w:r w:rsidRPr="00B37DF0">
        <w:rPr>
          <w:rFonts w:ascii="Times New Roman" w:eastAsia="SimSun" w:hAnsi="Times New Roman" w:cs="Times New Roman"/>
          <w:b/>
          <w:sz w:val="28"/>
          <w:szCs w:val="24"/>
          <w:lang/>
        </w:rPr>
        <w:t xml:space="preserve"> Loading: </w:t>
      </w:r>
    </w:p>
    <w:p w:rsidR="00E9201B" w:rsidRPr="00B37DF0" w:rsidRDefault="00ED4562">
      <w:pPr>
        <w:spacing w:before="119" w:after="119"/>
        <w:ind w:left="721"/>
        <w:jc w:val="both"/>
        <w:rPr>
          <w:rFonts w:ascii="Times New Roman" w:hAnsi="Times New Roman" w:cs="Times New Roman"/>
          <w:sz w:val="24"/>
          <w:szCs w:val="24"/>
        </w:rPr>
      </w:pPr>
      <w:r w:rsidRPr="00B37DF0">
        <w:rPr>
          <w:rFonts w:ascii="Times New Roman" w:eastAsia="SimSun" w:hAnsi="Times New Roman" w:cs="Times New Roman"/>
          <w:sz w:val="24"/>
          <w:szCs w:val="24"/>
          <w:lang/>
        </w:rPr>
        <w:t xml:space="preserve">In all above schemes we have seen that all of the subroutines needed are loaded in to the core at the same time. But if the total amount of core required by </w:t>
      </w:r>
      <w:r w:rsidRPr="00B37DF0">
        <w:rPr>
          <w:rFonts w:ascii="Times New Roman" w:eastAsia="SimSun" w:hAnsi="Times New Roman" w:cs="Times New Roman"/>
          <w:sz w:val="24"/>
          <w:szCs w:val="24"/>
          <w:lang/>
        </w:rPr>
        <w:t>all these subroutines exceeds the amount available there is a trouble.</w:t>
      </w:r>
    </w:p>
    <w:p w:rsidR="00E9201B" w:rsidRDefault="00ED4562">
      <w:pPr>
        <w:spacing w:before="119" w:after="119"/>
        <w:ind w:left="721"/>
        <w:jc w:val="both"/>
        <w:rPr>
          <w:sz w:val="24"/>
          <w:szCs w:val="24"/>
        </w:rPr>
      </w:pPr>
      <w:r w:rsidRPr="00B37DF0">
        <w:rPr>
          <w:rFonts w:ascii="Times New Roman" w:eastAsia="SimSun" w:hAnsi="Times New Roman" w:cs="Times New Roman"/>
          <w:sz w:val="24"/>
          <w:szCs w:val="24"/>
          <w:lang/>
        </w:rPr>
        <w:t>This always happens with large programs or small computers. To solve this problem there are some hardware techniques such as paging and segmentation.</w:t>
      </w:r>
    </w:p>
    <w:p w:rsidR="00E9201B" w:rsidRDefault="00ED4562">
      <w:pPr>
        <w:jc w:val="center"/>
      </w:pPr>
      <w:r>
        <w:rPr>
          <w:rFonts w:ascii="SimSun" w:eastAsia="SimSun" w:hAnsi="SimSun" w:cs="SimSun"/>
          <w:noProof/>
          <w:sz w:val="24"/>
          <w:szCs w:val="24"/>
          <w:lang w:val="en-IN" w:eastAsia="en-IN"/>
        </w:rPr>
        <w:lastRenderedPageBreak/>
        <w:drawing>
          <wp:inline distT="0" distB="0" distL="114300" distR="114300">
            <wp:extent cx="5834380" cy="5615940"/>
            <wp:effectExtent l="0" t="0" r="13970" b="381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5834380" cy="5615940"/>
                    </a:xfrm>
                    <a:prstGeom prst="rect">
                      <a:avLst/>
                    </a:prstGeom>
                    <a:noFill/>
                    <a:ln w="9525">
                      <a:noFill/>
                    </a:ln>
                  </pic:spPr>
                </pic:pic>
              </a:graphicData>
            </a:graphic>
          </wp:inline>
        </w:drawing>
      </w:r>
    </w:p>
    <w:p w:rsidR="00E9201B" w:rsidRDefault="00B37DF0">
      <w:pPr>
        <w:ind w:left="360"/>
        <w:rPr>
          <w:rFonts w:ascii="SimSun" w:eastAsia="SimSun" w:hAnsi="SimSun" w:cs="SimSun"/>
          <w:sz w:val="24"/>
          <w:szCs w:val="24"/>
          <w:lang/>
        </w:rPr>
      </w:pPr>
      <w:r>
        <w:rPr>
          <w:rFonts w:ascii="SimSun" w:eastAsia="SimSun" w:hAnsi="SimSun" w:cs="SimSun"/>
          <w:sz w:val="24"/>
          <w:szCs w:val="24"/>
          <w:lang/>
        </w:rPr>
        <w:t>------------------------------------------------------------------------</w:t>
      </w:r>
    </w:p>
    <w:p w:rsidR="00E9201B" w:rsidRDefault="00E9201B">
      <w:pPr>
        <w:ind w:left="360"/>
        <w:rPr>
          <w:rFonts w:ascii="SimSun" w:eastAsia="SimSun" w:hAnsi="SimSun" w:cs="SimSun"/>
          <w:sz w:val="24"/>
          <w:szCs w:val="24"/>
          <w:lang/>
        </w:rPr>
      </w:pPr>
    </w:p>
    <w:p w:rsidR="00E9201B" w:rsidRDefault="00E9201B">
      <w:pPr>
        <w:rPr>
          <w:rFonts w:ascii="SimSun" w:eastAsia="SimSun" w:hAnsi="SimSun" w:cs="SimSun"/>
          <w:sz w:val="24"/>
          <w:szCs w:val="24"/>
          <w:lang/>
        </w:rPr>
      </w:pPr>
    </w:p>
    <w:p w:rsidR="00E9201B" w:rsidRDefault="00E9201B"/>
    <w:sectPr w:rsidR="00E9201B" w:rsidSect="00B37DF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DCA3F4"/>
    <w:multiLevelType w:val="singleLevel"/>
    <w:tmpl w:val="A3DCA3F4"/>
    <w:lvl w:ilvl="0">
      <w:start w:val="1"/>
      <w:numFmt w:val="decimal"/>
      <w:suff w:val="space"/>
      <w:lvlText w:val="%1."/>
      <w:lvlJc w:val="left"/>
    </w:lvl>
  </w:abstractNum>
  <w:abstractNum w:abstractNumId="1">
    <w:nsid w:val="F56E0EF9"/>
    <w:multiLevelType w:val="singleLevel"/>
    <w:tmpl w:val="F56E0EF9"/>
    <w:lvl w:ilvl="0">
      <w:start w:val="2"/>
      <w:numFmt w:val="decimal"/>
      <w:suff w:val="space"/>
      <w:lvlText w:val="%1)"/>
      <w:lvlJc w:val="left"/>
    </w:lvl>
  </w:abstractNum>
  <w:abstractNum w:abstractNumId="2">
    <w:nsid w:val="FCFD3E37"/>
    <w:multiLevelType w:val="singleLevel"/>
    <w:tmpl w:val="FCFD3E37"/>
    <w:lvl w:ilvl="0">
      <w:start w:val="1"/>
      <w:numFmt w:val="decimal"/>
      <w:lvlText w:val="%1."/>
      <w:lvlJc w:val="left"/>
      <w:pPr>
        <w:tabs>
          <w:tab w:val="left" w:pos="425"/>
        </w:tabs>
        <w:ind w:left="425" w:hanging="425"/>
      </w:pPr>
      <w:rPr>
        <w:rFonts w:hint="default"/>
      </w:rPr>
    </w:lvl>
  </w:abstractNum>
  <w:abstractNum w:abstractNumId="3">
    <w:nsid w:val="FFCC63F3"/>
    <w:multiLevelType w:val="singleLevel"/>
    <w:tmpl w:val="FFCC63F3"/>
    <w:lvl w:ilvl="0">
      <w:start w:val="1"/>
      <w:numFmt w:val="decimal"/>
      <w:suff w:val="space"/>
      <w:lvlText w:val="%1)"/>
      <w:lvlJc w:val="left"/>
    </w:lvl>
  </w:abstractNum>
  <w:abstractNum w:abstractNumId="4">
    <w:nsid w:val="7EAB5D1E"/>
    <w:multiLevelType w:val="singleLevel"/>
    <w:tmpl w:val="7EAB5D1E"/>
    <w:lvl w:ilvl="0">
      <w:start w:val="1"/>
      <w:numFmt w:val="decimal"/>
      <w:suff w:val="space"/>
      <w:lvlText w:val="%1."/>
      <w:lvlJc w:val="left"/>
      <w:pPr>
        <w:ind w:left="360" w:firstLine="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embedSystemFonts/>
  <w:proofState w:spelling="clean" w:grammar="clean"/>
  <w:defaultTabStop w:val="420"/>
  <w:drawingGridHorizontalSpacing w:val="100"/>
  <w:drawingGridVerticalSpacing w:val="156"/>
  <w:displayHorizont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77FC499"/>
    <w:rsid w:val="00B37DF0"/>
    <w:rsid w:val="00C85F3A"/>
    <w:rsid w:val="00E9201B"/>
    <w:rsid w:val="00ED4562"/>
    <w:rsid w:val="677FC499"/>
    <w:rsid w:val="7BD694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01B"/>
    <w:rPr>
      <w:rFonts w:asciiTheme="minorHAnsi" w:eastAsiaTheme="minorEastAsia" w:hAnsiTheme="minorHAnsi" w:cstheme="minorBidi"/>
      <w:lang w:val="en-US" w:eastAsia="zh-CN"/>
    </w:rPr>
  </w:style>
  <w:style w:type="paragraph" w:styleId="Heading3">
    <w:name w:val="heading 3"/>
    <w:next w:val="Normal"/>
    <w:semiHidden/>
    <w:unhideWhenUsed/>
    <w:qFormat/>
    <w:rsid w:val="00E9201B"/>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01B"/>
    <w:rPr>
      <w:color w:val="0000FF"/>
      <w:u w:val="single"/>
    </w:rPr>
  </w:style>
  <w:style w:type="paragraph" w:styleId="BalloonText">
    <w:name w:val="Balloon Text"/>
    <w:basedOn w:val="Normal"/>
    <w:link w:val="BalloonTextChar"/>
    <w:rsid w:val="00B37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37DF0"/>
    <w:rPr>
      <w:rFonts w:ascii="Tahoma" w:eastAsiaTheme="minorEastAsi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bp.blogspot.com/-paz7q0bRSy0/Vdv5VgfF12I/AAAAAAAAArA/xzAYYcPtIfQ/s1600/81.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mubashir</dc:creator>
  <cp:lastModifiedBy>admin1</cp:lastModifiedBy>
  <cp:revision>7</cp:revision>
  <dcterms:created xsi:type="dcterms:W3CDTF">2021-03-25T14:33:00Z</dcterms:created>
  <dcterms:modified xsi:type="dcterms:W3CDTF">2021-03-25T04:39:00Z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