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64A9D" w14:textId="27685026" w:rsidR="007A6180" w:rsidRPr="00837C55" w:rsidRDefault="007A6180" w:rsidP="00837C55">
      <w:pPr>
        <w:jc w:val="center"/>
        <w:rPr>
          <w:b/>
          <w:bCs/>
          <w:sz w:val="28"/>
          <w:szCs w:val="28"/>
        </w:rPr>
      </w:pPr>
      <w:r w:rsidRPr="00837C55">
        <w:rPr>
          <w:b/>
          <w:bCs/>
          <w:sz w:val="28"/>
          <w:szCs w:val="28"/>
        </w:rPr>
        <w:t>Acceptable Use Policy</w:t>
      </w:r>
    </w:p>
    <w:p w14:paraId="79A103A9" w14:textId="107FE64E" w:rsidR="007A6180" w:rsidRPr="00837C55" w:rsidRDefault="007A6180" w:rsidP="00837C55">
      <w:pPr>
        <w:pBdr>
          <w:top w:val="single" w:sz="8" w:space="1" w:color="auto"/>
          <w:left w:val="single" w:sz="8" w:space="4" w:color="auto"/>
          <w:bottom w:val="single" w:sz="8" w:space="1" w:color="auto"/>
          <w:right w:val="single" w:sz="8" w:space="4" w:color="auto"/>
          <w:between w:val="single" w:sz="8" w:space="1" w:color="auto"/>
          <w:bar w:val="single" w:sz="8" w:color="auto"/>
        </w:pBdr>
        <w:shd w:val="clear" w:color="auto" w:fill="D1D1D1" w:themeFill="background2" w:themeFillShade="E6"/>
        <w:rPr>
          <w:sz w:val="20"/>
          <w:szCs w:val="20"/>
        </w:rPr>
      </w:pPr>
      <w:r w:rsidRPr="00837C55">
        <w:rPr>
          <w:sz w:val="20"/>
          <w:szCs w:val="20"/>
        </w:rPr>
        <w:t>Document ID: FP-POL-001</w:t>
      </w:r>
      <w:r w:rsidR="00837C55">
        <w:rPr>
          <w:sz w:val="20"/>
          <w:szCs w:val="20"/>
        </w:rPr>
        <w:br/>
      </w:r>
      <w:r w:rsidRPr="00837C55">
        <w:rPr>
          <w:sz w:val="20"/>
          <w:szCs w:val="20"/>
        </w:rPr>
        <w:t>Version: 1.0</w:t>
      </w:r>
      <w:r w:rsidR="00837C55">
        <w:rPr>
          <w:sz w:val="20"/>
          <w:szCs w:val="20"/>
        </w:rPr>
        <w:br/>
      </w:r>
      <w:r w:rsidRPr="00837C55">
        <w:rPr>
          <w:sz w:val="20"/>
          <w:szCs w:val="20"/>
        </w:rPr>
        <w:t>Effective Date: July 2026</w:t>
      </w:r>
      <w:r w:rsidR="00837C55">
        <w:rPr>
          <w:sz w:val="20"/>
          <w:szCs w:val="20"/>
        </w:rPr>
        <w:br/>
      </w:r>
      <w:r w:rsidRPr="00837C55">
        <w:rPr>
          <w:sz w:val="20"/>
          <w:szCs w:val="20"/>
        </w:rPr>
        <w:t>Owner: Chief Information Security Officer</w:t>
      </w:r>
      <w:r w:rsidR="00837C55">
        <w:rPr>
          <w:sz w:val="20"/>
          <w:szCs w:val="20"/>
        </w:rPr>
        <w:br/>
      </w:r>
      <w:r w:rsidRPr="00837C55">
        <w:rPr>
          <w:sz w:val="20"/>
          <w:szCs w:val="20"/>
        </w:rPr>
        <w:t>Classification: Internal</w:t>
      </w:r>
      <w:r w:rsidR="00837C55">
        <w:rPr>
          <w:sz w:val="20"/>
          <w:szCs w:val="20"/>
        </w:rPr>
        <w:br/>
      </w:r>
      <w:r w:rsidRPr="00837C55">
        <w:rPr>
          <w:sz w:val="20"/>
          <w:szCs w:val="20"/>
        </w:rPr>
        <w:t>Review Date: July</w:t>
      </w:r>
      <w:r w:rsidR="00837C55">
        <w:rPr>
          <w:sz w:val="20"/>
          <w:szCs w:val="20"/>
        </w:rPr>
        <w:t xml:space="preserve"> </w:t>
      </w:r>
      <w:r w:rsidRPr="00837C55">
        <w:rPr>
          <w:sz w:val="20"/>
          <w:szCs w:val="20"/>
        </w:rPr>
        <w:t>202</w:t>
      </w:r>
      <w:r w:rsidR="00976DF6">
        <w:rPr>
          <w:sz w:val="20"/>
          <w:szCs w:val="20"/>
        </w:rPr>
        <w:t>7</w:t>
      </w:r>
      <w:r w:rsidR="00837C55">
        <w:rPr>
          <w:sz w:val="20"/>
          <w:szCs w:val="20"/>
        </w:rPr>
        <w:br/>
      </w:r>
      <w:r w:rsidRPr="00837C55">
        <w:rPr>
          <w:sz w:val="20"/>
          <w:szCs w:val="20"/>
        </w:rPr>
        <w:t>Approved by: CEO</w:t>
      </w:r>
    </w:p>
    <w:p w14:paraId="40EA35BF" w14:textId="7A5D45F8" w:rsidR="00837C55" w:rsidRDefault="007A6180" w:rsidP="00275727">
      <w:pPr>
        <w:pStyle w:val="Heading1"/>
        <w:pBdr>
          <w:bottom w:val="single" w:sz="4" w:space="1" w:color="auto"/>
        </w:pBdr>
      </w:pPr>
      <w:r w:rsidRPr="00837C55">
        <w:t>Purpose</w:t>
      </w:r>
    </w:p>
    <w:p w14:paraId="5A2B690F" w14:textId="51E74D06" w:rsidR="00976DF6" w:rsidRPr="00976DF6" w:rsidRDefault="00976DF6" w:rsidP="00976DF6">
      <w:r w:rsidRPr="00976DF6">
        <w:t>FluxPay operates in a regulated financial technology environment handling sensitive customer payment data, personally identifiable information, and proprietary financial systems. This Acceptable Use Policy establishes the rules governing the appropriate use of FluxPay's information assets, technology resources, and systems by all authorized users. It exists to protect the confidentiality, integrity, and availability of FluxPay's information assets, ensure compliance with applicable regulatory requirements including State Bank of Pakistan directives, and define the standards of behavior expected of all personnel with access to FluxPay systems.</w:t>
      </w:r>
    </w:p>
    <w:p w14:paraId="418DDCE8" w14:textId="77777777" w:rsidR="00837C55" w:rsidRDefault="007A6180" w:rsidP="00275727">
      <w:pPr>
        <w:pStyle w:val="Heading1"/>
        <w:pBdr>
          <w:bottom w:val="single" w:sz="4" w:space="1" w:color="auto"/>
        </w:pBdr>
      </w:pPr>
      <w:r w:rsidRPr="007A6180">
        <w:t>Scope</w:t>
      </w:r>
    </w:p>
    <w:p w14:paraId="6BCD8E57" w14:textId="1DA52DE9" w:rsidR="00EA3187" w:rsidRPr="007A6180" w:rsidRDefault="00EA3187" w:rsidP="007A6180">
      <w:r>
        <w:t>The acceptable use policy applies to all employees, contractors, third parties accessing FluxPay systems including devices such as workstations, company given laptops and tablets, the network, cloud platforms, email, and payment systems</w:t>
      </w:r>
      <w:r w:rsidR="00E52BBB">
        <w:t>.</w:t>
      </w:r>
    </w:p>
    <w:p w14:paraId="0BCC22C8" w14:textId="4F1FE30E" w:rsidR="00837C55" w:rsidRDefault="007A6180" w:rsidP="00C9485D">
      <w:pPr>
        <w:pStyle w:val="Heading1"/>
        <w:pBdr>
          <w:bottom w:val="single" w:sz="4" w:space="1" w:color="auto"/>
        </w:pBdr>
      </w:pPr>
      <w:r w:rsidRPr="007A6180">
        <w:t>Policy Statements</w:t>
      </w:r>
    </w:p>
    <w:p w14:paraId="2837A890" w14:textId="0DEF22F9" w:rsidR="007A6180" w:rsidRDefault="00C9485D" w:rsidP="00C9485D">
      <w:pPr>
        <w:pStyle w:val="Heading2"/>
      </w:pPr>
      <w:r>
        <w:t xml:space="preserve">FP-AUP-001 </w:t>
      </w:r>
      <w:r w:rsidR="007A6180" w:rsidRPr="007A6180">
        <w:t>Acceptable Use of Devices</w:t>
      </w:r>
    </w:p>
    <w:p w14:paraId="66D019F5" w14:textId="5B7DF498" w:rsidR="001822C7" w:rsidRDefault="001822C7" w:rsidP="00B477F6">
      <w:pPr>
        <w:pStyle w:val="ListParagraph"/>
        <w:numPr>
          <w:ilvl w:val="0"/>
          <w:numId w:val="9"/>
        </w:numPr>
      </w:pPr>
      <w:r w:rsidRPr="001822C7">
        <w:t>Employees must use company-issued devices exclusively for authorized business purposes and must not use them for personal activities unrelated to their role</w:t>
      </w:r>
    </w:p>
    <w:p w14:paraId="2D8E381D" w14:textId="55954DD9" w:rsidR="00B477F6" w:rsidRDefault="001822C7" w:rsidP="00B477F6">
      <w:pPr>
        <w:pStyle w:val="ListParagraph"/>
        <w:numPr>
          <w:ilvl w:val="0"/>
          <w:numId w:val="9"/>
        </w:numPr>
      </w:pPr>
      <w:r w:rsidRPr="001822C7">
        <w:t>Employees are responsible for the physical security of company-issued devices and must submit devices for IT security review on a quarterly basis</w:t>
      </w:r>
      <w:r w:rsidR="00B477F6">
        <w:t xml:space="preserve">. </w:t>
      </w:r>
    </w:p>
    <w:p w14:paraId="4A6A116E" w14:textId="44C947FB" w:rsidR="00B477F6" w:rsidRDefault="00B477F6" w:rsidP="00B477F6">
      <w:pPr>
        <w:pStyle w:val="ListParagraph"/>
        <w:numPr>
          <w:ilvl w:val="0"/>
          <w:numId w:val="9"/>
        </w:numPr>
      </w:pPr>
      <w:r>
        <w:t>Employees must not install unauthorized software</w:t>
      </w:r>
    </w:p>
    <w:p w14:paraId="55D974CF" w14:textId="472B49CF" w:rsidR="00B477F6" w:rsidRDefault="00976DF6" w:rsidP="00B477F6">
      <w:pPr>
        <w:pStyle w:val="ListParagraph"/>
        <w:numPr>
          <w:ilvl w:val="0"/>
          <w:numId w:val="9"/>
        </w:numPr>
      </w:pPr>
      <w:r>
        <w:t xml:space="preserve">Employees must </w:t>
      </w:r>
      <w:r w:rsidR="00B477F6">
        <w:t>keep screens locked</w:t>
      </w:r>
      <w:r>
        <w:t xml:space="preserve"> in case of leaving their workstations</w:t>
      </w:r>
    </w:p>
    <w:p w14:paraId="7A8A6182" w14:textId="5C4DB48A" w:rsidR="00C9485D" w:rsidRPr="00C9485D" w:rsidRDefault="00976DF6" w:rsidP="00B477F6">
      <w:pPr>
        <w:pStyle w:val="ListParagraph"/>
        <w:numPr>
          <w:ilvl w:val="0"/>
          <w:numId w:val="9"/>
        </w:numPr>
      </w:pPr>
      <w:r>
        <w:t xml:space="preserve">Employees must </w:t>
      </w:r>
      <w:r w:rsidR="00B477F6">
        <w:t xml:space="preserve">report to company immediately if </w:t>
      </w:r>
      <w:r>
        <w:t xml:space="preserve">device </w:t>
      </w:r>
      <w:r w:rsidR="00B477F6">
        <w:t>go</w:t>
      </w:r>
      <w:r>
        <w:t>es</w:t>
      </w:r>
      <w:r w:rsidR="00B477F6">
        <w:t xml:space="preserve"> missing</w:t>
      </w:r>
    </w:p>
    <w:p w14:paraId="41FFC36C" w14:textId="77777777" w:rsidR="00C9485D" w:rsidRPr="00C9485D" w:rsidRDefault="00C9485D" w:rsidP="00C9485D"/>
    <w:p w14:paraId="7A4A71E1" w14:textId="4BC61ACB" w:rsidR="007A6180" w:rsidRDefault="00B33989" w:rsidP="00C2002A">
      <w:pPr>
        <w:pStyle w:val="Heading2"/>
      </w:pPr>
      <w:r>
        <w:lastRenderedPageBreak/>
        <w:t xml:space="preserve">FP-AUP-002 </w:t>
      </w:r>
      <w:r w:rsidR="007A6180" w:rsidRPr="007A6180">
        <w:t>Acceptable Use of the Internet and Email</w:t>
      </w:r>
    </w:p>
    <w:p w14:paraId="155EB7CE" w14:textId="77777777" w:rsidR="001822C7" w:rsidRDefault="001822C7" w:rsidP="002B2BC9">
      <w:pPr>
        <w:pStyle w:val="ListParagraph"/>
        <w:numPr>
          <w:ilvl w:val="0"/>
          <w:numId w:val="10"/>
        </w:numPr>
      </w:pPr>
      <w:r w:rsidRPr="001822C7">
        <w:t>Employees must use FluxPay's internet connection solely for business purposes and must conduct all online activity in accordance with applicable laws and regulations</w:t>
      </w:r>
    </w:p>
    <w:p w14:paraId="1B735A14" w14:textId="52014271" w:rsidR="002B2BC9" w:rsidRDefault="00976DF6" w:rsidP="002B2BC9">
      <w:pPr>
        <w:pStyle w:val="ListParagraph"/>
        <w:numPr>
          <w:ilvl w:val="0"/>
          <w:numId w:val="10"/>
        </w:numPr>
      </w:pPr>
      <w:r>
        <w:t xml:space="preserve">Employees must use </w:t>
      </w:r>
      <w:r w:rsidR="00113F27">
        <w:t>the company email for company work only such as inter-company communication and accessing the tools the organization has given them access to</w:t>
      </w:r>
      <w:r w:rsidR="00B477F6">
        <w:t xml:space="preserve">. </w:t>
      </w:r>
    </w:p>
    <w:p w14:paraId="7EB15EBD" w14:textId="465C74D8" w:rsidR="00980EAF" w:rsidRDefault="00980EAF" w:rsidP="002B2BC9">
      <w:pPr>
        <w:pStyle w:val="ListParagraph"/>
        <w:numPr>
          <w:ilvl w:val="0"/>
          <w:numId w:val="10"/>
        </w:numPr>
      </w:pPr>
      <w:r w:rsidRPr="00980EAF">
        <w:t>must not click unsolicited links or open attachments from unknown senders.</w:t>
      </w:r>
    </w:p>
    <w:p w14:paraId="14FFAF37" w14:textId="45B67F75" w:rsidR="007A6180" w:rsidRDefault="00B33989" w:rsidP="00C2002A">
      <w:pPr>
        <w:pStyle w:val="Heading2"/>
      </w:pPr>
      <w:r>
        <w:t>FP-AUP-00</w:t>
      </w:r>
      <w:r w:rsidR="00C2002A">
        <w:t xml:space="preserve">3 </w:t>
      </w:r>
      <w:r w:rsidR="007A6180" w:rsidRPr="007A6180">
        <w:t>Acceptable Use of Payment and Financial Systems</w:t>
      </w:r>
    </w:p>
    <w:p w14:paraId="42F2BC15" w14:textId="77777777" w:rsidR="00020770" w:rsidRDefault="00B477F6" w:rsidP="00020770">
      <w:pPr>
        <w:pStyle w:val="ListParagraph"/>
        <w:numPr>
          <w:ilvl w:val="0"/>
          <w:numId w:val="13"/>
        </w:numPr>
      </w:pPr>
      <w:r w:rsidRPr="00B477F6">
        <w:t>Employees must only access payment systems using their individually assigned credentials</w:t>
      </w:r>
    </w:p>
    <w:p w14:paraId="38CAF76E" w14:textId="77777777" w:rsidR="00020770" w:rsidRDefault="00B477F6" w:rsidP="00020770">
      <w:pPr>
        <w:pStyle w:val="ListParagraph"/>
        <w:numPr>
          <w:ilvl w:val="0"/>
          <w:numId w:val="13"/>
        </w:numPr>
      </w:pPr>
      <w:r w:rsidRPr="00B477F6">
        <w:t>Sharing login credentials with colleagues, contractors, or third parties is strictly prohibited</w:t>
      </w:r>
    </w:p>
    <w:p w14:paraId="430D7A2D" w14:textId="77777777" w:rsidR="001822C7" w:rsidRDefault="001822C7" w:rsidP="00020770">
      <w:pPr>
        <w:pStyle w:val="ListParagraph"/>
        <w:numPr>
          <w:ilvl w:val="0"/>
          <w:numId w:val="13"/>
        </w:numPr>
      </w:pPr>
      <w:r w:rsidRPr="001822C7">
        <w:t>Employees must not access payment systems or financial data outside the scope of their designated role and responsibilities</w:t>
      </w:r>
    </w:p>
    <w:p w14:paraId="0E20A7BF" w14:textId="642037E7" w:rsidR="00020770" w:rsidRDefault="00B477F6" w:rsidP="00020770">
      <w:pPr>
        <w:pStyle w:val="ListParagraph"/>
        <w:numPr>
          <w:ilvl w:val="0"/>
          <w:numId w:val="13"/>
        </w:numPr>
      </w:pPr>
      <w:r w:rsidRPr="00B477F6">
        <w:t>Payment system sessions must be terminated immediately after use and must not be left unattended</w:t>
      </w:r>
    </w:p>
    <w:p w14:paraId="6EEC4B70" w14:textId="77777777" w:rsidR="00020770" w:rsidRDefault="00B477F6" w:rsidP="00020770">
      <w:pPr>
        <w:pStyle w:val="ListParagraph"/>
        <w:numPr>
          <w:ilvl w:val="0"/>
          <w:numId w:val="13"/>
        </w:numPr>
      </w:pPr>
      <w:r w:rsidRPr="00B477F6">
        <w:t>Employees must not copy, export, or download customer transaction data unless explicitly authorized by their line manager and the CISO</w:t>
      </w:r>
    </w:p>
    <w:p w14:paraId="724D6304" w14:textId="77777777" w:rsidR="00020770" w:rsidRDefault="00B477F6" w:rsidP="00020770">
      <w:pPr>
        <w:pStyle w:val="ListParagraph"/>
        <w:numPr>
          <w:ilvl w:val="0"/>
          <w:numId w:val="13"/>
        </w:numPr>
      </w:pPr>
      <w:r w:rsidRPr="00B477F6">
        <w:t>Screenshots or recordings of payment system interfaces containing customer data are prohibited</w:t>
      </w:r>
    </w:p>
    <w:p w14:paraId="1F8D5070" w14:textId="77777777" w:rsidR="00020770" w:rsidRDefault="00B477F6" w:rsidP="00020770">
      <w:pPr>
        <w:pStyle w:val="ListParagraph"/>
        <w:numPr>
          <w:ilvl w:val="0"/>
          <w:numId w:val="13"/>
        </w:numPr>
      </w:pPr>
      <w:r w:rsidRPr="00B477F6">
        <w:t>Access to payment and financial systems from outside FluxPay premises must only occur over the company-approved VPN</w:t>
      </w:r>
    </w:p>
    <w:p w14:paraId="41884602" w14:textId="77777777" w:rsidR="00020770" w:rsidRDefault="00B477F6" w:rsidP="00020770">
      <w:pPr>
        <w:pStyle w:val="ListParagraph"/>
        <w:numPr>
          <w:ilvl w:val="0"/>
          <w:numId w:val="13"/>
        </w:numPr>
      </w:pPr>
      <w:r w:rsidRPr="00B477F6">
        <w:t>Access from public networks — cafes, airports, hotels — is prohibited even with VPN unless no alternative is available and explicit manager approval has been obtained</w:t>
      </w:r>
    </w:p>
    <w:p w14:paraId="48671C40" w14:textId="2F50959C" w:rsidR="00B477F6" w:rsidRPr="00B477F6" w:rsidRDefault="00B477F6" w:rsidP="00020770">
      <w:pPr>
        <w:pStyle w:val="ListParagraph"/>
        <w:numPr>
          <w:ilvl w:val="0"/>
          <w:numId w:val="13"/>
        </w:numPr>
      </w:pPr>
      <w:r w:rsidRPr="00B477F6">
        <w:t>Employees must immediately report any suspected unauthorized access to payment systems to the IT Security team regardless of whether they believe harm has occurred</w:t>
      </w:r>
    </w:p>
    <w:p w14:paraId="3B24C19C" w14:textId="5221C2BF" w:rsidR="00113F27" w:rsidRPr="00113F27" w:rsidRDefault="00113F27" w:rsidP="00113F27"/>
    <w:p w14:paraId="2FF188CE" w14:textId="658DAEC9" w:rsidR="007A6180" w:rsidRDefault="00C2002A" w:rsidP="00C2002A">
      <w:pPr>
        <w:pStyle w:val="Heading2"/>
      </w:pPr>
      <w:r>
        <w:t xml:space="preserve">FP-AUP-004 </w:t>
      </w:r>
      <w:r w:rsidR="007A6180" w:rsidRPr="007A6180">
        <w:t>Handling of Confidential and Customer Data</w:t>
      </w:r>
    </w:p>
    <w:p w14:paraId="226C11C4" w14:textId="473E87BF" w:rsidR="002B2BC9" w:rsidRDefault="002B2BC9" w:rsidP="002B2BC9">
      <w:pPr>
        <w:pStyle w:val="ListParagraph"/>
        <w:numPr>
          <w:ilvl w:val="0"/>
          <w:numId w:val="11"/>
        </w:numPr>
      </w:pPr>
      <w:r>
        <w:t>Employees must access only the data they are authorized to access</w:t>
      </w:r>
    </w:p>
    <w:p w14:paraId="71C02F2F" w14:textId="1B74AD2D" w:rsidR="002B2BC9" w:rsidRDefault="002B2BC9" w:rsidP="002B2BC9">
      <w:pPr>
        <w:pStyle w:val="ListParagraph"/>
        <w:numPr>
          <w:ilvl w:val="0"/>
          <w:numId w:val="11"/>
        </w:numPr>
      </w:pPr>
      <w:r>
        <w:t>Employees must not disclose any confidential data to anyone</w:t>
      </w:r>
    </w:p>
    <w:p w14:paraId="1D2B863A" w14:textId="74AE6497" w:rsidR="002B2BC9" w:rsidRDefault="002B2BC9" w:rsidP="002B2BC9">
      <w:pPr>
        <w:pStyle w:val="ListParagraph"/>
        <w:numPr>
          <w:ilvl w:val="0"/>
          <w:numId w:val="11"/>
        </w:numPr>
      </w:pPr>
      <w:r>
        <w:t>Employees must ensure they</w:t>
      </w:r>
      <w:r w:rsidR="00980EAF">
        <w:t xml:space="preserve"> a</w:t>
      </w:r>
      <w:r>
        <w:t>re not accessing data at a public location</w:t>
      </w:r>
    </w:p>
    <w:p w14:paraId="57BB710F" w14:textId="708F1E2E" w:rsidR="002B2BC9" w:rsidRDefault="002B2BC9" w:rsidP="002B2BC9">
      <w:pPr>
        <w:pStyle w:val="ListParagraph"/>
        <w:numPr>
          <w:ilvl w:val="0"/>
          <w:numId w:val="11"/>
        </w:numPr>
      </w:pPr>
      <w:r>
        <w:t>Employees must not write customer data / details anywhere outside the database</w:t>
      </w:r>
    </w:p>
    <w:p w14:paraId="601A06AC" w14:textId="259DCA8C" w:rsidR="007A6180" w:rsidRDefault="00C2002A" w:rsidP="00C2002A">
      <w:pPr>
        <w:pStyle w:val="Heading2"/>
      </w:pPr>
      <w:r>
        <w:lastRenderedPageBreak/>
        <w:t xml:space="preserve">FP-AUP-005 </w:t>
      </w:r>
      <w:r w:rsidR="007A6180" w:rsidRPr="007A6180">
        <w:t>Remote Working</w:t>
      </w:r>
    </w:p>
    <w:p w14:paraId="5B6DEEE2" w14:textId="1EF45E93" w:rsidR="002B547D" w:rsidRDefault="002B547D" w:rsidP="00020770">
      <w:pPr>
        <w:pStyle w:val="ListParagraph"/>
        <w:numPr>
          <w:ilvl w:val="0"/>
          <w:numId w:val="12"/>
        </w:numPr>
      </w:pPr>
      <w:r>
        <w:t>Employees must use company authorized VPN all the time</w:t>
      </w:r>
    </w:p>
    <w:p w14:paraId="32689064" w14:textId="2F5FED61" w:rsidR="00976DF6" w:rsidRPr="00976DF6" w:rsidRDefault="00976DF6" w:rsidP="00976DF6">
      <w:pPr>
        <w:pStyle w:val="ListParagraph"/>
        <w:numPr>
          <w:ilvl w:val="0"/>
          <w:numId w:val="12"/>
        </w:numPr>
      </w:pPr>
      <w:r w:rsidRPr="00976DF6">
        <w:t xml:space="preserve">Employees must ensure their home working environment prevents unauthorized individuals from viewing sensitive information on screen </w:t>
      </w:r>
    </w:p>
    <w:p w14:paraId="725EB747" w14:textId="2E791C0A" w:rsidR="00976DF6" w:rsidRPr="00020770" w:rsidRDefault="00976DF6" w:rsidP="00976DF6">
      <w:pPr>
        <w:pStyle w:val="ListParagraph"/>
        <w:numPr>
          <w:ilvl w:val="0"/>
          <w:numId w:val="12"/>
        </w:numPr>
      </w:pPr>
      <w:r w:rsidRPr="00976DF6">
        <w:t>Company devices used for remote work must not be shared with family members or household residents</w:t>
      </w:r>
    </w:p>
    <w:p w14:paraId="5D1965A5" w14:textId="4C98E3ED" w:rsidR="007A6180" w:rsidRPr="007A6180" w:rsidRDefault="007A6180" w:rsidP="00020770">
      <w:pPr>
        <w:pStyle w:val="Heading1"/>
        <w:pBdr>
          <w:bottom w:val="single" w:sz="4" w:space="1" w:color="auto"/>
        </w:pBdr>
      </w:pPr>
      <w:r w:rsidRPr="007A6180">
        <w:t>Roles and Responsibilities</w:t>
      </w:r>
    </w:p>
    <w:p w14:paraId="6F07DDAE" w14:textId="77777777" w:rsidR="00020770" w:rsidRDefault="007A6180" w:rsidP="00020770">
      <w:pPr>
        <w:pStyle w:val="ListParagraph"/>
        <w:numPr>
          <w:ilvl w:val="0"/>
          <w:numId w:val="14"/>
        </w:numPr>
      </w:pPr>
      <w:r w:rsidRPr="007A6180">
        <w:t>CISO — owns and maintains this policy</w:t>
      </w:r>
    </w:p>
    <w:p w14:paraId="719583FB" w14:textId="77777777" w:rsidR="00020770" w:rsidRDefault="007A6180" w:rsidP="00020770">
      <w:pPr>
        <w:pStyle w:val="ListParagraph"/>
        <w:numPr>
          <w:ilvl w:val="0"/>
          <w:numId w:val="14"/>
        </w:numPr>
      </w:pPr>
      <w:r w:rsidRPr="007A6180">
        <w:t>IT/Security Team — monitors compliance, investigates violations</w:t>
      </w:r>
    </w:p>
    <w:p w14:paraId="5DB6ADA0" w14:textId="77777777" w:rsidR="00020770" w:rsidRDefault="007A6180" w:rsidP="00020770">
      <w:pPr>
        <w:pStyle w:val="ListParagraph"/>
        <w:numPr>
          <w:ilvl w:val="0"/>
          <w:numId w:val="14"/>
        </w:numPr>
      </w:pPr>
      <w:r w:rsidRPr="007A6180">
        <w:t>All Employees — read, understand, and sign this policy at onboarding</w:t>
      </w:r>
    </w:p>
    <w:p w14:paraId="7D55EC62" w14:textId="77777777" w:rsidR="00020770" w:rsidRDefault="007A6180" w:rsidP="00020770">
      <w:pPr>
        <w:pStyle w:val="ListParagraph"/>
        <w:numPr>
          <w:ilvl w:val="0"/>
          <w:numId w:val="14"/>
        </w:numPr>
      </w:pPr>
      <w:r w:rsidRPr="007A6180">
        <w:t>HR — enforces disciplinary action for violations</w:t>
      </w:r>
    </w:p>
    <w:p w14:paraId="5B9C8409" w14:textId="1B0DD94C" w:rsidR="00837C55" w:rsidRDefault="007A6180" w:rsidP="00020770">
      <w:pPr>
        <w:pStyle w:val="ListParagraph"/>
        <w:numPr>
          <w:ilvl w:val="0"/>
          <w:numId w:val="14"/>
        </w:numPr>
      </w:pPr>
      <w:r w:rsidRPr="007A6180">
        <w:t>Managers — ensure direct reports comply</w:t>
      </w:r>
    </w:p>
    <w:p w14:paraId="72EC67F9" w14:textId="77777777" w:rsidR="00837C55" w:rsidRDefault="007A6180" w:rsidP="00020770">
      <w:pPr>
        <w:pStyle w:val="Heading1"/>
        <w:pBdr>
          <w:bottom w:val="single" w:sz="4" w:space="1" w:color="auto"/>
        </w:pBdr>
      </w:pPr>
      <w:r w:rsidRPr="00837C55">
        <w:t>Enforcement</w:t>
      </w:r>
    </w:p>
    <w:p w14:paraId="791ACFDB" w14:textId="12994FDF" w:rsidR="00020770" w:rsidRDefault="007A6180" w:rsidP="007A6180">
      <w:r w:rsidRPr="007A6180">
        <w:t xml:space="preserve">Violations may result in disciplinary action up to and including termination, and where applicable, legal action or referral to relevant authorities. </w:t>
      </w:r>
      <w:r w:rsidR="00020770">
        <w:t xml:space="preserve">The action may also include salary cuts and fines imposed according to the level of violation. </w:t>
      </w:r>
    </w:p>
    <w:p w14:paraId="7AA9181E" w14:textId="77777777" w:rsidR="00837C55" w:rsidRDefault="007A6180" w:rsidP="00020770">
      <w:pPr>
        <w:pStyle w:val="Heading1"/>
        <w:pBdr>
          <w:bottom w:val="single" w:sz="4" w:space="1" w:color="auto"/>
        </w:pBdr>
      </w:pPr>
      <w:r w:rsidRPr="007A6180">
        <w:t>Review Cycl</w:t>
      </w:r>
      <w:r w:rsidR="00837C55">
        <w:t>e</w:t>
      </w:r>
    </w:p>
    <w:p w14:paraId="7187D82E" w14:textId="57372C3E" w:rsidR="007A6180" w:rsidRPr="007A6180" w:rsidRDefault="007A6180" w:rsidP="007A6180">
      <w:r w:rsidRPr="007A6180">
        <w:t>Reviewed annually or following significant changes to technology infrastructure, regulatory requirements, or organizational structure.</w:t>
      </w:r>
    </w:p>
    <w:p w14:paraId="037D43AB" w14:textId="28DCD0E1" w:rsidR="007A6180" w:rsidRPr="007A6180" w:rsidRDefault="007A6180" w:rsidP="00020770">
      <w:pPr>
        <w:pStyle w:val="Heading1"/>
        <w:pBdr>
          <w:bottom w:val="single" w:sz="4" w:space="1" w:color="auto"/>
        </w:pBdr>
      </w:pPr>
      <w:r w:rsidRPr="007A6180">
        <w:t>Related Documents</w:t>
      </w:r>
    </w:p>
    <w:p w14:paraId="7E6210F7" w14:textId="77777777" w:rsidR="00020770" w:rsidRDefault="007A6180" w:rsidP="00020770">
      <w:pPr>
        <w:pStyle w:val="ListParagraph"/>
        <w:numPr>
          <w:ilvl w:val="0"/>
          <w:numId w:val="15"/>
        </w:numPr>
      </w:pPr>
      <w:r w:rsidRPr="007A6180">
        <w:t>Password Policy (FP-POL-002)</w:t>
      </w:r>
    </w:p>
    <w:p w14:paraId="4296C37A" w14:textId="77777777" w:rsidR="00020770" w:rsidRDefault="007A6180" w:rsidP="00020770">
      <w:pPr>
        <w:pStyle w:val="ListParagraph"/>
        <w:numPr>
          <w:ilvl w:val="0"/>
          <w:numId w:val="15"/>
        </w:numPr>
      </w:pPr>
      <w:r w:rsidRPr="007A6180">
        <w:t>Incident Response Policy (FP-POL-003)</w:t>
      </w:r>
    </w:p>
    <w:p w14:paraId="4C370710" w14:textId="77777777" w:rsidR="00020770" w:rsidRDefault="007A6180" w:rsidP="00020770">
      <w:pPr>
        <w:pStyle w:val="ListParagraph"/>
        <w:numPr>
          <w:ilvl w:val="0"/>
          <w:numId w:val="15"/>
        </w:numPr>
      </w:pPr>
      <w:r w:rsidRPr="007A6180">
        <w:t>Data Classification Policy (FP-POL-004)</w:t>
      </w:r>
    </w:p>
    <w:p w14:paraId="39322C88" w14:textId="54BF5BF1" w:rsidR="007A6180" w:rsidRPr="007A6180" w:rsidRDefault="007A6180" w:rsidP="00020770">
      <w:pPr>
        <w:pStyle w:val="ListParagraph"/>
        <w:numPr>
          <w:ilvl w:val="0"/>
          <w:numId w:val="15"/>
        </w:numPr>
      </w:pPr>
      <w:r w:rsidRPr="007A6180">
        <w:t>Remote Working Policy (FP-POL-005)</w:t>
      </w:r>
    </w:p>
    <w:p w14:paraId="7A83F9C3" w14:textId="77777777" w:rsidR="00DC1A78" w:rsidRDefault="00DC1A78"/>
    <w:sectPr w:rsidR="00DC1A78" w:rsidSect="00837C55">
      <w:headerReference w:type="even" r:id="rId7"/>
      <w:headerReference w:type="default" r:id="rId8"/>
      <w:footerReference w:type="default" r:id="rId9"/>
      <w:headerReference w:type="first" r:id="rId10"/>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0EA50" w14:textId="77777777" w:rsidR="00CF4232" w:rsidRDefault="00CF4232" w:rsidP="00837C55">
      <w:pPr>
        <w:spacing w:after="0" w:line="240" w:lineRule="auto"/>
      </w:pPr>
      <w:r>
        <w:separator/>
      </w:r>
    </w:p>
  </w:endnote>
  <w:endnote w:type="continuationSeparator" w:id="0">
    <w:p w14:paraId="67BCCC93" w14:textId="77777777" w:rsidR="00CF4232" w:rsidRDefault="00CF4232" w:rsidP="00837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119116"/>
      <w:docPartObj>
        <w:docPartGallery w:val="Page Numbers (Bottom of Page)"/>
        <w:docPartUnique/>
      </w:docPartObj>
    </w:sdtPr>
    <w:sdtEndPr>
      <w:rPr>
        <w:noProof/>
      </w:rPr>
    </w:sdtEndPr>
    <w:sdtContent>
      <w:p w14:paraId="6B317054" w14:textId="5223A3F1" w:rsidR="00C2002A" w:rsidRDefault="00C200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D4BC4C" w14:textId="460C915D" w:rsidR="00837C55" w:rsidRDefault="00837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A4E89" w14:textId="77777777" w:rsidR="00CF4232" w:rsidRDefault="00CF4232" w:rsidP="00837C55">
      <w:pPr>
        <w:spacing w:after="0" w:line="240" w:lineRule="auto"/>
      </w:pPr>
      <w:r>
        <w:separator/>
      </w:r>
    </w:p>
  </w:footnote>
  <w:footnote w:type="continuationSeparator" w:id="0">
    <w:p w14:paraId="440A066F" w14:textId="77777777" w:rsidR="00CF4232" w:rsidRDefault="00CF4232" w:rsidP="00837C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E50D1" w14:textId="4211B3AF" w:rsidR="00837C55" w:rsidRDefault="00000000">
    <w:pPr>
      <w:pStyle w:val="Header"/>
    </w:pPr>
    <w:r>
      <w:rPr>
        <w:noProof/>
      </w:rPr>
      <w:pict w14:anchorId="3C2715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5159860" o:spid="_x0000_s1026" type="#_x0000_t75" style="position:absolute;margin-left:0;margin-top:0;width:329.15pt;height:329.15pt;z-index:-251657216;mso-position-horizontal:center;mso-position-horizontal-relative:margin;mso-position-vertical:center;mso-position-vertical-relative:margin" o:allowincell="f">
          <v:imagedata r:id="rId1" o:title="ChatGPT Image Jul 18, 2026, 08_47_18 P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4B31" w14:textId="4269AEF9" w:rsidR="00837C55" w:rsidRDefault="00000000" w:rsidP="00837C55">
    <w:pPr>
      <w:pStyle w:val="Header"/>
    </w:pPr>
    <w:r>
      <w:rPr>
        <w:noProof/>
      </w:rPr>
      <w:pict w14:anchorId="6B6A6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5159861" o:spid="_x0000_s1027" type="#_x0000_t75" style="position:absolute;margin-left:0;margin-top:0;width:329.15pt;height:329.15pt;z-index:-251656192;mso-position-horizontal:center;mso-position-horizontal-relative:margin;mso-position-vertical:center;mso-position-vertical-relative:margin" o:allowincell="f">
          <v:imagedata r:id="rId1" o:title="ChatGPT Image Jul 18, 2026, 08_47_18 PM" gain="19661f" blacklevel="22938f"/>
          <w10:wrap anchorx="margin" anchory="margin"/>
        </v:shape>
      </w:pict>
    </w:r>
    <w:r w:rsidR="00837C55">
      <w:rPr>
        <w:noProof/>
      </w:rPr>
      <w:t>FP-POL-001</w:t>
    </w:r>
    <w:r w:rsidR="00837C55">
      <w:rPr>
        <w:noProof/>
      </w:rPr>
      <w:tab/>
    </w:r>
    <w:r w:rsidR="00837C55">
      <w:rPr>
        <w:noProof/>
      </w:rPr>
      <w:tab/>
      <w:t>V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AC5D" w14:textId="2C893F06" w:rsidR="00837C55" w:rsidRDefault="00000000">
    <w:pPr>
      <w:pStyle w:val="Header"/>
    </w:pPr>
    <w:r>
      <w:rPr>
        <w:noProof/>
      </w:rPr>
      <w:pict w14:anchorId="284389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85159859" o:spid="_x0000_s1025" type="#_x0000_t75" style="position:absolute;margin-left:0;margin-top:0;width:329.15pt;height:329.15pt;z-index:-251658240;mso-position-horizontal:center;mso-position-horizontal-relative:margin;mso-position-vertical:center;mso-position-vertical-relative:margin" o:allowincell="f">
          <v:imagedata r:id="rId1" o:title="ChatGPT Image Jul 18, 2026, 08_47_18 P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2209"/>
    <w:multiLevelType w:val="multilevel"/>
    <w:tmpl w:val="D45E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B0566"/>
    <w:multiLevelType w:val="multilevel"/>
    <w:tmpl w:val="9FA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B6ECF"/>
    <w:multiLevelType w:val="multilevel"/>
    <w:tmpl w:val="84F8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F299F"/>
    <w:multiLevelType w:val="hybridMultilevel"/>
    <w:tmpl w:val="DF8EE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9B7506"/>
    <w:multiLevelType w:val="multilevel"/>
    <w:tmpl w:val="725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64347"/>
    <w:multiLevelType w:val="multilevel"/>
    <w:tmpl w:val="826A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3277B"/>
    <w:multiLevelType w:val="hybridMultilevel"/>
    <w:tmpl w:val="B3BE2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9418AE"/>
    <w:multiLevelType w:val="hybridMultilevel"/>
    <w:tmpl w:val="12522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9631ED"/>
    <w:multiLevelType w:val="multilevel"/>
    <w:tmpl w:val="402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A4666"/>
    <w:multiLevelType w:val="hybridMultilevel"/>
    <w:tmpl w:val="1360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0F0998"/>
    <w:multiLevelType w:val="multilevel"/>
    <w:tmpl w:val="7F0C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65620"/>
    <w:multiLevelType w:val="multilevel"/>
    <w:tmpl w:val="C1A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22291"/>
    <w:multiLevelType w:val="hybridMultilevel"/>
    <w:tmpl w:val="A5AC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883F27"/>
    <w:multiLevelType w:val="hybridMultilevel"/>
    <w:tmpl w:val="01EC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0D573B"/>
    <w:multiLevelType w:val="hybridMultilevel"/>
    <w:tmpl w:val="5C1E4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2907252">
    <w:abstractNumId w:val="5"/>
  </w:num>
  <w:num w:numId="2" w16cid:durableId="1617253098">
    <w:abstractNumId w:val="0"/>
  </w:num>
  <w:num w:numId="3" w16cid:durableId="821627339">
    <w:abstractNumId w:val="2"/>
  </w:num>
  <w:num w:numId="4" w16cid:durableId="456993415">
    <w:abstractNumId w:val="10"/>
  </w:num>
  <w:num w:numId="5" w16cid:durableId="2022778006">
    <w:abstractNumId w:val="11"/>
  </w:num>
  <w:num w:numId="6" w16cid:durableId="1206915808">
    <w:abstractNumId w:val="4"/>
  </w:num>
  <w:num w:numId="7" w16cid:durableId="626736836">
    <w:abstractNumId w:val="8"/>
  </w:num>
  <w:num w:numId="8" w16cid:durableId="1386179685">
    <w:abstractNumId w:val="1"/>
  </w:num>
  <w:num w:numId="9" w16cid:durableId="430249420">
    <w:abstractNumId w:val="9"/>
  </w:num>
  <w:num w:numId="10" w16cid:durableId="1671903684">
    <w:abstractNumId w:val="7"/>
  </w:num>
  <w:num w:numId="11" w16cid:durableId="216551241">
    <w:abstractNumId w:val="12"/>
  </w:num>
  <w:num w:numId="12" w16cid:durableId="368069813">
    <w:abstractNumId w:val="13"/>
  </w:num>
  <w:num w:numId="13" w16cid:durableId="793792075">
    <w:abstractNumId w:val="6"/>
  </w:num>
  <w:num w:numId="14" w16cid:durableId="845098524">
    <w:abstractNumId w:val="3"/>
  </w:num>
  <w:num w:numId="15" w16cid:durableId="4937596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180"/>
    <w:rsid w:val="00020770"/>
    <w:rsid w:val="00092E01"/>
    <w:rsid w:val="00113F27"/>
    <w:rsid w:val="001705C9"/>
    <w:rsid w:val="001822C7"/>
    <w:rsid w:val="001A50A5"/>
    <w:rsid w:val="00216CF8"/>
    <w:rsid w:val="00252925"/>
    <w:rsid w:val="00266492"/>
    <w:rsid w:val="00275727"/>
    <w:rsid w:val="002B2BC9"/>
    <w:rsid w:val="002B547D"/>
    <w:rsid w:val="002C4FDA"/>
    <w:rsid w:val="002E1848"/>
    <w:rsid w:val="003336C4"/>
    <w:rsid w:val="003F5E42"/>
    <w:rsid w:val="005808FC"/>
    <w:rsid w:val="005D684D"/>
    <w:rsid w:val="005E3C8E"/>
    <w:rsid w:val="0065693B"/>
    <w:rsid w:val="006742CF"/>
    <w:rsid w:val="007A6180"/>
    <w:rsid w:val="008312F6"/>
    <w:rsid w:val="00837C55"/>
    <w:rsid w:val="00976DF6"/>
    <w:rsid w:val="00980EAF"/>
    <w:rsid w:val="00B33989"/>
    <w:rsid w:val="00B477F6"/>
    <w:rsid w:val="00C2002A"/>
    <w:rsid w:val="00C72078"/>
    <w:rsid w:val="00C9485D"/>
    <w:rsid w:val="00CF4232"/>
    <w:rsid w:val="00D859C6"/>
    <w:rsid w:val="00DC1A78"/>
    <w:rsid w:val="00E52BBB"/>
    <w:rsid w:val="00EA3187"/>
    <w:rsid w:val="00EE6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4FFFB"/>
  <w15:chartTrackingRefBased/>
  <w15:docId w15:val="{2EDEC65C-26D7-4330-A47D-B78E883EE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C55"/>
    <w:pPr>
      <w:keepNext/>
      <w:keepLines/>
      <w:spacing w:before="360" w:after="80"/>
      <w:outlineLvl w:val="0"/>
    </w:pPr>
    <w:rPr>
      <w:rFonts w:ascii="Agency FB" w:eastAsiaTheme="majorEastAsia" w:hAnsi="Agency FB" w:cstheme="majorBidi"/>
      <w:b/>
      <w:color w:val="153D63" w:themeColor="text2" w:themeTint="E6"/>
      <w:sz w:val="32"/>
      <w:szCs w:val="40"/>
    </w:rPr>
  </w:style>
  <w:style w:type="paragraph" w:styleId="Heading2">
    <w:name w:val="heading 2"/>
    <w:basedOn w:val="Normal"/>
    <w:next w:val="Normal"/>
    <w:link w:val="Heading2Char"/>
    <w:uiPriority w:val="9"/>
    <w:unhideWhenUsed/>
    <w:qFormat/>
    <w:rsid w:val="00C9485D"/>
    <w:pPr>
      <w:keepNext/>
      <w:keepLines/>
      <w:spacing w:before="160" w:after="80"/>
      <w:outlineLvl w:val="1"/>
    </w:pPr>
    <w:rPr>
      <w:rFonts w:ascii="Agency FB" w:eastAsiaTheme="majorEastAsia" w:hAnsi="Agency FB" w:cstheme="majorBidi"/>
      <w:b/>
      <w:color w:val="000000" w:themeColor="text1"/>
      <w:sz w:val="28"/>
      <w:szCs w:val="32"/>
    </w:rPr>
  </w:style>
  <w:style w:type="paragraph" w:styleId="Heading3">
    <w:name w:val="heading 3"/>
    <w:basedOn w:val="Normal"/>
    <w:next w:val="Normal"/>
    <w:link w:val="Heading3Char"/>
    <w:uiPriority w:val="9"/>
    <w:semiHidden/>
    <w:unhideWhenUsed/>
    <w:qFormat/>
    <w:rsid w:val="007A6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C55"/>
    <w:rPr>
      <w:rFonts w:ascii="Agency FB" w:eastAsiaTheme="majorEastAsia" w:hAnsi="Agency FB" w:cstheme="majorBidi"/>
      <w:b/>
      <w:color w:val="153D63" w:themeColor="text2" w:themeTint="E6"/>
      <w:sz w:val="32"/>
      <w:szCs w:val="40"/>
    </w:rPr>
  </w:style>
  <w:style w:type="character" w:customStyle="1" w:styleId="Heading2Char">
    <w:name w:val="Heading 2 Char"/>
    <w:basedOn w:val="DefaultParagraphFont"/>
    <w:link w:val="Heading2"/>
    <w:uiPriority w:val="9"/>
    <w:rsid w:val="00C9485D"/>
    <w:rPr>
      <w:rFonts w:ascii="Agency FB" w:eastAsiaTheme="majorEastAsia" w:hAnsi="Agency FB" w:cstheme="majorBidi"/>
      <w:b/>
      <w:color w:val="000000" w:themeColor="text1"/>
      <w:sz w:val="28"/>
      <w:szCs w:val="32"/>
    </w:rPr>
  </w:style>
  <w:style w:type="character" w:customStyle="1" w:styleId="Heading3Char">
    <w:name w:val="Heading 3 Char"/>
    <w:basedOn w:val="DefaultParagraphFont"/>
    <w:link w:val="Heading3"/>
    <w:uiPriority w:val="9"/>
    <w:semiHidden/>
    <w:rsid w:val="007A6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180"/>
    <w:rPr>
      <w:rFonts w:eastAsiaTheme="majorEastAsia" w:cstheme="majorBidi"/>
      <w:color w:val="272727" w:themeColor="text1" w:themeTint="D8"/>
    </w:rPr>
  </w:style>
  <w:style w:type="paragraph" w:styleId="Title">
    <w:name w:val="Title"/>
    <w:basedOn w:val="Normal"/>
    <w:next w:val="Normal"/>
    <w:link w:val="TitleChar"/>
    <w:uiPriority w:val="10"/>
    <w:qFormat/>
    <w:rsid w:val="007A6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180"/>
    <w:pPr>
      <w:spacing w:before="160"/>
      <w:jc w:val="center"/>
    </w:pPr>
    <w:rPr>
      <w:i/>
      <w:iCs/>
      <w:color w:val="404040" w:themeColor="text1" w:themeTint="BF"/>
    </w:rPr>
  </w:style>
  <w:style w:type="character" w:customStyle="1" w:styleId="QuoteChar">
    <w:name w:val="Quote Char"/>
    <w:basedOn w:val="DefaultParagraphFont"/>
    <w:link w:val="Quote"/>
    <w:uiPriority w:val="29"/>
    <w:rsid w:val="007A6180"/>
    <w:rPr>
      <w:i/>
      <w:iCs/>
      <w:color w:val="404040" w:themeColor="text1" w:themeTint="BF"/>
    </w:rPr>
  </w:style>
  <w:style w:type="paragraph" w:styleId="ListParagraph">
    <w:name w:val="List Paragraph"/>
    <w:basedOn w:val="Normal"/>
    <w:uiPriority w:val="34"/>
    <w:qFormat/>
    <w:rsid w:val="007A6180"/>
    <w:pPr>
      <w:ind w:left="720"/>
      <w:contextualSpacing/>
    </w:pPr>
  </w:style>
  <w:style w:type="character" w:styleId="IntenseEmphasis">
    <w:name w:val="Intense Emphasis"/>
    <w:basedOn w:val="DefaultParagraphFont"/>
    <w:uiPriority w:val="21"/>
    <w:qFormat/>
    <w:rsid w:val="007A6180"/>
    <w:rPr>
      <w:i/>
      <w:iCs/>
      <w:color w:val="0F4761" w:themeColor="accent1" w:themeShade="BF"/>
    </w:rPr>
  </w:style>
  <w:style w:type="paragraph" w:styleId="IntenseQuote">
    <w:name w:val="Intense Quote"/>
    <w:basedOn w:val="Normal"/>
    <w:next w:val="Normal"/>
    <w:link w:val="IntenseQuoteChar"/>
    <w:uiPriority w:val="30"/>
    <w:qFormat/>
    <w:rsid w:val="007A6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180"/>
    <w:rPr>
      <w:i/>
      <w:iCs/>
      <w:color w:val="0F4761" w:themeColor="accent1" w:themeShade="BF"/>
    </w:rPr>
  </w:style>
  <w:style w:type="character" w:styleId="IntenseReference">
    <w:name w:val="Intense Reference"/>
    <w:basedOn w:val="DefaultParagraphFont"/>
    <w:uiPriority w:val="32"/>
    <w:qFormat/>
    <w:rsid w:val="007A6180"/>
    <w:rPr>
      <w:b/>
      <w:bCs/>
      <w:smallCaps/>
      <w:color w:val="0F4761" w:themeColor="accent1" w:themeShade="BF"/>
      <w:spacing w:val="5"/>
    </w:rPr>
  </w:style>
  <w:style w:type="paragraph" w:styleId="Header">
    <w:name w:val="header"/>
    <w:basedOn w:val="Normal"/>
    <w:link w:val="HeaderChar"/>
    <w:uiPriority w:val="99"/>
    <w:unhideWhenUsed/>
    <w:rsid w:val="00837C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C55"/>
  </w:style>
  <w:style w:type="paragraph" w:styleId="Footer">
    <w:name w:val="footer"/>
    <w:basedOn w:val="Normal"/>
    <w:link w:val="FooterChar"/>
    <w:uiPriority w:val="99"/>
    <w:unhideWhenUsed/>
    <w:rsid w:val="00837C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3</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cp:lastPrinted>2026-07-20T07:43:00Z</cp:lastPrinted>
  <dcterms:created xsi:type="dcterms:W3CDTF">2026-07-18T15:03:00Z</dcterms:created>
  <dcterms:modified xsi:type="dcterms:W3CDTF">2026-07-20T08:52:00Z</dcterms:modified>
</cp:coreProperties>
</file>