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3B1" w:rsidRPr="00D433B1" w:rsidRDefault="00D433B1" w:rsidP="00D433B1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D433B1">
        <w:rPr>
          <w:rFonts w:ascii="Times New Roman" w:hAnsi="Times New Roman" w:cs="Times New Roman"/>
          <w:b/>
          <w:sz w:val="32"/>
          <w:szCs w:val="24"/>
        </w:rPr>
        <w:t>International Journal of Multidisciplinary Advanced Research (IJMAR)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C46EF3">
        <w:rPr>
          <w:rFonts w:ascii="Times New Roman" w:hAnsi="Times New Roman" w:cs="Times New Roman"/>
          <w:b/>
          <w:sz w:val="28"/>
          <w:szCs w:val="24"/>
        </w:rPr>
        <w:t xml:space="preserve">Vision </w:t>
      </w:r>
    </w:p>
    <w:p w:rsidR="00997F21" w:rsidRPr="00997F21" w:rsidRDefault="00C46EF3" w:rsidP="00997F21">
      <w:pPr>
        <w:jc w:val="both"/>
        <w:rPr>
          <w:rFonts w:ascii="Times New Roman" w:hAnsi="Times New Roman" w:cs="Times New Roman"/>
          <w:sz w:val="24"/>
          <w:szCs w:val="24"/>
        </w:rPr>
      </w:pPr>
      <w:r w:rsidRPr="00997F21">
        <w:rPr>
          <w:rFonts w:ascii="Times New Roman" w:hAnsi="Times New Roman" w:cs="Times New Roman"/>
          <w:sz w:val="24"/>
          <w:szCs w:val="24"/>
        </w:rPr>
        <w:t xml:space="preserve">The </w:t>
      </w:r>
      <w:r w:rsidR="00C87AFF" w:rsidRPr="00997F21">
        <w:rPr>
          <w:rFonts w:ascii="Times New Roman" w:hAnsi="Times New Roman" w:cs="Times New Roman"/>
          <w:b/>
          <w:sz w:val="24"/>
          <w:szCs w:val="24"/>
        </w:rPr>
        <w:t>International Journal of Multidisciplinary Advanced Research (IJMAR)</w:t>
      </w:r>
      <w:r w:rsidR="00C87AFF" w:rsidRPr="00997F21">
        <w:rPr>
          <w:rFonts w:ascii="Times New Roman" w:hAnsi="Times New Roman" w:cs="Times New Roman"/>
          <w:sz w:val="24"/>
          <w:szCs w:val="24"/>
        </w:rPr>
        <w:t xml:space="preserve"> initiated by </w:t>
      </w:r>
      <w:proofErr w:type="spellStart"/>
      <w:r w:rsidR="00C87AFF" w:rsidRPr="00997F21">
        <w:rPr>
          <w:rFonts w:ascii="Times New Roman" w:hAnsi="Times New Roman" w:cs="Times New Roman"/>
          <w:sz w:val="24"/>
          <w:szCs w:val="24"/>
        </w:rPr>
        <w:t>Shri</w:t>
      </w:r>
      <w:proofErr w:type="spellEnd"/>
      <w:r w:rsidR="00C87AFF" w:rsidRPr="00997F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AFF" w:rsidRPr="00997F21">
        <w:rPr>
          <w:rFonts w:ascii="Times New Roman" w:hAnsi="Times New Roman" w:cs="Times New Roman"/>
          <w:sz w:val="24"/>
          <w:szCs w:val="24"/>
        </w:rPr>
        <w:t>Ramswaroop</w:t>
      </w:r>
      <w:proofErr w:type="spellEnd"/>
      <w:r w:rsidR="00C87AFF" w:rsidRPr="00997F21">
        <w:rPr>
          <w:rFonts w:ascii="Times New Roman" w:hAnsi="Times New Roman" w:cs="Times New Roman"/>
          <w:sz w:val="24"/>
          <w:szCs w:val="24"/>
        </w:rPr>
        <w:t xml:space="preserve"> Memorial University aspired to become a globally recognized and intellectually vibrant platform for advancing knowledge, critical inquiry, innovation, and interdisciplinary research in the fields of Humanities and Social Sciences, Public Health, Law, Management and Com</w:t>
      </w:r>
      <w:r w:rsidR="00997F21" w:rsidRPr="00997F21">
        <w:rPr>
          <w:rFonts w:ascii="Times New Roman" w:hAnsi="Times New Roman" w:cs="Times New Roman"/>
          <w:sz w:val="24"/>
          <w:szCs w:val="24"/>
        </w:rPr>
        <w:t xml:space="preserve">merce, Education and Journalism &amp; </w:t>
      </w:r>
      <w:r w:rsidR="00997F21" w:rsidRPr="00997F21">
        <w:rPr>
          <w:rFonts w:ascii="Times New Roman" w:hAnsi="Times New Roman" w:cs="Times New Roman"/>
          <w:sz w:val="24"/>
          <w:szCs w:val="24"/>
        </w:rPr>
        <w:t>Pharmaceutical &amp; Biomedical Sciences</w:t>
      </w:r>
      <w:r w:rsidR="00997F21">
        <w:rPr>
          <w:rFonts w:ascii="Times New Roman" w:hAnsi="Times New Roman" w:cs="Times New Roman"/>
          <w:sz w:val="24"/>
          <w:szCs w:val="24"/>
        </w:rPr>
        <w:t>.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 xml:space="preserve">The journal envisions promoting academics globally including cultural and connecting inter-disciplinary deeper understanding of contemporary social, political, cultural, economic, and human challenges. 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C46EF3">
        <w:rPr>
          <w:rFonts w:ascii="Times New Roman" w:hAnsi="Times New Roman" w:cs="Times New Roman"/>
          <w:b/>
          <w:sz w:val="28"/>
          <w:szCs w:val="24"/>
        </w:rPr>
        <w:t>Mission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The journal has following mission:</w:t>
      </w:r>
    </w:p>
    <w:p w:rsidR="00C87AFF" w:rsidRPr="00C46EF3" w:rsidRDefault="00C87AFF" w:rsidP="00C46EF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To promote high-quality, authentic, and rigorous research in diverse disciplines.</w:t>
      </w:r>
    </w:p>
    <w:p w:rsidR="00C87AFF" w:rsidRPr="00C46EF3" w:rsidRDefault="00C87AFF" w:rsidP="00C46EF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 xml:space="preserve">To provide an international platform for scholars, researchers, academicians for critical thinking, intellectual diversity, innovation, and new perspectives in academic research. </w:t>
      </w:r>
    </w:p>
    <w:p w:rsidR="00C87AFF" w:rsidRPr="00C46EF3" w:rsidRDefault="00C87AFF" w:rsidP="00C46EF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To uphold the highest standards of academic integrity, ethical research, peer review, and scholarly publishing.</w:t>
      </w:r>
    </w:p>
    <w:p w:rsidR="00C87AFF" w:rsidRPr="00C46EF3" w:rsidRDefault="00C87AFF" w:rsidP="00C46EF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To encourage research addressing contemporary global and local challenges, including democracy, governance, social justice, gender equality, culture, education, development, public health, public policy, international/ national law, and in the field of Management and Commerce, Education and Journalism.</w:t>
      </w:r>
    </w:p>
    <w:p w:rsidR="00C87AFF" w:rsidRPr="00C46EF3" w:rsidRDefault="00C87AFF" w:rsidP="00C46EF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 xml:space="preserve">To endorse </w:t>
      </w:r>
      <w:r w:rsidR="008E4A02" w:rsidRPr="00C46EF3">
        <w:rPr>
          <w:rFonts w:ascii="Times New Roman" w:hAnsi="Times New Roman" w:cs="Times New Roman"/>
          <w:sz w:val="24"/>
          <w:szCs w:val="24"/>
        </w:rPr>
        <w:t>and facilitate international collaboration and dialogue among scholars from different countries, cultures, and academic traditions.</w:t>
      </w:r>
    </w:p>
    <w:p w:rsidR="00C87AFF" w:rsidRPr="00C46EF3" w:rsidRDefault="008E4A02" w:rsidP="00C46EF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Scholars can c</w:t>
      </w:r>
      <w:r w:rsidR="00C87AFF" w:rsidRPr="00C46EF3">
        <w:rPr>
          <w:rFonts w:ascii="Times New Roman" w:hAnsi="Times New Roman" w:cs="Times New Roman"/>
          <w:sz w:val="24"/>
          <w:szCs w:val="24"/>
        </w:rPr>
        <w:t xml:space="preserve">ontribute to the creation, dissemination, and application of knowledge for the betterment of </w:t>
      </w:r>
      <w:r w:rsidRPr="00C46EF3">
        <w:rPr>
          <w:rFonts w:ascii="Times New Roman" w:hAnsi="Times New Roman" w:cs="Times New Roman"/>
          <w:sz w:val="24"/>
          <w:szCs w:val="24"/>
        </w:rPr>
        <w:t xml:space="preserve">the </w:t>
      </w:r>
      <w:r w:rsidR="00C87AFF" w:rsidRPr="00C46EF3">
        <w:rPr>
          <w:rFonts w:ascii="Times New Roman" w:hAnsi="Times New Roman" w:cs="Times New Roman"/>
          <w:sz w:val="24"/>
          <w:szCs w:val="24"/>
        </w:rPr>
        <w:t>society.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C46EF3">
        <w:rPr>
          <w:rFonts w:ascii="Times New Roman" w:hAnsi="Times New Roman" w:cs="Times New Roman"/>
          <w:b/>
          <w:sz w:val="28"/>
          <w:szCs w:val="24"/>
        </w:rPr>
        <w:t xml:space="preserve">Scope of the Journal 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 xml:space="preserve">The </w:t>
      </w:r>
      <w:r w:rsidR="008E4A02" w:rsidRPr="00C46EF3">
        <w:rPr>
          <w:rFonts w:ascii="Times New Roman" w:hAnsi="Times New Roman" w:cs="Times New Roman"/>
          <w:b/>
          <w:sz w:val="24"/>
          <w:szCs w:val="24"/>
        </w:rPr>
        <w:t>International Journal of Multidisciplinary Advanced Research (IJMAR)</w:t>
      </w:r>
      <w:r w:rsidR="008E4A02" w:rsidRPr="00C46EF3">
        <w:rPr>
          <w:rFonts w:ascii="Times New Roman" w:hAnsi="Times New Roman" w:cs="Times New Roman"/>
          <w:sz w:val="24"/>
          <w:szCs w:val="24"/>
        </w:rPr>
        <w:t xml:space="preserve"> </w:t>
      </w:r>
      <w:r w:rsidRPr="00C46EF3">
        <w:rPr>
          <w:rFonts w:ascii="Times New Roman" w:hAnsi="Times New Roman" w:cs="Times New Roman"/>
          <w:sz w:val="24"/>
          <w:szCs w:val="24"/>
        </w:rPr>
        <w:t xml:space="preserve">is a multidisciplinary and interdisciplinary scholarly journal dedicated to the publication of original, high-quality, and rigorous </w:t>
      </w:r>
      <w:r w:rsidR="00C46EF3" w:rsidRPr="00C46EF3">
        <w:rPr>
          <w:rFonts w:ascii="Times New Roman" w:hAnsi="Times New Roman" w:cs="Times New Roman"/>
          <w:sz w:val="24"/>
          <w:szCs w:val="24"/>
        </w:rPr>
        <w:t>research in the broad fields of</w:t>
      </w:r>
      <w:r w:rsidR="008E4A02" w:rsidRPr="00C46EF3">
        <w:rPr>
          <w:rFonts w:ascii="Times New Roman" w:hAnsi="Times New Roman" w:cs="Times New Roman"/>
          <w:sz w:val="24"/>
          <w:szCs w:val="24"/>
        </w:rPr>
        <w:t xml:space="preserve"> Humanities and Social Sciences, Public Health, Law, Management and Commerce, Education and Journalism</w:t>
      </w:r>
      <w:r w:rsidRPr="00C46EF3">
        <w:rPr>
          <w:rFonts w:ascii="Times New Roman" w:hAnsi="Times New Roman" w:cs="Times New Roman"/>
          <w:sz w:val="24"/>
          <w:szCs w:val="24"/>
        </w:rPr>
        <w:t>. The journal provides an international platform for academicians, researchers, scholars, policymakers, practitioners, and emerging researchers to share innovative ideas, theoretical perspectives, empirical</w:t>
      </w:r>
      <w:r w:rsidR="008E4A02" w:rsidRPr="00C46EF3">
        <w:rPr>
          <w:rFonts w:ascii="Times New Roman" w:hAnsi="Times New Roman" w:cs="Times New Roman"/>
          <w:sz w:val="24"/>
          <w:szCs w:val="24"/>
        </w:rPr>
        <w:t xml:space="preserve"> findings, and critical analysis</w:t>
      </w:r>
      <w:r w:rsidRPr="00C46EF3">
        <w:rPr>
          <w:rFonts w:ascii="Times New Roman" w:hAnsi="Times New Roman" w:cs="Times New Roman"/>
          <w:sz w:val="24"/>
          <w:szCs w:val="24"/>
        </w:rPr>
        <w:t>.</w:t>
      </w:r>
      <w:r w:rsidR="00C46EF3">
        <w:rPr>
          <w:rFonts w:ascii="Times New Roman" w:hAnsi="Times New Roman" w:cs="Times New Roman"/>
          <w:sz w:val="24"/>
          <w:szCs w:val="24"/>
        </w:rPr>
        <w:t xml:space="preserve"> </w:t>
      </w:r>
      <w:r w:rsidRPr="00C46EF3">
        <w:rPr>
          <w:rFonts w:ascii="Times New Roman" w:hAnsi="Times New Roman" w:cs="Times New Roman"/>
          <w:sz w:val="24"/>
          <w:szCs w:val="24"/>
        </w:rPr>
        <w:t>The Journal Covers, but is Not Limited to, the Following Areas: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lastRenderedPageBreak/>
        <w:t>Political Science and International Relations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Public Administration and Public Policy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Sociology and Social Anthropology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Economics and Development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History and Archaeology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Philosophy and Ethics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Psychology and Behavioural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Education and Educational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Geography and Environmental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Gender Studies and Feminist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Cultural Studies and Media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Language, Linguistics, and Literature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Religion, Society, and Civilization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Law, Justice, and Human Rights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Peace and Conflict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Governance, Democracy, and Citizenship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Globalization and International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Rural and Urban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Population and Development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Migration, Diaspora, and Identity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Social Work and Community Development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Indigenous and Tribal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Digital Society, Technology, and Society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Sustainable Development and Environmental Governance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Health, Society, and Public Policy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Comparative Politics and Area Studies</w:t>
      </w:r>
    </w:p>
    <w:p w:rsidR="00C87AFF" w:rsidRPr="00C46EF3" w:rsidRDefault="00C87AFF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Contemporary Social, Political, and Cultural Issues</w:t>
      </w:r>
    </w:p>
    <w:p w:rsidR="008E4A02" w:rsidRDefault="008E4A02" w:rsidP="00C46EF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Management and Commerce</w:t>
      </w:r>
    </w:p>
    <w:p w:rsidR="00997F21" w:rsidRPr="00997F21" w:rsidRDefault="00997F21" w:rsidP="00997F2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7F21">
        <w:rPr>
          <w:rFonts w:ascii="Times New Roman" w:hAnsi="Times New Roman" w:cs="Times New Roman"/>
          <w:sz w:val="24"/>
          <w:szCs w:val="24"/>
        </w:rPr>
        <w:t>Pharm</w:t>
      </w:r>
      <w:r>
        <w:rPr>
          <w:rFonts w:ascii="Times New Roman" w:hAnsi="Times New Roman" w:cs="Times New Roman"/>
          <w:sz w:val="24"/>
          <w:szCs w:val="24"/>
        </w:rPr>
        <w:t>aceutical &amp; Biomedical Sciences</w:t>
      </w:r>
      <w:r w:rsidRPr="00997F2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 xml:space="preserve">The </w:t>
      </w:r>
      <w:r w:rsidR="008E4A02" w:rsidRPr="00C46EF3">
        <w:rPr>
          <w:rFonts w:ascii="Times New Roman" w:hAnsi="Times New Roman" w:cs="Times New Roman"/>
          <w:b/>
          <w:sz w:val="24"/>
          <w:szCs w:val="24"/>
        </w:rPr>
        <w:t>International Journal of Multidisciplinary Advanced Research (IJMAR)</w:t>
      </w:r>
      <w:r w:rsidR="008E4A02" w:rsidRPr="00C46EF3">
        <w:rPr>
          <w:rFonts w:ascii="Times New Roman" w:hAnsi="Times New Roman" w:cs="Times New Roman"/>
          <w:sz w:val="24"/>
          <w:szCs w:val="24"/>
        </w:rPr>
        <w:t xml:space="preserve"> </w:t>
      </w:r>
      <w:r w:rsidRPr="00C46EF3">
        <w:rPr>
          <w:rFonts w:ascii="Times New Roman" w:hAnsi="Times New Roman" w:cs="Times New Roman"/>
          <w:sz w:val="24"/>
          <w:szCs w:val="24"/>
        </w:rPr>
        <w:t>aims to foster critical inquiry and meaningful academic dialogue while encouraging research that contributes to knowledge creation, evidence-based policymaking, social transformation, sustainable development, and the betterment of humanity.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B34D1" w:rsidRPr="00C46EF3" w:rsidRDefault="00C87AFF" w:rsidP="00C46EF3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C46EF3">
        <w:rPr>
          <w:rFonts w:ascii="Times New Roman" w:hAnsi="Times New Roman" w:cs="Times New Roman"/>
          <w:b/>
          <w:sz w:val="28"/>
          <w:szCs w:val="24"/>
        </w:rPr>
        <w:t>Domains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 xml:space="preserve">The </w:t>
      </w:r>
      <w:r w:rsidR="008E4A02" w:rsidRPr="00C46EF3">
        <w:rPr>
          <w:rFonts w:ascii="Times New Roman" w:hAnsi="Times New Roman" w:cs="Times New Roman"/>
          <w:b/>
          <w:sz w:val="24"/>
          <w:szCs w:val="24"/>
        </w:rPr>
        <w:t>International Journal of Multidisciplinary Advanced Research (IJMAR)</w:t>
      </w:r>
      <w:r w:rsidR="008E4A02" w:rsidRPr="00C46EF3">
        <w:rPr>
          <w:rFonts w:ascii="Times New Roman" w:hAnsi="Times New Roman" w:cs="Times New Roman"/>
          <w:sz w:val="24"/>
          <w:szCs w:val="24"/>
        </w:rPr>
        <w:t xml:space="preserve"> </w:t>
      </w:r>
      <w:r w:rsidRPr="00C46EF3">
        <w:rPr>
          <w:rFonts w:ascii="Times New Roman" w:hAnsi="Times New Roman" w:cs="Times New Roman"/>
          <w:sz w:val="24"/>
          <w:szCs w:val="24"/>
        </w:rPr>
        <w:t>is an interdisciplinary and multidisciplinary academic journal devoted to the advancement and dissemination of kn</w:t>
      </w:r>
      <w:r w:rsidR="00C46EF3">
        <w:rPr>
          <w:rFonts w:ascii="Times New Roman" w:hAnsi="Times New Roman" w:cs="Times New Roman"/>
          <w:sz w:val="24"/>
          <w:szCs w:val="24"/>
        </w:rPr>
        <w:t>owledge in the broad domains of</w:t>
      </w:r>
      <w:r w:rsidR="00C46EF3" w:rsidRPr="00C46EF3">
        <w:rPr>
          <w:rFonts w:ascii="Times New Roman" w:hAnsi="Times New Roman" w:cs="Times New Roman"/>
          <w:sz w:val="24"/>
          <w:szCs w:val="24"/>
        </w:rPr>
        <w:t xml:space="preserve"> Humanities and Social Sciences, Public Health, Law, Management and Commerce, Education and Journalism</w:t>
      </w:r>
      <w:r w:rsidRPr="00C46EF3">
        <w:rPr>
          <w:rFonts w:ascii="Times New Roman" w:hAnsi="Times New Roman" w:cs="Times New Roman"/>
          <w:sz w:val="24"/>
          <w:szCs w:val="24"/>
        </w:rPr>
        <w:t xml:space="preserve">. The journal provides a </w:t>
      </w:r>
      <w:r w:rsidRPr="00C46EF3">
        <w:rPr>
          <w:rFonts w:ascii="Times New Roman" w:hAnsi="Times New Roman" w:cs="Times New Roman"/>
          <w:sz w:val="24"/>
          <w:szCs w:val="24"/>
        </w:rPr>
        <w:lastRenderedPageBreak/>
        <w:t>scholarly platform for researchers, academicians, policymakers, professionals, and research scholars to examine human thought, society, culture, institutions, governance, development, and contemporary global challenges.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Political Science and International Relations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Public Administration and Public Policy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Sociology and Social Anthropology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Economics and Development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History and Archaeology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Philosophy and Ethics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Psychology and Behavioural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Education and Educational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Geography and Environmental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Gender Studies and Feminist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Cultural Studies and Media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Language, Linguistics, and Literature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Religion, Society, and Civilization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Law, Justice, and Human Rights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Peace and Conflict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Governance, Democracy, and Citizenship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Globalization and International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Rural and Urban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Population and Development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Migration, Diaspora, and Identity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Social Work and Community Development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Indigenous and Tribal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Digital Society, Technology, and Society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Sustainable Development and Environmental Governance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Health, Society, and Public Policy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Comparative Politics and Area Studies</w:t>
      </w:r>
    </w:p>
    <w:p w:rsidR="00C46EF3" w:rsidRP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Contemporary Social, Political, and Cultural Issues</w:t>
      </w:r>
    </w:p>
    <w:p w:rsidR="00C46EF3" w:rsidRDefault="00C46EF3" w:rsidP="00C46E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EF3">
        <w:rPr>
          <w:rFonts w:ascii="Times New Roman" w:hAnsi="Times New Roman" w:cs="Times New Roman"/>
          <w:sz w:val="24"/>
          <w:szCs w:val="24"/>
        </w:rPr>
        <w:t>Management and Commerce</w:t>
      </w:r>
    </w:p>
    <w:p w:rsidR="00997F21" w:rsidRDefault="00997F21" w:rsidP="00997F2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7F21">
        <w:rPr>
          <w:rFonts w:ascii="Times New Roman" w:hAnsi="Times New Roman" w:cs="Times New Roman"/>
          <w:sz w:val="24"/>
          <w:szCs w:val="24"/>
        </w:rPr>
        <w:t>Pharmacology, Pharmaceu</w:t>
      </w:r>
      <w:r>
        <w:rPr>
          <w:rFonts w:ascii="Times New Roman" w:hAnsi="Times New Roman" w:cs="Times New Roman"/>
          <w:sz w:val="24"/>
          <w:szCs w:val="24"/>
        </w:rPr>
        <w:t>tics, Pharmaceutical Technology</w:t>
      </w:r>
      <w:r w:rsidRPr="00997F2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7F21" w:rsidRDefault="00997F21" w:rsidP="00997F2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7F21">
        <w:rPr>
          <w:rFonts w:ascii="Times New Roman" w:hAnsi="Times New Roman" w:cs="Times New Roman"/>
          <w:sz w:val="24"/>
          <w:szCs w:val="24"/>
        </w:rPr>
        <w:t>Pharmaceutic</w:t>
      </w:r>
      <w:r>
        <w:rPr>
          <w:rFonts w:ascii="Times New Roman" w:hAnsi="Times New Roman" w:cs="Times New Roman"/>
          <w:sz w:val="24"/>
          <w:szCs w:val="24"/>
        </w:rPr>
        <w:t xml:space="preserve">al Chemistry, </w:t>
      </w:r>
      <w:proofErr w:type="spellStart"/>
      <w:r>
        <w:rPr>
          <w:rFonts w:ascii="Times New Roman" w:hAnsi="Times New Roman" w:cs="Times New Roman"/>
          <w:sz w:val="24"/>
          <w:szCs w:val="24"/>
        </w:rPr>
        <w:t>Pharmacognosy</w:t>
      </w:r>
      <w:proofErr w:type="spellEnd"/>
      <w:r w:rsidRPr="00997F2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7F21" w:rsidRDefault="00997F21" w:rsidP="00997F2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7F21">
        <w:rPr>
          <w:rFonts w:ascii="Times New Roman" w:hAnsi="Times New Roman" w:cs="Times New Roman"/>
          <w:sz w:val="24"/>
          <w:szCs w:val="24"/>
        </w:rPr>
        <w:t>Pharmaceutic</w:t>
      </w:r>
      <w:r>
        <w:rPr>
          <w:rFonts w:ascii="Times New Roman" w:hAnsi="Times New Roman" w:cs="Times New Roman"/>
          <w:sz w:val="24"/>
          <w:szCs w:val="24"/>
        </w:rPr>
        <w:t>al Analysis, Clinical Pharmacy</w:t>
      </w:r>
    </w:p>
    <w:p w:rsidR="00997F21" w:rsidRDefault="00997F21" w:rsidP="00997F2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7F21">
        <w:rPr>
          <w:rFonts w:ascii="Times New Roman" w:hAnsi="Times New Roman" w:cs="Times New Roman"/>
          <w:sz w:val="24"/>
          <w:szCs w:val="24"/>
        </w:rPr>
        <w:t xml:space="preserve">Pharmacy Practice, Biotechnology, Microbiology, </w:t>
      </w:r>
      <w:proofErr w:type="spellStart"/>
      <w:r w:rsidRPr="00997F21">
        <w:rPr>
          <w:rFonts w:ascii="Times New Roman" w:hAnsi="Times New Roman" w:cs="Times New Roman"/>
          <w:sz w:val="24"/>
          <w:szCs w:val="24"/>
        </w:rPr>
        <w:t>Pharmaco</w:t>
      </w:r>
      <w:bookmarkStart w:id="0" w:name="_GoBack"/>
      <w:bookmarkEnd w:id="0"/>
      <w:r w:rsidRPr="00997F21">
        <w:rPr>
          <w:rFonts w:ascii="Times New Roman" w:hAnsi="Times New Roman" w:cs="Times New Roman"/>
          <w:sz w:val="24"/>
          <w:szCs w:val="24"/>
        </w:rPr>
        <w:t>vigilance</w:t>
      </w:r>
      <w:proofErr w:type="spellEnd"/>
      <w:r w:rsidRPr="00997F21">
        <w:rPr>
          <w:rFonts w:ascii="Times New Roman" w:hAnsi="Times New Roman" w:cs="Times New Roman"/>
          <w:sz w:val="24"/>
          <w:szCs w:val="24"/>
        </w:rPr>
        <w:t>, Toxicology, Drug Discovery &amp; Development, Nanotechnology, and Allied Sciences.</w:t>
      </w:r>
    </w:p>
    <w:p w:rsidR="00997F21" w:rsidRPr="00C46EF3" w:rsidRDefault="00997F21" w:rsidP="00997F2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7F21">
        <w:rPr>
          <w:rFonts w:ascii="Times New Roman" w:hAnsi="Times New Roman" w:cs="Times New Roman"/>
          <w:sz w:val="24"/>
          <w:szCs w:val="24"/>
        </w:rPr>
        <w:t>Natural plant chemistry, Plant metabolites</w:t>
      </w:r>
    </w:p>
    <w:p w:rsidR="00C87AFF" w:rsidRPr="00C46EF3" w:rsidRDefault="00C87AFF" w:rsidP="00C46EF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87AFF" w:rsidRPr="00C46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A0BC3"/>
    <w:multiLevelType w:val="hybridMultilevel"/>
    <w:tmpl w:val="B7E0B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B83B8E"/>
    <w:multiLevelType w:val="hybridMultilevel"/>
    <w:tmpl w:val="E35CF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9A0D80"/>
    <w:multiLevelType w:val="multilevel"/>
    <w:tmpl w:val="464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A773C"/>
    <w:multiLevelType w:val="multilevel"/>
    <w:tmpl w:val="FE1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AD7AB9"/>
    <w:multiLevelType w:val="multilevel"/>
    <w:tmpl w:val="9A3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7863A4"/>
    <w:multiLevelType w:val="hybridMultilevel"/>
    <w:tmpl w:val="8E8E6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007232"/>
    <w:multiLevelType w:val="multilevel"/>
    <w:tmpl w:val="4FC0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6743B4"/>
    <w:multiLevelType w:val="hybridMultilevel"/>
    <w:tmpl w:val="64569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295E92"/>
    <w:multiLevelType w:val="multilevel"/>
    <w:tmpl w:val="928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3"/>
  </w:num>
  <w:num w:numId="6">
    <w:abstractNumId w:val="2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A00"/>
    <w:rsid w:val="001668EF"/>
    <w:rsid w:val="00201A00"/>
    <w:rsid w:val="002B34D1"/>
    <w:rsid w:val="008E4A02"/>
    <w:rsid w:val="00997F21"/>
    <w:rsid w:val="00C46EF3"/>
    <w:rsid w:val="00C87AFF"/>
    <w:rsid w:val="00D4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7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AFF"/>
    <w:pPr>
      <w:ind w:left="720"/>
      <w:contextualSpacing/>
    </w:pPr>
  </w:style>
  <w:style w:type="paragraph" w:customStyle="1" w:styleId="isselectedend">
    <w:name w:val="isselectedend"/>
    <w:basedOn w:val="Normal"/>
    <w:rsid w:val="00C87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87AF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87A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7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7AF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7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AFF"/>
    <w:pPr>
      <w:ind w:left="720"/>
      <w:contextualSpacing/>
    </w:pPr>
  </w:style>
  <w:style w:type="paragraph" w:customStyle="1" w:styleId="isselectedend">
    <w:name w:val="isselectedend"/>
    <w:basedOn w:val="Normal"/>
    <w:rsid w:val="00C87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87AF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87A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7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7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7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2026-09-30T02:05:00Z</dcterms:created>
  <dcterms:modified xsi:type="dcterms:W3CDTF">2026-09-30T02:05:00Z</dcterms:modified>
</cp:coreProperties>
</file>