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Assignment 4 Forms and Validation</w:t>
      </w:r>
    </w:p>
    <w:p>
      <w:pPr>
        <w:pStyle w:val="Subtitle"/>
      </w:pPr>
      <w:r>
        <w:rPr>
          <w:b w:val="0"/>
        </w:rPr>
        <w:t>HTML and Bootstrap implementation report</w:t>
      </w:r>
    </w:p>
    <w:p>
      <w:r>
        <w:rPr>
          <w:b w:val="0"/>
        </w:rPr>
        <w:t>Student: Shalkar Tauyekeluly</w:t>
        <w:br/>
        <w:t>Group: IT-2510</w:t>
        <w:br/>
        <w:t>Course: Web Technologies</w:t>
        <w:br/>
        <w:t>GitHub repository URL: ____________________________________</w:t>
      </w:r>
    </w:p>
    <w:p>
      <w:pPr>
        <w:pStyle w:val="Heading2"/>
      </w:pPr>
      <w:r>
        <w:t>Overview</w:t>
      </w:r>
    </w:p>
    <w:p>
      <w:r>
        <w:rPr>
          <w:b w:val="0"/>
        </w:rPr>
        <w:t>This project contains three forms: a train ticket form, an AITU Hack 2026 registration form, and an improved café reservation form. The pages use HTML, Bootstrap 5.3.3 and custom CSS. They contain no JavaScript, no novalidate attribute and no pattern attribute.</w:t>
      </w:r>
    </w:p>
    <w:p>
      <w:r>
        <w:rPr>
          <w:b w:val="0"/>
        </w:rPr>
        <w:t>Native HTML constraints check input values. Bootstrap provides the grid and form styles. The forms are front-end practice pages: they validate data, but they do not create real tickets, registrations or reservations. Their POST actions need a server endpoint for real data processing.</w:t>
      </w:r>
    </w:p>
    <w:p>
      <w:pPr>
        <w:pStyle w:val="Heading2"/>
      </w:pPr>
      <w:r>
        <w:t>Task 1 Train ticket form</w:t>
      </w:r>
    </w:p>
    <w:p>
      <w:r>
        <w:rPr>
          <w:b w:val="0"/>
        </w:rPr>
        <w:t>The train form follows the supplied design. It uses Montserrat, the five required colors, rounded corners and a soft shadow. The layout has two or three columns on a laptop and one column on a phone. Custom CSS does not use fixed layout widths or absolute positioning.</w:t>
      </w:r>
    </w:p>
    <w:tbl>
      <w:tblPr>
        <w:tblW w:type="auto" w:w="0"/>
        <w:jc w:val="center"/>
        <w:tblLayout w:type="fixed"/>
        <w:tblLook w:firstColumn="1" w:firstRow="1" w:lastColumn="0" w:lastRow="0" w:noHBand="0" w:noVBand="1" w:val="04A0"/>
      </w:tblPr>
      <w:tblGrid>
        <w:gridCol w:w="2520"/>
        <w:gridCol w:w="7560"/>
      </w:tblGrid>
      <w:tr>
        <w:trPr>
          <w:tblHeader w:val="true"/>
          <w:cantSplit/>
        </w:trPr>
        <w:tc>
          <w:tcPr>
            <w:tcW w:type="dxa" w:w="2520"/>
            <w:vAlign w:val="center"/>
            <w:shd w:fill="E6EFEC"/>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before="0" w:line="250" w:lineRule="auto"/>
            </w:pPr>
            <w:r>
              <w:rPr>
                <w:b/>
                <w:color w:val="000000"/>
                <w:sz w:val="20"/>
              </w:rPr>
              <w:t>Form part</w:t>
            </w:r>
          </w:p>
        </w:tc>
        <w:tc>
          <w:tcPr>
            <w:tcW w:type="dxa" w:w="7560"/>
            <w:vAlign w:val="center"/>
            <w:shd w:fill="E6EFEC"/>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before="0" w:line="250" w:lineRule="auto"/>
            </w:pPr>
            <w:r>
              <w:rPr>
                <w:b/>
                <w:color w:val="000000"/>
                <w:sz w:val="20"/>
              </w:rPr>
              <w:t>Implementation</w:t>
            </w:r>
          </w:p>
        </w:tc>
      </w:tr>
      <w:tr>
        <w:trPr>
          <w:cantSplit/>
        </w:trPr>
        <w:tc>
          <w:tcPr>
            <w:tcW w:type="dxa" w:w="25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before="0" w:line="250" w:lineRule="auto"/>
            </w:pPr>
            <w:r>
              <w:rPr>
                <w:b w:val="0"/>
                <w:color w:val="000000"/>
                <w:sz w:val="20"/>
              </w:rPr>
              <w:t>From and To</w:t>
            </w:r>
          </w:p>
        </w:tc>
        <w:tc>
          <w:tcPr>
            <w:tcW w:type="dxa" w:w="756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before="0" w:line="250" w:lineRule="auto"/>
            </w:pPr>
            <w:r>
              <w:rPr>
                <w:b w:val="0"/>
                <w:color w:val="000000"/>
                <w:sz w:val="20"/>
              </w:rPr>
              <w:t>Bootstrap form-floating with connected labels.</w:t>
            </w:r>
          </w:p>
        </w:tc>
      </w:tr>
      <w:tr>
        <w:trPr>
          <w:cantSplit/>
        </w:trPr>
        <w:tc>
          <w:tcPr>
            <w:tcW w:type="dxa" w:w="25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before="0" w:line="250" w:lineRule="auto"/>
            </w:pPr>
            <w:r>
              <w:rPr>
                <w:b w:val="0"/>
                <w:color w:val="000000"/>
                <w:sz w:val="20"/>
              </w:rPr>
              <w:t>Dates and passengers</w:t>
            </w:r>
          </w:p>
        </w:tc>
        <w:tc>
          <w:tcPr>
            <w:tcW w:type="dxa" w:w="756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before="0" w:line="250" w:lineRule="auto"/>
            </w:pPr>
            <w:r>
              <w:rPr>
                <w:b w:val="0"/>
                <w:color w:val="000000"/>
                <w:sz w:val="20"/>
              </w:rPr>
              <w:t>Native date inputs and a select with 1–6 adults.</w:t>
            </w:r>
          </w:p>
        </w:tc>
      </w:tr>
      <w:tr>
        <w:trPr>
          <w:cantSplit/>
        </w:trPr>
        <w:tc>
          <w:tcPr>
            <w:tcW w:type="dxa" w:w="25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before="0" w:line="250" w:lineRule="auto"/>
            </w:pPr>
            <w:r>
              <w:rPr>
                <w:b w:val="0"/>
                <w:color w:val="000000"/>
                <w:sz w:val="20"/>
              </w:rPr>
              <w:t>Journey and carriage</w:t>
            </w:r>
          </w:p>
        </w:tc>
        <w:tc>
          <w:tcPr>
            <w:tcW w:type="dxa" w:w="756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before="0" w:line="250" w:lineRule="auto"/>
            </w:pPr>
            <w:r>
              <w:rPr>
                <w:b w:val="0"/>
                <w:color w:val="000000"/>
                <w:sz w:val="20"/>
              </w:rPr>
              <w:t>Real radio inputs; each group has a shared name.</w:t>
            </w:r>
          </w:p>
        </w:tc>
      </w:tr>
      <w:tr>
        <w:trPr>
          <w:cantSplit/>
        </w:trPr>
        <w:tc>
          <w:tcPr>
            <w:tcW w:type="dxa" w:w="25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before="0" w:line="250" w:lineRule="auto"/>
            </w:pPr>
            <w:r>
              <w:rPr>
                <w:b w:val="0"/>
                <w:color w:val="000000"/>
                <w:sz w:val="20"/>
              </w:rPr>
              <w:t>Phone</w:t>
            </w:r>
          </w:p>
        </w:tc>
        <w:tc>
          <w:tcPr>
            <w:tcW w:type="dxa" w:w="756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before="0" w:line="250" w:lineRule="auto"/>
            </w:pPr>
            <w:r>
              <w:rPr>
                <w:b w:val="0"/>
                <w:color w:val="000000"/>
                <w:sz w:val="20"/>
              </w:rPr>
              <w:t>Bootstrap input-group with the +7 prefix.</w:t>
            </w:r>
          </w:p>
        </w:tc>
      </w:tr>
      <w:tr>
        <w:trPr>
          <w:cantSplit/>
        </w:trPr>
        <w:tc>
          <w:tcPr>
            <w:tcW w:type="dxa" w:w="25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before="0" w:line="250" w:lineRule="auto"/>
            </w:pPr>
            <w:r>
              <w:rPr>
                <w:b w:val="0"/>
                <w:color w:val="000000"/>
                <w:sz w:val="20"/>
              </w:rPr>
              <w:t>SMS and agreement</w:t>
            </w:r>
          </w:p>
        </w:tc>
        <w:tc>
          <w:tcPr>
            <w:tcW w:type="dxa" w:w="756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before="0" w:line="250" w:lineRule="auto"/>
            </w:pPr>
            <w:r>
              <w:rPr>
                <w:b w:val="0"/>
                <w:color w:val="000000"/>
                <w:sz w:val="20"/>
              </w:rPr>
              <w:t>Bootstrap form-switch and form-check.</w:t>
            </w:r>
          </w:p>
        </w:tc>
      </w:tr>
      <w:tr>
        <w:trPr>
          <w:cantSplit/>
        </w:trPr>
        <w:tc>
          <w:tcPr>
            <w:tcW w:type="dxa" w:w="25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before="0" w:line="250" w:lineRule="auto"/>
            </w:pPr>
            <w:r>
              <w:rPr>
                <w:b w:val="0"/>
                <w:color w:val="000000"/>
                <w:sz w:val="20"/>
              </w:rPr>
              <w:t>Buttons</w:t>
            </w:r>
          </w:p>
        </w:tc>
        <w:tc>
          <w:tcPr>
            <w:tcW w:type="dxa" w:w="756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before="0" w:line="250" w:lineRule="auto"/>
            </w:pPr>
            <w:r>
              <w:rPr>
                <w:b w:val="0"/>
                <w:color w:val="000000"/>
                <w:sz w:val="20"/>
              </w:rPr>
              <w:t>Native reset and submit buttons with custom colors.</w:t>
            </w:r>
          </w:p>
        </w:tc>
      </w:tr>
    </w:tbl>
    <w:p>
      <w:pPr>
        <w:spacing w:after="0"/>
      </w:pPr>
    </w:p>
    <w:p>
      <w:r>
        <w:rPr>
          <w:b w:val="0"/>
        </w:rPr>
        <w:t>The required fields are From, To, Departure, Passengers, Carriage class, Phone, Email and the carriage rules agreement. Return and SMS are optional. The blank initial state has no checked radios, filled values or nonempty default selection, so Clear really empties the form.</w:t>
      </w:r>
    </w:p>
    <w:p>
      <w:r>
        <w:rPr>
          <w:b w:val="0"/>
        </w:rPr>
        <w:t>The HTML button order is always Clear, then Find trains. The classes flex-column-reverse flex-md-row show Find trains above Clear on a phone and restore the horizontal order on a laptop.</w:t>
      </w:r>
    </w:p>
    <w:p>
      <w:r>
        <w:br w:type="page"/>
      </w:r>
    </w:p>
    <w:p>
      <w:pPr>
        <w:pStyle w:val="Heading1"/>
      </w:pPr>
      <w:r>
        <w:t>Task 1 Desktop comparison at 1280 px</w:t>
      </w:r>
    </w:p>
    <w:p>
      <w:r>
        <w:rPr>
          <w:b w:val="0"/>
        </w:rPr>
        <w:t>The reference and the implemented form are shown below. The implementation screenshot was captured from the actual HTML at a viewport width of 1280 px.</w:t>
      </w:r>
    </w:p>
    <w:p>
      <w:pPr>
        <w:spacing w:after="40"/>
        <w:jc w:val="center"/>
      </w:pPr>
      <w:r>
        <w:drawing>
          <wp:inline xmlns:a="http://schemas.openxmlformats.org/drawingml/2006/main" xmlns:pic="http://schemas.openxmlformats.org/drawingml/2006/picture">
            <wp:extent cx="2651760" cy="2257501"/>
            <wp:docPr id="1" name="Picture 1" descr="Figure 1. Supplied desktop design from the assignment."/>
            <wp:cNvGraphicFramePr>
              <a:graphicFrameLocks noChangeAspect="1"/>
            </wp:cNvGraphicFramePr>
            <a:graphic>
              <a:graphicData uri="http://schemas.openxmlformats.org/drawingml/2006/picture">
                <pic:pic>
                  <pic:nvPicPr>
                    <pic:cNvPr id="0" name="task1-reference-desktop.png"/>
                    <pic:cNvPicPr/>
                  </pic:nvPicPr>
                  <pic:blipFill>
                    <a:blip r:embed="rId10"/>
                    <a:stretch>
                      <a:fillRect/>
                    </a:stretch>
                  </pic:blipFill>
                  <pic:spPr>
                    <a:xfrm>
                      <a:off x="0" y="0"/>
                      <a:ext cx="2651760" cy="2257501"/>
                    </a:xfrm>
                    <a:prstGeom prst="rect"/>
                  </pic:spPr>
                </pic:pic>
              </a:graphicData>
            </a:graphic>
          </wp:inline>
        </w:drawing>
      </w:r>
    </w:p>
    <w:p>
      <w:pPr>
        <w:pStyle w:val="Caption"/>
      </w:pPr>
      <w:r>
        <w:rPr>
          <w:b w:val="0"/>
        </w:rPr>
        <w:t>Figure 1. Supplied desktop design from the assignment.</w:t>
      </w:r>
    </w:p>
    <w:p>
      <w:pPr>
        <w:spacing w:after="40"/>
        <w:jc w:val="center"/>
      </w:pPr>
      <w:r>
        <w:drawing>
          <wp:inline xmlns:a="http://schemas.openxmlformats.org/drawingml/2006/main" xmlns:pic="http://schemas.openxmlformats.org/drawingml/2006/picture">
            <wp:extent cx="6309360" cy="4032075"/>
            <wp:docPr id="2" name="Picture 2" descr="Figure 2. Implemented train form at 1280 px. Astana, Almaty and the radio choices were entered for the comparison."/>
            <wp:cNvGraphicFramePr>
              <a:graphicFrameLocks noChangeAspect="1"/>
            </wp:cNvGraphicFramePr>
            <a:graphic>
              <a:graphicData uri="http://schemas.openxmlformats.org/drawingml/2006/picture">
                <pic:pic>
                  <pic:nvPicPr>
                    <pic:cNvPr id="0" name="task1-1280-main.png"/>
                    <pic:cNvPicPr/>
                  </pic:nvPicPr>
                  <pic:blipFill>
                    <a:blip r:embed="rId11"/>
                    <a:stretch>
                      <a:fillRect/>
                    </a:stretch>
                  </pic:blipFill>
                  <pic:spPr>
                    <a:xfrm>
                      <a:off x="0" y="0"/>
                      <a:ext cx="6309360" cy="4032075"/>
                    </a:xfrm>
                    <a:prstGeom prst="rect"/>
                  </pic:spPr>
                </pic:pic>
              </a:graphicData>
            </a:graphic>
          </wp:inline>
        </w:drawing>
      </w:r>
    </w:p>
    <w:p>
      <w:pPr>
        <w:pStyle w:val="Caption"/>
      </w:pPr>
      <w:r>
        <w:rPr>
          <w:b w:val="0"/>
        </w:rPr>
        <w:t>Figure 2. Implemented train form at 1280 px. Astana, Almaty and the radio choices were entered for the comparison.</w:t>
      </w:r>
    </w:p>
    <w:p>
      <w:pPr>
        <w:pStyle w:val="Caption"/>
      </w:pPr>
      <w:r>
        <w:rPr>
          <w:b w:val="0"/>
        </w:rPr>
        <w:t>The From and To fields share one row. Departure, Return and Passengers share another row. Phone and Email remain side by side. Clear is to the left of Find trains.</w:t>
      </w:r>
    </w:p>
    <w:p>
      <w:r>
        <w:br w:type="page"/>
      </w:r>
    </w:p>
    <w:p>
      <w:pPr>
        <w:pStyle w:val="Heading1"/>
      </w:pPr>
      <w:r>
        <w:t>Task 1 Phone comparison at 375 px</w:t>
      </w:r>
    </w:p>
    <w:p>
      <w:r>
        <w:rPr>
          <w:b w:val="0"/>
        </w:rPr>
        <w:t>The reference is on the left and the implementation is on the right. Both show the single-column layout and Find trains above Clear.</w:t>
      </w:r>
    </w:p>
    <w:p>
      <w:pPr>
        <w:jc w:val="center"/>
      </w:pPr>
      <w:r>
        <w:drawing>
          <wp:inline xmlns:a="http://schemas.openxmlformats.org/drawingml/2006/main" xmlns:pic="http://schemas.openxmlformats.org/drawingml/2006/picture">
            <wp:extent cx="2331720" cy="6653174"/>
            <wp:docPr id="3" name="Picture 3" descr="task1-reference-phone"/>
            <wp:cNvGraphicFramePr>
              <a:graphicFrameLocks noChangeAspect="1"/>
            </wp:cNvGraphicFramePr>
            <a:graphic>
              <a:graphicData uri="http://schemas.openxmlformats.org/drawingml/2006/picture">
                <pic:pic>
                  <pic:nvPicPr>
                    <pic:cNvPr id="0" name="task1-reference-phone.png"/>
                    <pic:cNvPicPr/>
                  </pic:nvPicPr>
                  <pic:blipFill>
                    <a:blip r:embed="rId12"/>
                    <a:stretch>
                      <a:fillRect/>
                    </a:stretch>
                  </pic:blipFill>
                  <pic:spPr>
                    <a:xfrm>
                      <a:off x="0" y="0"/>
                      <a:ext cx="2331720" cy="6653174"/>
                    </a:xfrm>
                    <a:prstGeom prst="rect"/>
                  </pic:spPr>
                </pic:pic>
              </a:graphicData>
            </a:graphic>
          </wp:inline>
        </w:drawing>
      </w:r>
      <w:r>
        <w:t xml:space="preserve">     </w:t>
      </w:r>
      <w:r>
        <w:drawing>
          <wp:inline xmlns:a="http://schemas.openxmlformats.org/drawingml/2006/main" xmlns:pic="http://schemas.openxmlformats.org/drawingml/2006/picture">
            <wp:extent cx="2331720" cy="7007596"/>
            <wp:docPr id="4" name="Picture 4" descr="task1-375-main"/>
            <wp:cNvGraphicFramePr>
              <a:graphicFrameLocks noChangeAspect="1"/>
            </wp:cNvGraphicFramePr>
            <a:graphic>
              <a:graphicData uri="http://schemas.openxmlformats.org/drawingml/2006/picture">
                <pic:pic>
                  <pic:nvPicPr>
                    <pic:cNvPr id="0" name="task1-375-main.png"/>
                    <pic:cNvPicPr/>
                  </pic:nvPicPr>
                  <pic:blipFill>
                    <a:blip r:embed="rId13"/>
                    <a:stretch>
                      <a:fillRect/>
                    </a:stretch>
                  </pic:blipFill>
                  <pic:spPr>
                    <a:xfrm>
                      <a:off x="0" y="0"/>
                      <a:ext cx="2331720" cy="7007596"/>
                    </a:xfrm>
                    <a:prstGeom prst="rect"/>
                  </pic:spPr>
                </pic:pic>
              </a:graphicData>
            </a:graphic>
          </wp:inline>
        </w:drawing>
      </w:r>
    </w:p>
    <w:p>
      <w:pPr>
        <w:pStyle w:val="Caption"/>
      </w:pPr>
      <w:r>
        <w:rPr>
          <w:b w:val="0"/>
        </w:rPr>
        <w:t>Figure 3. Phone comparison. The implementation has no horizontal overflow at 375 px. Its HTML button order is unchanged.</w:t>
      </w:r>
    </w:p>
    <w:p>
      <w:r>
        <w:br w:type="page"/>
      </w:r>
    </w:p>
    <w:p>
      <w:pPr>
        <w:pStyle w:val="Heading1"/>
      </w:pPr>
      <w:r>
        <w:t>Task 2 AITU Hack registration form</w:t>
      </w:r>
    </w:p>
    <w:p>
      <w:r>
        <w:rPr>
          <w:b w:val="0"/>
        </w:rPr>
        <w:t>The registration form uses the browser to check every rule. Fields marked with an asterisk are required. This screenshot contains valid sample values from the assignment.</w:t>
      </w:r>
    </w:p>
    <w:p>
      <w:pPr>
        <w:spacing w:after="40"/>
        <w:jc w:val="center"/>
      </w:pPr>
      <w:r>
        <w:drawing>
          <wp:inline xmlns:a="http://schemas.openxmlformats.org/drawingml/2006/main" xmlns:pic="http://schemas.openxmlformats.org/drawingml/2006/picture">
            <wp:extent cx="5257800" cy="7284835"/>
            <wp:docPr id="5" name="Picture 5" descr="Figure 4. Complete AITU Hack 2026 form with valid sample data."/>
            <wp:cNvGraphicFramePr>
              <a:graphicFrameLocks noChangeAspect="1"/>
            </wp:cNvGraphicFramePr>
            <a:graphic>
              <a:graphicData uri="http://schemas.openxmlformats.org/drawingml/2006/picture">
                <pic:pic>
                  <pic:nvPicPr>
                    <pic:cNvPr id="0" name="task2-card.png"/>
                    <pic:cNvPicPr/>
                  </pic:nvPicPr>
                  <pic:blipFill>
                    <a:blip r:embed="rId14"/>
                    <a:stretch>
                      <a:fillRect/>
                    </a:stretch>
                  </pic:blipFill>
                  <pic:spPr>
                    <a:xfrm>
                      <a:off x="0" y="0"/>
                      <a:ext cx="5257800" cy="7284835"/>
                    </a:xfrm>
                    <a:prstGeom prst="rect"/>
                  </pic:spPr>
                </pic:pic>
              </a:graphicData>
            </a:graphic>
          </wp:inline>
        </w:drawing>
      </w:r>
    </w:p>
    <w:p>
      <w:pPr>
        <w:pStyle w:val="Caption"/>
      </w:pPr>
      <w:r>
        <w:rPr>
          <w:b w:val="0"/>
        </w:rPr>
        <w:t>Figure 4. Complete AITU Hack 2026 form with valid sample data.</w:t>
      </w:r>
    </w:p>
    <w:p>
      <w:r>
        <w:br w:type="page"/>
      </w:r>
    </w:p>
    <w:p>
      <w:pPr>
        <w:pStyle w:val="Heading1"/>
      </w:pPr>
      <w:r>
        <w:t>Task 2 Validation results</w:t>
      </w:r>
    </w:p>
    <w:p>
      <w:r>
        <w:rPr>
          <w:b w:val="0"/>
        </w:rPr>
        <w:t>Each value below was entered in Chromium 155.0.8059.84. Accepted means the relevant control passed native constraint validation; rejected means the browser reported it as invalid. All required sample outcomes matched the assignment.</w:t>
      </w:r>
    </w:p>
    <w:tbl>
      <w:tblPr>
        <w:tblW w:type="auto" w:w="0"/>
        <w:jc w:val="center"/>
        <w:tblLayout w:type="fixed"/>
        <w:tblLook w:firstColumn="1" w:firstRow="1" w:lastColumn="0" w:lastRow="0" w:noHBand="0" w:noVBand="1" w:val="04A0"/>
      </w:tblPr>
      <w:tblGrid>
        <w:gridCol w:w="1584"/>
        <w:gridCol w:w="3744"/>
        <w:gridCol w:w="2304"/>
        <w:gridCol w:w="2448"/>
      </w:tblGrid>
      <w:tr>
        <w:trPr>
          <w:tblHeader w:val="true"/>
          <w:cantSplit/>
        </w:trPr>
        <w:tc>
          <w:tcPr>
            <w:tcW w:type="dxa" w:w="1584"/>
            <w:vAlign w:val="center"/>
            <w:shd w:fill="E6EFEC"/>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before="0" w:line="250" w:lineRule="auto"/>
            </w:pPr>
            <w:r>
              <w:rPr>
                <w:b/>
                <w:color w:val="000000"/>
                <w:sz w:val="18"/>
              </w:rPr>
              <w:t>Field</w:t>
            </w:r>
          </w:p>
        </w:tc>
        <w:tc>
          <w:tcPr>
            <w:tcW w:type="dxa" w:w="3744"/>
            <w:vAlign w:val="center"/>
            <w:shd w:fill="E6EFEC"/>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before="0" w:line="250" w:lineRule="auto"/>
            </w:pPr>
            <w:r>
              <w:rPr>
                <w:b/>
                <w:color w:val="000000"/>
                <w:sz w:val="18"/>
              </w:rPr>
              <w:t>HTML rules</w:t>
            </w:r>
          </w:p>
        </w:tc>
        <w:tc>
          <w:tcPr>
            <w:tcW w:type="dxa" w:w="2304"/>
            <w:vAlign w:val="center"/>
            <w:shd w:fill="E6EFEC"/>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before="0" w:line="250" w:lineRule="auto"/>
            </w:pPr>
            <w:r>
              <w:rPr>
                <w:b/>
                <w:color w:val="000000"/>
                <w:sz w:val="18"/>
              </w:rPr>
              <w:t>Accepted</w:t>
            </w:r>
          </w:p>
        </w:tc>
        <w:tc>
          <w:tcPr>
            <w:tcW w:type="dxa" w:w="2448"/>
            <w:vAlign w:val="center"/>
            <w:shd w:fill="E6EFEC"/>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before="0" w:line="250" w:lineRule="auto"/>
            </w:pPr>
            <w:r>
              <w:rPr>
                <w:b/>
                <w:color w:val="000000"/>
                <w:sz w:val="18"/>
              </w:rPr>
              <w:t>Rejected</w:t>
            </w:r>
          </w:p>
        </w:tc>
      </w:tr>
      <w:tr>
        <w:trPr>
          <w:cantSplit/>
        </w:trPr>
        <w:tc>
          <w:tcPr>
            <w:tcW w:type="dxa" w:w="15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before="0" w:line="250" w:lineRule="auto"/>
            </w:pPr>
            <w:r>
              <w:rPr>
                <w:b w:val="0"/>
                <w:color w:val="000000"/>
                <w:sz w:val="18"/>
              </w:rPr>
              <w:t>Full name</w:t>
            </w:r>
          </w:p>
        </w:tc>
        <w:tc>
          <w:tcPr>
            <w:tcW w:type="dxa" w:w="374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before="0" w:line="250" w:lineRule="auto"/>
            </w:pPr>
            <w:r>
              <w:rPr>
                <w:b w:val="0"/>
                <w:color w:val="000000"/>
                <w:sz w:val="18"/>
              </w:rPr>
              <w:t>text; required; minlength=2; maxlength=40</w:t>
            </w:r>
          </w:p>
        </w:tc>
        <w:tc>
          <w:tcPr>
            <w:tcW w:type="dxa" w:w="230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before="0" w:line="250" w:lineRule="auto"/>
            </w:pPr>
            <w:r>
              <w:rPr>
                <w:b w:val="0"/>
                <w:color w:val="000000"/>
                <w:sz w:val="18"/>
              </w:rPr>
              <w:t>Anna-Maria Lee</w:t>
            </w:r>
          </w:p>
        </w:tc>
        <w:tc>
          <w:tcPr>
            <w:tcW w:type="dxa" w:w="2448"/>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before="0" w:line="250" w:lineRule="auto"/>
            </w:pPr>
            <w:r>
              <w:rPr>
                <w:b w:val="0"/>
                <w:color w:val="000000"/>
                <w:sz w:val="18"/>
              </w:rPr>
              <w:t>A</w:t>
            </w:r>
          </w:p>
        </w:tc>
      </w:tr>
      <w:tr>
        <w:trPr>
          <w:cantSplit/>
        </w:trPr>
        <w:tc>
          <w:tcPr>
            <w:tcW w:type="dxa" w:w="15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before="0" w:line="250" w:lineRule="auto"/>
            </w:pPr>
            <w:r>
              <w:rPr>
                <w:b w:val="0"/>
                <w:color w:val="000000"/>
                <w:sz w:val="18"/>
              </w:rPr>
              <w:t>University email</w:t>
            </w:r>
          </w:p>
        </w:tc>
        <w:tc>
          <w:tcPr>
            <w:tcW w:type="dxa" w:w="374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before="0" w:line="250" w:lineRule="auto"/>
            </w:pPr>
            <w:r>
              <w:rPr>
                <w:b w:val="0"/>
                <w:color w:val="000000"/>
                <w:sz w:val="18"/>
              </w:rPr>
              <w:t>email; required</w:t>
            </w:r>
          </w:p>
        </w:tc>
        <w:tc>
          <w:tcPr>
            <w:tcW w:type="dxa" w:w="230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before="0" w:line="250" w:lineRule="auto"/>
            </w:pPr>
            <w:r>
              <w:rPr>
                <w:b w:val="0"/>
                <w:color w:val="000000"/>
                <w:sz w:val="18"/>
              </w:rPr>
              <w:t>a.fedenko@</w:t>
              <w:br/>
              <w:t>astanait.edu.kz</w:t>
            </w:r>
          </w:p>
        </w:tc>
        <w:tc>
          <w:tcPr>
            <w:tcW w:type="dxa" w:w="2448"/>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before="0" w:line="250" w:lineRule="auto"/>
            </w:pPr>
            <w:r>
              <w:rPr>
                <w:b w:val="0"/>
                <w:color w:val="000000"/>
                <w:sz w:val="18"/>
              </w:rPr>
              <w:t>a.fedenko;</w:t>
              <w:br/>
              <w:t>a.fedenko@</w:t>
            </w:r>
          </w:p>
        </w:tc>
      </w:tr>
      <w:tr>
        <w:trPr>
          <w:cantSplit/>
        </w:trPr>
        <w:tc>
          <w:tcPr>
            <w:tcW w:type="dxa" w:w="15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before="0" w:line="250" w:lineRule="auto"/>
            </w:pPr>
            <w:r>
              <w:rPr>
                <w:b w:val="0"/>
                <w:color w:val="000000"/>
                <w:sz w:val="18"/>
              </w:rPr>
              <w:t>Age</w:t>
            </w:r>
          </w:p>
        </w:tc>
        <w:tc>
          <w:tcPr>
            <w:tcW w:type="dxa" w:w="374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before="0" w:line="250" w:lineRule="auto"/>
            </w:pPr>
            <w:r>
              <w:rPr>
                <w:b w:val="0"/>
                <w:color w:val="000000"/>
                <w:sz w:val="18"/>
              </w:rPr>
              <w:t>number; required; min=16; max=30; step=1</w:t>
            </w:r>
          </w:p>
        </w:tc>
        <w:tc>
          <w:tcPr>
            <w:tcW w:type="dxa" w:w="230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before="0" w:line="250" w:lineRule="auto"/>
            </w:pPr>
            <w:r>
              <w:rPr>
                <w:b w:val="0"/>
                <w:color w:val="000000"/>
                <w:sz w:val="18"/>
              </w:rPr>
              <w:t>18</w:t>
            </w:r>
          </w:p>
        </w:tc>
        <w:tc>
          <w:tcPr>
            <w:tcW w:type="dxa" w:w="2448"/>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before="0" w:line="250" w:lineRule="auto"/>
            </w:pPr>
            <w:r>
              <w:rPr>
                <w:b w:val="0"/>
                <w:color w:val="000000"/>
                <w:sz w:val="18"/>
              </w:rPr>
              <w:t>15; 31</w:t>
            </w:r>
          </w:p>
        </w:tc>
      </w:tr>
      <w:tr>
        <w:trPr>
          <w:cantSplit/>
        </w:trPr>
        <w:tc>
          <w:tcPr>
            <w:tcW w:type="dxa" w:w="15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before="0" w:line="250" w:lineRule="auto"/>
            </w:pPr>
            <w:r>
              <w:rPr>
                <w:b w:val="0"/>
                <w:color w:val="000000"/>
                <w:sz w:val="18"/>
              </w:rPr>
              <w:t>Team size</w:t>
            </w:r>
          </w:p>
        </w:tc>
        <w:tc>
          <w:tcPr>
            <w:tcW w:type="dxa" w:w="374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before="0" w:line="250" w:lineRule="auto"/>
            </w:pPr>
            <w:r>
              <w:rPr>
                <w:b w:val="0"/>
                <w:color w:val="000000"/>
                <w:sz w:val="18"/>
              </w:rPr>
              <w:t>number; required; min=1; max=4; step=1</w:t>
            </w:r>
          </w:p>
        </w:tc>
        <w:tc>
          <w:tcPr>
            <w:tcW w:type="dxa" w:w="230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before="0" w:line="250" w:lineRule="auto"/>
            </w:pPr>
            <w:r>
              <w:rPr>
                <w:b w:val="0"/>
                <w:color w:val="000000"/>
                <w:sz w:val="18"/>
              </w:rPr>
              <w:t>4</w:t>
            </w:r>
          </w:p>
        </w:tc>
        <w:tc>
          <w:tcPr>
            <w:tcW w:type="dxa" w:w="2448"/>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before="0" w:line="250" w:lineRule="auto"/>
            </w:pPr>
            <w:r>
              <w:rPr>
                <w:b w:val="0"/>
                <w:color w:val="000000"/>
                <w:sz w:val="18"/>
              </w:rPr>
              <w:t>5; 2.5</w:t>
            </w:r>
          </w:p>
        </w:tc>
      </w:tr>
      <w:tr>
        <w:trPr>
          <w:cantSplit/>
        </w:trPr>
        <w:tc>
          <w:tcPr>
            <w:tcW w:type="dxa" w:w="15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before="0" w:line="250" w:lineRule="auto"/>
            </w:pPr>
            <w:r>
              <w:rPr>
                <w:b w:val="0"/>
                <w:color w:val="000000"/>
                <w:sz w:val="18"/>
              </w:rPr>
              <w:t>Track</w:t>
            </w:r>
          </w:p>
        </w:tc>
        <w:tc>
          <w:tcPr>
            <w:tcW w:type="dxa" w:w="374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before="0" w:line="250" w:lineRule="auto"/>
            </w:pPr>
            <w:r>
              <w:rPr>
                <w:b w:val="0"/>
                <w:color w:val="000000"/>
                <w:sz w:val="18"/>
              </w:rPr>
              <w:t>select; required; empty placeholder value</w:t>
            </w:r>
          </w:p>
        </w:tc>
        <w:tc>
          <w:tcPr>
            <w:tcW w:type="dxa" w:w="230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before="0" w:line="250" w:lineRule="auto"/>
            </w:pPr>
            <w:r>
              <w:rPr>
                <w:b w:val="0"/>
                <w:color w:val="000000"/>
                <w:sz w:val="18"/>
              </w:rPr>
              <w:t>Web</w:t>
            </w:r>
          </w:p>
        </w:tc>
        <w:tc>
          <w:tcPr>
            <w:tcW w:type="dxa" w:w="2448"/>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before="0" w:line="250" w:lineRule="auto"/>
            </w:pPr>
            <w:r>
              <w:rPr>
                <w:b w:val="0"/>
                <w:color w:val="000000"/>
                <w:sz w:val="18"/>
              </w:rPr>
              <w:t>Choose…</w:t>
              <w:br/>
              <w:t>(value="")</w:t>
            </w:r>
          </w:p>
        </w:tc>
      </w:tr>
      <w:tr>
        <w:trPr>
          <w:cantSplit/>
        </w:trPr>
        <w:tc>
          <w:tcPr>
            <w:tcW w:type="dxa" w:w="15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before="0" w:line="250" w:lineRule="auto"/>
            </w:pPr>
            <w:r>
              <w:rPr>
                <w:b w:val="0"/>
                <w:color w:val="000000"/>
                <w:sz w:val="18"/>
              </w:rPr>
              <w:t>Arrival day</w:t>
            </w:r>
          </w:p>
        </w:tc>
        <w:tc>
          <w:tcPr>
            <w:tcW w:type="dxa" w:w="374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before="0" w:line="250" w:lineRule="auto"/>
            </w:pPr>
            <w:r>
              <w:rPr>
                <w:b w:val="0"/>
                <w:color w:val="000000"/>
                <w:sz w:val="18"/>
              </w:rPr>
              <w:t>date; required; min=2026-11-20; max=2026-11-22</w:t>
            </w:r>
          </w:p>
        </w:tc>
        <w:tc>
          <w:tcPr>
            <w:tcW w:type="dxa" w:w="230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before="0" w:line="250" w:lineRule="auto"/>
            </w:pPr>
            <w:r>
              <w:rPr>
                <w:b w:val="0"/>
                <w:color w:val="000000"/>
                <w:sz w:val="18"/>
              </w:rPr>
              <w:t>21.11.2026</w:t>
            </w:r>
          </w:p>
        </w:tc>
        <w:tc>
          <w:tcPr>
            <w:tcW w:type="dxa" w:w="2448"/>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before="0" w:line="250" w:lineRule="auto"/>
            </w:pPr>
            <w:r>
              <w:rPr>
                <w:b w:val="0"/>
                <w:color w:val="000000"/>
                <w:sz w:val="18"/>
              </w:rPr>
              <w:t>25.11.2026</w:t>
            </w:r>
          </w:p>
        </w:tc>
      </w:tr>
      <w:tr>
        <w:trPr>
          <w:cantSplit/>
        </w:trPr>
        <w:tc>
          <w:tcPr>
            <w:tcW w:type="dxa" w:w="15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before="0" w:line="250" w:lineRule="auto"/>
            </w:pPr>
            <w:r>
              <w:rPr>
                <w:b w:val="0"/>
                <w:color w:val="000000"/>
                <w:sz w:val="18"/>
              </w:rPr>
              <w:t>Check-in</w:t>
            </w:r>
          </w:p>
        </w:tc>
        <w:tc>
          <w:tcPr>
            <w:tcW w:type="dxa" w:w="374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before="0" w:line="250" w:lineRule="auto"/>
            </w:pPr>
            <w:r>
              <w:rPr>
                <w:b w:val="0"/>
                <w:color w:val="000000"/>
                <w:sz w:val="18"/>
              </w:rPr>
              <w:t>time; required; min=09:00; max=18:00; step=1800</w:t>
            </w:r>
          </w:p>
        </w:tc>
        <w:tc>
          <w:tcPr>
            <w:tcW w:type="dxa" w:w="230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before="0" w:line="250" w:lineRule="auto"/>
            </w:pPr>
            <w:r>
              <w:rPr>
                <w:b w:val="0"/>
                <w:color w:val="000000"/>
                <w:sz w:val="18"/>
              </w:rPr>
              <w:t>10:30</w:t>
            </w:r>
          </w:p>
        </w:tc>
        <w:tc>
          <w:tcPr>
            <w:tcW w:type="dxa" w:w="2448"/>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before="0" w:line="250" w:lineRule="auto"/>
            </w:pPr>
            <w:r>
              <w:rPr>
                <w:b w:val="0"/>
                <w:color w:val="000000"/>
                <w:sz w:val="18"/>
              </w:rPr>
              <w:t>10:15; 19:00</w:t>
            </w:r>
          </w:p>
        </w:tc>
      </w:tr>
      <w:tr>
        <w:trPr>
          <w:cantSplit/>
        </w:trPr>
        <w:tc>
          <w:tcPr>
            <w:tcW w:type="dxa" w:w="15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before="0" w:line="250" w:lineRule="auto"/>
            </w:pPr>
            <w:r>
              <w:rPr>
                <w:b w:val="0"/>
                <w:color w:val="000000"/>
                <w:sz w:val="18"/>
              </w:rPr>
              <w:t>Entry fee</w:t>
            </w:r>
          </w:p>
        </w:tc>
        <w:tc>
          <w:tcPr>
            <w:tcW w:type="dxa" w:w="374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before="0" w:line="250" w:lineRule="auto"/>
            </w:pPr>
            <w:r>
              <w:rPr>
                <w:b w:val="0"/>
                <w:color w:val="000000"/>
                <w:sz w:val="18"/>
              </w:rPr>
              <w:t>number; required; min=0; max=5000; step=500</w:t>
            </w:r>
          </w:p>
        </w:tc>
        <w:tc>
          <w:tcPr>
            <w:tcW w:type="dxa" w:w="230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before="0" w:line="250" w:lineRule="auto"/>
            </w:pPr>
            <w:r>
              <w:rPr>
                <w:b w:val="0"/>
                <w:color w:val="000000"/>
                <w:sz w:val="18"/>
              </w:rPr>
              <w:t>1500</w:t>
            </w:r>
          </w:p>
        </w:tc>
        <w:tc>
          <w:tcPr>
            <w:tcW w:type="dxa" w:w="2448"/>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before="0" w:line="250" w:lineRule="auto"/>
            </w:pPr>
            <w:r>
              <w:rPr>
                <w:b w:val="0"/>
                <w:color w:val="000000"/>
                <w:sz w:val="18"/>
              </w:rPr>
              <w:t>1250; 6000</w:t>
            </w:r>
          </w:p>
        </w:tc>
      </w:tr>
      <w:tr>
        <w:trPr>
          <w:cantSplit/>
        </w:trPr>
        <w:tc>
          <w:tcPr>
            <w:tcW w:type="dxa" w:w="15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before="0" w:line="250" w:lineRule="auto"/>
            </w:pPr>
            <w:r>
              <w:rPr>
                <w:b w:val="0"/>
                <w:color w:val="000000"/>
                <w:sz w:val="18"/>
              </w:rPr>
              <w:t>Experience</w:t>
            </w:r>
          </w:p>
        </w:tc>
        <w:tc>
          <w:tcPr>
            <w:tcW w:type="dxa" w:w="374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before="0" w:line="250" w:lineRule="auto"/>
            </w:pPr>
            <w:r>
              <w:rPr>
                <w:b w:val="0"/>
                <w:color w:val="000000"/>
                <w:sz w:val="18"/>
              </w:rPr>
              <w:t>radio; required; one shared name</w:t>
            </w:r>
          </w:p>
        </w:tc>
        <w:tc>
          <w:tcPr>
            <w:tcW w:type="dxa" w:w="230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before="0" w:line="250" w:lineRule="auto"/>
            </w:pPr>
            <w:r>
              <w:rPr>
                <w:b w:val="0"/>
                <w:color w:val="000000"/>
                <w:sz w:val="18"/>
              </w:rPr>
              <w:t>Beginner</w:t>
            </w:r>
          </w:p>
        </w:tc>
        <w:tc>
          <w:tcPr>
            <w:tcW w:type="dxa" w:w="2448"/>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before="0" w:line="250" w:lineRule="auto"/>
            </w:pPr>
            <w:r>
              <w:rPr>
                <w:b w:val="0"/>
                <w:color w:val="000000"/>
                <w:sz w:val="18"/>
              </w:rPr>
              <w:t>Nothing chosen</w:t>
            </w:r>
          </w:p>
        </w:tc>
      </w:tr>
      <w:tr>
        <w:trPr>
          <w:cantSplit/>
        </w:trPr>
        <w:tc>
          <w:tcPr>
            <w:tcW w:type="dxa" w:w="15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before="0" w:line="250" w:lineRule="auto"/>
            </w:pPr>
            <w:r>
              <w:rPr>
                <w:b w:val="0"/>
                <w:color w:val="000000"/>
                <w:sz w:val="18"/>
              </w:rPr>
              <w:t>GitHub</w:t>
            </w:r>
          </w:p>
        </w:tc>
        <w:tc>
          <w:tcPr>
            <w:tcW w:type="dxa" w:w="374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before="0" w:line="250" w:lineRule="auto"/>
            </w:pPr>
            <w:r>
              <w:rPr>
                <w:b w:val="0"/>
                <w:color w:val="000000"/>
                <w:sz w:val="18"/>
              </w:rPr>
              <w:t>url; optional</w:t>
            </w:r>
          </w:p>
        </w:tc>
        <w:tc>
          <w:tcPr>
            <w:tcW w:type="dxa" w:w="230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before="0" w:line="250" w:lineRule="auto"/>
            </w:pPr>
            <w:r>
              <w:rPr>
                <w:b w:val="0"/>
                <w:color w:val="000000"/>
                <w:sz w:val="18"/>
              </w:rPr>
              <w:t>Empty; full</w:t>
              <w:br/>
              <w:t>https:// URL¹</w:t>
            </w:r>
          </w:p>
        </w:tc>
        <w:tc>
          <w:tcPr>
            <w:tcW w:type="dxa" w:w="2448"/>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before="0" w:line="250" w:lineRule="auto"/>
            </w:pPr>
            <w:r>
              <w:rPr>
                <w:b w:val="0"/>
                <w:color w:val="000000"/>
                <w:sz w:val="18"/>
              </w:rPr>
              <w:t>github.com/</w:t>
              <w:br/>
              <w:t>yerassyl-dev</w:t>
            </w:r>
          </w:p>
        </w:tc>
      </w:tr>
      <w:tr>
        <w:trPr>
          <w:cantSplit/>
        </w:trPr>
        <w:tc>
          <w:tcPr>
            <w:tcW w:type="dxa" w:w="15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before="0" w:line="250" w:lineRule="auto"/>
            </w:pPr>
            <w:r>
              <w:rPr>
                <w:b w:val="0"/>
                <w:color w:val="000000"/>
                <w:sz w:val="18"/>
              </w:rPr>
              <w:t>Password</w:t>
            </w:r>
          </w:p>
        </w:tc>
        <w:tc>
          <w:tcPr>
            <w:tcW w:type="dxa" w:w="374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before="0" w:line="250" w:lineRule="auto"/>
            </w:pPr>
            <w:r>
              <w:rPr>
                <w:b w:val="0"/>
                <w:color w:val="000000"/>
                <w:sz w:val="18"/>
              </w:rPr>
              <w:t>password; required; minlength=8; maxlength=20</w:t>
            </w:r>
          </w:p>
        </w:tc>
        <w:tc>
          <w:tcPr>
            <w:tcW w:type="dxa" w:w="230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before="0" w:line="250" w:lineRule="auto"/>
            </w:pPr>
            <w:r>
              <w:rPr>
                <w:b w:val="0"/>
                <w:color w:val="000000"/>
                <w:sz w:val="18"/>
              </w:rPr>
              <w:t>Astana2026</w:t>
            </w:r>
          </w:p>
        </w:tc>
        <w:tc>
          <w:tcPr>
            <w:tcW w:type="dxa" w:w="2448"/>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before="0" w:line="250" w:lineRule="auto"/>
            </w:pPr>
            <w:r>
              <w:rPr>
                <w:b w:val="0"/>
                <w:color w:val="000000"/>
                <w:sz w:val="18"/>
              </w:rPr>
              <w:t>short</w:t>
            </w:r>
          </w:p>
        </w:tc>
      </w:tr>
      <w:tr>
        <w:trPr>
          <w:cantSplit/>
        </w:trPr>
        <w:tc>
          <w:tcPr>
            <w:tcW w:type="dxa" w:w="15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before="0" w:line="250" w:lineRule="auto"/>
            </w:pPr>
            <w:r>
              <w:rPr>
                <w:b w:val="0"/>
                <w:color w:val="000000"/>
                <w:sz w:val="18"/>
              </w:rPr>
              <w:t>Motivation</w:t>
            </w:r>
          </w:p>
        </w:tc>
        <w:tc>
          <w:tcPr>
            <w:tcW w:type="dxa" w:w="374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before="0" w:line="250" w:lineRule="auto"/>
            </w:pPr>
            <w:r>
              <w:rPr>
                <w:b w:val="0"/>
                <w:color w:val="000000"/>
                <w:sz w:val="18"/>
              </w:rPr>
              <w:t>textarea; required; minlength=50; maxlength=300</w:t>
            </w:r>
          </w:p>
        </w:tc>
        <w:tc>
          <w:tcPr>
            <w:tcW w:type="dxa" w:w="230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before="0" w:line="250" w:lineRule="auto"/>
            </w:pPr>
            <w:r>
              <w:rPr>
                <w:b w:val="0"/>
                <w:color w:val="000000"/>
                <w:sz w:val="18"/>
              </w:rPr>
              <w:t>120 characters</w:t>
            </w:r>
          </w:p>
        </w:tc>
        <w:tc>
          <w:tcPr>
            <w:tcW w:type="dxa" w:w="2448"/>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before="0" w:line="250" w:lineRule="auto"/>
            </w:pPr>
            <w:r>
              <w:rPr>
                <w:b w:val="0"/>
                <w:color w:val="000000"/>
                <w:sz w:val="18"/>
              </w:rPr>
              <w:t>49 characters</w:t>
            </w:r>
          </w:p>
        </w:tc>
      </w:tr>
      <w:tr>
        <w:trPr>
          <w:cantSplit/>
        </w:trPr>
        <w:tc>
          <w:tcPr>
            <w:tcW w:type="dxa" w:w="15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before="0" w:line="250" w:lineRule="auto"/>
            </w:pPr>
            <w:r>
              <w:rPr>
                <w:b w:val="0"/>
                <w:color w:val="000000"/>
                <w:sz w:val="18"/>
              </w:rPr>
              <w:t>Agreement</w:t>
            </w:r>
          </w:p>
        </w:tc>
        <w:tc>
          <w:tcPr>
            <w:tcW w:type="dxa" w:w="374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before="0" w:line="250" w:lineRule="auto"/>
            </w:pPr>
            <w:r>
              <w:rPr>
                <w:b w:val="0"/>
                <w:color w:val="000000"/>
                <w:sz w:val="18"/>
              </w:rPr>
              <w:t>checkbox; required</w:t>
            </w:r>
          </w:p>
        </w:tc>
        <w:tc>
          <w:tcPr>
            <w:tcW w:type="dxa" w:w="230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before="0" w:line="250" w:lineRule="auto"/>
            </w:pPr>
            <w:r>
              <w:rPr>
                <w:b w:val="0"/>
                <w:color w:val="000000"/>
                <w:sz w:val="18"/>
              </w:rPr>
              <w:t>Ticked</w:t>
            </w:r>
          </w:p>
        </w:tc>
        <w:tc>
          <w:tcPr>
            <w:tcW w:type="dxa" w:w="2448"/>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before="0" w:line="250" w:lineRule="auto"/>
            </w:pPr>
            <w:r>
              <w:rPr>
                <w:b w:val="0"/>
                <w:color w:val="000000"/>
                <w:sz w:val="18"/>
              </w:rPr>
              <w:t>Not ticked</w:t>
            </w:r>
          </w:p>
        </w:tc>
      </w:tr>
    </w:tbl>
    <w:p>
      <w:pPr>
        <w:spacing w:after="0"/>
      </w:pPr>
    </w:p>
    <w:p>
      <w:pPr>
        <w:pStyle w:val="Caption"/>
      </w:pPr>
      <w:r>
        <w:rPr>
          <w:b w:val="0"/>
        </w:rPr>
        <w:t>¹ Accepted full URL: https://github.com/yerassyl-dev</w:t>
      </w:r>
    </w:p>
    <w:p>
      <w:r>
        <w:rPr>
          <w:b w:val="0"/>
        </w:rPr>
        <w:t>For time inputs, step is measured in seconds: 30 × 60 = 1800. For numeric inputs, step defines the distance between allowed values. Therefore, 10:15 is not a valid half-hour slot, and 1250 is not a valid multiple of 500 within the fee range.</w:t>
      </w:r>
    </w:p>
    <w:p>
      <w:r>
        <w:rPr>
          <w:b w:val="0"/>
        </w:rPr>
        <w:t>The email rule checks email syntax; it does not restrict the domain to astanait.edu.kz. The optional URL rule checks a full URL; it does not prove that a GitHub account exists. These choices match the rules in the assignment.</w:t>
      </w:r>
    </w:p>
    <w:p>
      <w:r>
        <w:br w:type="page"/>
      </w:r>
    </w:p>
    <w:p>
      <w:pPr>
        <w:pStyle w:val="Heading1"/>
      </w:pPr>
      <w:r>
        <w:t>Task 2 Feedback and boundary checks</w:t>
      </w:r>
    </w:p>
    <w:p>
      <w:r>
        <w:rPr>
          <w:b w:val="0"/>
        </w:rPr>
        <w:t>An untouched form shows no error messages. The CSS uses :user-invalid, so feedback appears after interaction with an invalid field. After entering A and leaving the Full name field, exactly one red message becomes visible.</w:t>
      </w:r>
    </w:p>
    <w:p>
      <w:pPr>
        <w:spacing w:after="40"/>
        <w:jc w:val="center"/>
      </w:pPr>
      <w:r>
        <w:drawing>
          <wp:inline xmlns:a="http://schemas.openxmlformats.org/drawingml/2006/main" xmlns:pic="http://schemas.openxmlformats.org/drawingml/2006/picture">
            <wp:extent cx="6126480" cy="1089298"/>
            <wp:docPr id="6" name="Picture 6" descr="Figure 5. Initial state. No error messages are shown."/>
            <wp:cNvGraphicFramePr>
              <a:graphicFrameLocks noChangeAspect="1"/>
            </wp:cNvGraphicFramePr>
            <a:graphic>
              <a:graphicData uri="http://schemas.openxmlformats.org/drawingml/2006/picture">
                <pic:pic>
                  <pic:nvPicPr>
                    <pic:cNvPr id="0" name="task2-initial-detail.png"/>
                    <pic:cNvPicPr/>
                  </pic:nvPicPr>
                  <pic:blipFill>
                    <a:blip r:embed="rId15"/>
                    <a:stretch>
                      <a:fillRect/>
                    </a:stretch>
                  </pic:blipFill>
                  <pic:spPr>
                    <a:xfrm>
                      <a:off x="0" y="0"/>
                      <a:ext cx="6126480" cy="1089298"/>
                    </a:xfrm>
                    <a:prstGeom prst="rect"/>
                  </pic:spPr>
                </pic:pic>
              </a:graphicData>
            </a:graphic>
          </wp:inline>
        </w:drawing>
      </w:r>
    </w:p>
    <w:p>
      <w:pPr>
        <w:pStyle w:val="Caption"/>
      </w:pPr>
      <w:r>
        <w:rPr>
          <w:b w:val="0"/>
        </w:rPr>
        <w:t>Figure 5. Initial state. No error messages are shown.</w:t>
      </w:r>
    </w:p>
    <w:p>
      <w:pPr>
        <w:spacing w:after="40"/>
        <w:jc w:val="center"/>
      </w:pPr>
      <w:r>
        <w:drawing>
          <wp:inline xmlns:a="http://schemas.openxmlformats.org/drawingml/2006/main" xmlns:pic="http://schemas.openxmlformats.org/drawingml/2006/picture">
            <wp:extent cx="6126480" cy="1287353"/>
            <wp:docPr id="7" name="Picture 7" descr="Figure 6. After editing Full name to A. Only that field shows an error."/>
            <wp:cNvGraphicFramePr>
              <a:graphicFrameLocks noChangeAspect="1"/>
            </wp:cNvGraphicFramePr>
            <a:graphic>
              <a:graphicData uri="http://schemas.openxmlformats.org/drawingml/2006/picture">
                <pic:pic>
                  <pic:nvPicPr>
                    <pic:cNvPr id="0" name="task2-error-detail.png"/>
                    <pic:cNvPicPr/>
                  </pic:nvPicPr>
                  <pic:blipFill>
                    <a:blip r:embed="rId16"/>
                    <a:stretch>
                      <a:fillRect/>
                    </a:stretch>
                  </pic:blipFill>
                  <pic:spPr>
                    <a:xfrm>
                      <a:off x="0" y="0"/>
                      <a:ext cx="6126480" cy="1287353"/>
                    </a:xfrm>
                    <a:prstGeom prst="rect"/>
                  </pic:spPr>
                </pic:pic>
              </a:graphicData>
            </a:graphic>
          </wp:inline>
        </w:drawing>
      </w:r>
    </w:p>
    <w:p>
      <w:pPr>
        <w:pStyle w:val="Caption"/>
      </w:pPr>
      <w:r>
        <w:rPr>
          <w:b w:val="0"/>
        </w:rPr>
        <w:t>Figure 6. After editing Full name to A. Only that field shows an error.</w:t>
      </w:r>
    </w:p>
    <w:p>
      <w:pPr>
        <w:spacing w:after="160" w:line="240" w:lineRule="auto"/>
      </w:pPr>
      <w:r>
        <w:rPr>
          <w:rFonts w:ascii="DejaVu Sans Mono" w:hAnsi="DejaVu Sans Mono"/>
          <w:sz w:val="18"/>
        </w:rPr>
        <w:t>input:user-invalid ~ .invalid-feedback,</w:t>
        <w:br/>
        <w:t>select:user-invalid ~ .invalid-feedback,</w:t>
        <w:br/>
        <w:t>textarea:user-invalid ~ .invalid-feedback {</w:t>
        <w:br/>
        <w:t xml:space="preserve">  display: block;</w:t>
        <w:br/>
        <w:t>}</w:t>
      </w:r>
    </w:p>
    <w:p>
      <w:r>
        <w:rPr>
          <w:b w:val="0"/>
        </w:rPr>
        <w:t>The radio fieldset uses :has(input:user-invalid) to show one group message. Text controls link their help and error text with aria-describedby. The experience fieldset references the group error.</w:t>
      </w:r>
    </w:p>
    <w:tbl>
      <w:tblPr>
        <w:tblW w:type="auto" w:w="0"/>
        <w:jc w:val="center"/>
        <w:tblLayout w:type="fixed"/>
        <w:tblLook w:firstColumn="1" w:firstRow="1" w:lastColumn="0" w:lastRow="0" w:noHBand="0" w:noVBand="1" w:val="04A0"/>
      </w:tblPr>
      <w:tblGrid>
        <w:gridCol w:w="5184"/>
        <w:gridCol w:w="4896"/>
      </w:tblGrid>
      <w:tr>
        <w:trPr>
          <w:tblHeader w:val="true"/>
          <w:cantSplit/>
        </w:trPr>
        <w:tc>
          <w:tcPr>
            <w:tcW w:type="dxa" w:w="5184"/>
            <w:vAlign w:val="center"/>
            <w:shd w:fill="E6EFEC"/>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before="0" w:line="250" w:lineRule="auto"/>
            </w:pPr>
            <w:r>
              <w:rPr>
                <w:b/>
                <w:color w:val="000000"/>
                <w:sz w:val="19"/>
              </w:rPr>
              <w:t>Additional test</w:t>
            </w:r>
          </w:p>
        </w:tc>
        <w:tc>
          <w:tcPr>
            <w:tcW w:type="dxa" w:w="4896"/>
            <w:vAlign w:val="center"/>
            <w:shd w:fill="E6EFEC"/>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before="0" w:line="250" w:lineRule="auto"/>
            </w:pPr>
            <w:r>
              <w:rPr>
                <w:b/>
                <w:color w:val="000000"/>
                <w:sz w:val="19"/>
              </w:rPr>
              <w:t>Result</w:t>
            </w:r>
          </w:p>
        </w:tc>
      </w:tr>
      <w:tr>
        <w:trPr>
          <w:cantSplit/>
        </w:trPr>
        <w:tc>
          <w:tcPr>
            <w:tcW w:type="dxa" w:w="51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before="0" w:line="250" w:lineRule="auto"/>
            </w:pPr>
            <w:r>
              <w:rPr>
                <w:b w:val="0"/>
                <w:color w:val="000000"/>
                <w:sz w:val="19"/>
              </w:rPr>
              <w:t>Ages 16 and 30; ages 15, 31 and 18.5</w:t>
            </w:r>
          </w:p>
        </w:tc>
        <w:tc>
          <w:tcPr>
            <w:tcW w:type="dxa" w:w="4896"/>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before="0" w:line="250" w:lineRule="auto"/>
            </w:pPr>
            <w:r>
              <w:rPr>
                <w:b w:val="0"/>
                <w:color w:val="000000"/>
                <w:sz w:val="19"/>
              </w:rPr>
              <w:t>Endpoints accepted; invalid values rejected.</w:t>
            </w:r>
          </w:p>
        </w:tc>
      </w:tr>
      <w:tr>
        <w:trPr>
          <w:cantSplit/>
        </w:trPr>
        <w:tc>
          <w:tcPr>
            <w:tcW w:type="dxa" w:w="51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before="0" w:line="250" w:lineRule="auto"/>
            </w:pPr>
            <w:r>
              <w:rPr>
                <w:b w:val="0"/>
                <w:color w:val="000000"/>
                <w:sz w:val="19"/>
              </w:rPr>
              <w:t>Arrival on 20 and 22 November; 19 November</w:t>
            </w:r>
          </w:p>
        </w:tc>
        <w:tc>
          <w:tcPr>
            <w:tcW w:type="dxa" w:w="4896"/>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before="0" w:line="250" w:lineRule="auto"/>
            </w:pPr>
            <w:r>
              <w:rPr>
                <w:b w:val="0"/>
                <w:color w:val="000000"/>
                <w:sz w:val="19"/>
              </w:rPr>
              <w:t>Endpoints accepted; 19 November rejected.</w:t>
            </w:r>
          </w:p>
        </w:tc>
      </w:tr>
      <w:tr>
        <w:trPr>
          <w:cantSplit/>
        </w:trPr>
        <w:tc>
          <w:tcPr>
            <w:tcW w:type="dxa" w:w="51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before="0" w:line="250" w:lineRule="auto"/>
            </w:pPr>
            <w:r>
              <w:rPr>
                <w:b w:val="0"/>
                <w:color w:val="000000"/>
                <w:sz w:val="19"/>
              </w:rPr>
              <w:t>Times 09:00 and 18:00; fees 0 and 5000</w:t>
            </w:r>
          </w:p>
        </w:tc>
        <w:tc>
          <w:tcPr>
            <w:tcW w:type="dxa" w:w="4896"/>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before="0" w:line="250" w:lineRule="auto"/>
            </w:pPr>
            <w:r>
              <w:rPr>
                <w:b w:val="0"/>
                <w:color w:val="000000"/>
                <w:sz w:val="19"/>
              </w:rPr>
              <w:t>All endpoints accepted.</w:t>
            </w:r>
          </w:p>
        </w:tc>
      </w:tr>
      <w:tr>
        <w:trPr>
          <w:cantSplit/>
        </w:trPr>
        <w:tc>
          <w:tcPr>
            <w:tcW w:type="dxa" w:w="51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before="0" w:line="250" w:lineRule="auto"/>
            </w:pPr>
            <w:r>
              <w:rPr>
                <w:b w:val="0"/>
                <w:color w:val="000000"/>
                <w:sz w:val="19"/>
              </w:rPr>
              <w:t>Names of 2 and 40 characters; passwords of 8 and 20</w:t>
            </w:r>
          </w:p>
        </w:tc>
        <w:tc>
          <w:tcPr>
            <w:tcW w:type="dxa" w:w="4896"/>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before="0" w:line="250" w:lineRule="auto"/>
            </w:pPr>
            <w:r>
              <w:rPr>
                <w:b w:val="0"/>
                <w:color w:val="000000"/>
                <w:sz w:val="19"/>
              </w:rPr>
              <w:t>All length endpoints accepted.</w:t>
            </w:r>
          </w:p>
        </w:tc>
      </w:tr>
      <w:tr>
        <w:trPr>
          <w:cantSplit/>
        </w:trPr>
        <w:tc>
          <w:tcPr>
            <w:tcW w:type="dxa" w:w="51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before="0" w:line="250" w:lineRule="auto"/>
            </w:pPr>
            <w:r>
              <w:rPr>
                <w:b w:val="0"/>
                <w:color w:val="000000"/>
                <w:sz w:val="19"/>
              </w:rPr>
              <w:t>Motivation of 50 and 300 characters</w:t>
            </w:r>
          </w:p>
        </w:tc>
        <w:tc>
          <w:tcPr>
            <w:tcW w:type="dxa" w:w="4896"/>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before="0" w:line="250" w:lineRule="auto"/>
            </w:pPr>
            <w:r>
              <w:rPr>
                <w:b w:val="0"/>
                <w:color w:val="000000"/>
                <w:sz w:val="19"/>
              </w:rPr>
              <w:t>Both endpoints accepted.</w:t>
            </w:r>
          </w:p>
        </w:tc>
      </w:tr>
      <w:tr>
        <w:trPr>
          <w:cantSplit/>
        </w:trPr>
        <w:tc>
          <w:tcPr>
            <w:tcW w:type="dxa" w:w="51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before="0" w:line="250" w:lineRule="auto"/>
            </w:pPr>
            <w:r>
              <w:rPr>
                <w:b w:val="0"/>
                <w:color w:val="000000"/>
                <w:sz w:val="19"/>
              </w:rPr>
              <w:t>Typing past maxlength for name, password and motivation</w:t>
            </w:r>
          </w:p>
        </w:tc>
        <w:tc>
          <w:tcPr>
            <w:tcW w:type="dxa" w:w="4896"/>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before="0" w:line="250" w:lineRule="auto"/>
            </w:pPr>
            <w:r>
              <w:rPr>
                <w:b w:val="0"/>
                <w:color w:val="000000"/>
                <w:sz w:val="19"/>
              </w:rPr>
              <w:t>Extra characters were prevented at the limit.</w:t>
            </w:r>
          </w:p>
        </w:tc>
      </w:tr>
    </w:tbl>
    <w:p>
      <w:pPr>
        <w:spacing w:after="0"/>
      </w:pPr>
    </w:p>
    <w:p>
      <w:pPr>
        <w:pStyle w:val="Caption"/>
      </w:pPr>
      <w:r>
        <w:rPr>
          <w:b w:val="0"/>
        </w:rPr>
        <w:t>The test set contained 57 cases, including the assignment values, boundary values and length limits. Every case passed. A complete valid registration form also passed checkValidity(). No registration was submitted to an external service.</w:t>
      </w:r>
    </w:p>
    <w:p>
      <w:r>
        <w:br w:type="page"/>
      </w:r>
    </w:p>
    <w:p>
      <w:pPr>
        <w:pStyle w:val="Heading1"/>
      </w:pPr>
      <w:r>
        <w:t>Task 3 Problems in the original form</w:t>
      </w:r>
    </w:p>
    <w:p>
      <w:r>
        <w:rPr>
          <w:b w:val="0"/>
        </w:rPr>
        <w:t>The line numbers refer to the snippet in the assignment: line 1 is &lt;h2&gt;Reserve a table&lt;/h2&gt;, and line 21 is &lt;/form&gt;. Fourteen problems were identified and fixed while keeping all nine original fields.</w:t>
      </w:r>
    </w:p>
    <w:tbl>
      <w:tblPr>
        <w:tblW w:type="auto" w:w="0"/>
        <w:jc w:val="center"/>
        <w:tblLayout w:type="fixed"/>
        <w:tblLook w:firstColumn="1" w:firstRow="1" w:lastColumn="0" w:lastRow="0" w:noHBand="0" w:noVBand="1" w:val="04A0"/>
      </w:tblPr>
      <w:tblGrid>
        <w:gridCol w:w="2016"/>
        <w:gridCol w:w="3672"/>
        <w:gridCol w:w="4392"/>
      </w:tblGrid>
      <w:tr>
        <w:trPr>
          <w:tblHeader w:val="true"/>
          <w:cantSplit/>
        </w:trPr>
        <w:tc>
          <w:tcPr>
            <w:tcW w:type="dxa" w:w="2016"/>
            <w:vAlign w:val="center"/>
            <w:shd w:fill="E6EFEC"/>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before="0" w:line="250" w:lineRule="auto"/>
            </w:pPr>
            <w:r>
              <w:rPr>
                <w:b/>
                <w:color w:val="000000"/>
                <w:sz w:val="20"/>
              </w:rPr>
              <w:t>Original line</w:t>
            </w:r>
          </w:p>
        </w:tc>
        <w:tc>
          <w:tcPr>
            <w:tcW w:type="dxa" w:w="3672"/>
            <w:vAlign w:val="center"/>
            <w:shd w:fill="E6EFEC"/>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before="0" w:line="250" w:lineRule="auto"/>
            </w:pPr>
            <w:r>
              <w:rPr>
                <w:b/>
                <w:color w:val="000000"/>
                <w:sz w:val="20"/>
              </w:rPr>
              <w:t>Problem for the user</w:t>
            </w:r>
          </w:p>
        </w:tc>
        <w:tc>
          <w:tcPr>
            <w:tcW w:type="dxa" w:w="4392"/>
            <w:vAlign w:val="center"/>
            <w:shd w:fill="E6EFEC"/>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before="0" w:line="250" w:lineRule="auto"/>
            </w:pPr>
            <w:r>
              <w:rPr>
                <w:b/>
                <w:color w:val="000000"/>
                <w:sz w:val="20"/>
              </w:rPr>
              <w:t>Fix in task3.html</w:t>
            </w:r>
          </w:p>
        </w:tc>
      </w:tr>
      <w:tr>
        <w:trPr>
          <w:cantSplit/>
        </w:trPr>
        <w:tc>
          <w:tcPr>
            <w:tcW w:type="dxa" w:w="2016"/>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before="0" w:line="250" w:lineRule="auto"/>
            </w:pPr>
            <w:r>
              <w:rPr>
                <w:b w:val="0"/>
                <w:color w:val="000000"/>
                <w:sz w:val="20"/>
              </w:rPr>
              <w:t>1. Line 3</w:t>
              <w:br/>
              <w:t>Name input</w:t>
            </w:r>
          </w:p>
        </w:tc>
        <w:tc>
          <w:tcPr>
            <w:tcW w:type="dxa" w:w="367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before="0" w:line="250" w:lineRule="auto"/>
            </w:pPr>
            <w:r>
              <w:rPr>
                <w:b w:val="0"/>
                <w:color w:val="000000"/>
                <w:sz w:val="20"/>
              </w:rPr>
              <w:t>A placeholder disappears while typing, so the user loses the field name.</w:t>
            </w:r>
          </w:p>
        </w:tc>
        <w:tc>
          <w:tcPr>
            <w:tcW w:type="dxa" w:w="439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before="0" w:line="250" w:lineRule="auto"/>
            </w:pPr>
            <w:r>
              <w:rPr>
                <w:b w:val="0"/>
                <w:color w:val="000000"/>
                <w:sz w:val="20"/>
              </w:rPr>
              <w:t>Add a visible label with for="guest-name" and a matching unique id.</w:t>
            </w:r>
          </w:p>
        </w:tc>
      </w:tr>
      <w:tr>
        <w:trPr>
          <w:cantSplit/>
        </w:trPr>
        <w:tc>
          <w:tcPr>
            <w:tcW w:type="dxa" w:w="2016"/>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before="0" w:line="250" w:lineRule="auto"/>
            </w:pPr>
            <w:r>
              <w:rPr>
                <w:b w:val="0"/>
                <w:color w:val="000000"/>
                <w:sz w:val="20"/>
              </w:rPr>
              <w:t>2. Line 4</w:t>
              <w:br/>
              <w:t>Email input</w:t>
            </w:r>
          </w:p>
        </w:tc>
        <w:tc>
          <w:tcPr>
            <w:tcW w:type="dxa" w:w="367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before="0" w:line="250" w:lineRule="auto"/>
            </w:pPr>
            <w:r>
              <w:rPr>
                <w:b w:val="0"/>
                <w:color w:val="000000"/>
                <w:sz w:val="20"/>
              </w:rPr>
              <w:t>type="text" accepts a value such as abc as an email and gives a less suitable phone keyboard.</w:t>
            </w:r>
          </w:p>
        </w:tc>
        <w:tc>
          <w:tcPr>
            <w:tcW w:type="dxa" w:w="439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before="0" w:line="250" w:lineRule="auto"/>
            </w:pPr>
            <w:r>
              <w:rPr>
                <w:b w:val="0"/>
                <w:color w:val="000000"/>
                <w:sz w:val="20"/>
              </w:rPr>
              <w:t>Use type="email", required, autocomplete="email" and a connected label.</w:t>
            </w:r>
          </w:p>
        </w:tc>
      </w:tr>
      <w:tr>
        <w:trPr>
          <w:cantSplit/>
        </w:trPr>
        <w:tc>
          <w:tcPr>
            <w:tcW w:type="dxa" w:w="2016"/>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before="0" w:line="250" w:lineRule="auto"/>
            </w:pPr>
            <w:r>
              <w:rPr>
                <w:b w:val="0"/>
                <w:color w:val="000000"/>
                <w:sz w:val="20"/>
              </w:rPr>
              <w:t>3. Lines 5–6</w:t>
              <w:br/>
              <w:t>Phone label</w:t>
            </w:r>
          </w:p>
        </w:tc>
        <w:tc>
          <w:tcPr>
            <w:tcW w:type="dxa" w:w="367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before="0" w:line="250" w:lineRule="auto"/>
            </w:pPr>
            <w:r>
              <w:rPr>
                <w:b w:val="0"/>
                <w:color w:val="000000"/>
                <w:sz w:val="20"/>
              </w:rPr>
              <w:t>The label has no for attribute. Clicking Phone does not focus its input.</w:t>
            </w:r>
          </w:p>
        </w:tc>
        <w:tc>
          <w:tcPr>
            <w:tcW w:type="dxa" w:w="439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before="0" w:line="250" w:lineRule="auto"/>
            </w:pPr>
            <w:r>
              <w:rPr>
                <w:b w:val="0"/>
                <w:color w:val="000000"/>
                <w:sz w:val="20"/>
              </w:rPr>
              <w:t>Connect for="guest-phone" to id="guest-phone". Use type="tel".</w:t>
            </w:r>
          </w:p>
        </w:tc>
      </w:tr>
      <w:tr>
        <w:trPr>
          <w:cantSplit/>
        </w:trPr>
        <w:tc>
          <w:tcPr>
            <w:tcW w:type="dxa" w:w="2016"/>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before="0" w:line="250" w:lineRule="auto"/>
            </w:pPr>
            <w:r>
              <w:rPr>
                <w:b w:val="0"/>
                <w:color w:val="000000"/>
                <w:sz w:val="20"/>
              </w:rPr>
              <w:t>4. Lines 7–8</w:t>
              <w:br/>
              <w:t>Guests label</w:t>
            </w:r>
          </w:p>
        </w:tc>
        <w:tc>
          <w:tcPr>
            <w:tcW w:type="dxa" w:w="367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before="0" w:line="250" w:lineRule="auto"/>
            </w:pPr>
            <w:r>
              <w:rPr>
                <w:b w:val="0"/>
                <w:color w:val="000000"/>
                <w:sz w:val="20"/>
              </w:rPr>
              <w:t>for="guests" points to no input because the input id is people.</w:t>
            </w:r>
          </w:p>
        </w:tc>
        <w:tc>
          <w:tcPr>
            <w:tcW w:type="dxa" w:w="439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before="0" w:line="250" w:lineRule="auto"/>
            </w:pPr>
            <w:r>
              <w:rPr>
                <w:b w:val="0"/>
                <w:color w:val="000000"/>
                <w:sz w:val="20"/>
              </w:rPr>
              <w:t>Use for="guests" and id="guests" consistently.</w:t>
            </w:r>
          </w:p>
        </w:tc>
      </w:tr>
      <w:tr>
        <w:trPr>
          <w:cantSplit/>
        </w:trPr>
        <w:tc>
          <w:tcPr>
            <w:tcW w:type="dxa" w:w="2016"/>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before="0" w:line="250" w:lineRule="auto"/>
            </w:pPr>
            <w:r>
              <w:rPr>
                <w:b w:val="0"/>
                <w:color w:val="000000"/>
                <w:sz w:val="20"/>
              </w:rPr>
              <w:t>5. Line 8</w:t>
              <w:br/>
              <w:t>Guests input</w:t>
            </w:r>
          </w:p>
        </w:tc>
        <w:tc>
          <w:tcPr>
            <w:tcW w:type="dxa" w:w="367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before="0" w:line="250" w:lineRule="auto"/>
            </w:pPr>
            <w:r>
              <w:rPr>
                <w:b w:val="0"/>
                <w:color w:val="000000"/>
                <w:sz w:val="20"/>
              </w:rPr>
              <w:t>A text field allows letters, zero or fractional guest counts.</w:t>
            </w:r>
          </w:p>
        </w:tc>
        <w:tc>
          <w:tcPr>
            <w:tcW w:type="dxa" w:w="439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before="0" w:line="250" w:lineRule="auto"/>
            </w:pPr>
            <w:r>
              <w:rPr>
                <w:b w:val="0"/>
                <w:color w:val="000000"/>
                <w:sz w:val="20"/>
              </w:rPr>
              <w:t>Use type="number", min="1", step="1" and required.</w:t>
            </w:r>
          </w:p>
        </w:tc>
      </w:tr>
      <w:tr>
        <w:trPr>
          <w:cantSplit/>
        </w:trPr>
        <w:tc>
          <w:tcPr>
            <w:tcW w:type="dxa" w:w="2016"/>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before="0" w:line="250" w:lineRule="auto"/>
            </w:pPr>
            <w:r>
              <w:rPr>
                <w:b w:val="0"/>
                <w:color w:val="000000"/>
                <w:sz w:val="20"/>
              </w:rPr>
              <w:t>6. Line 10</w:t>
              <w:br/>
              <w:t>Date input</w:t>
            </w:r>
          </w:p>
        </w:tc>
        <w:tc>
          <w:tcPr>
            <w:tcW w:type="dxa" w:w="367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before="0" w:line="250" w:lineRule="auto"/>
            </w:pPr>
            <w:r>
              <w:rPr>
                <w:b w:val="0"/>
                <w:color w:val="000000"/>
                <w:sz w:val="20"/>
              </w:rPr>
              <w:t>A text field does not provide a date picker or native date syntax checks.</w:t>
            </w:r>
          </w:p>
        </w:tc>
        <w:tc>
          <w:tcPr>
            <w:tcW w:type="dxa" w:w="439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before="0" w:line="250" w:lineRule="auto"/>
            </w:pPr>
            <w:r>
              <w:rPr>
                <w:b w:val="0"/>
                <w:color w:val="000000"/>
                <w:sz w:val="20"/>
              </w:rPr>
              <w:t>Use type="date" and required with id="reservation-date".</w:t>
            </w:r>
          </w:p>
        </w:tc>
      </w:tr>
      <w:tr>
        <w:trPr>
          <w:cantSplit/>
        </w:trPr>
        <w:tc>
          <w:tcPr>
            <w:tcW w:type="dxa" w:w="2016"/>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before="0" w:line="250" w:lineRule="auto"/>
            </w:pPr>
            <w:r>
              <w:rPr>
                <w:b w:val="0"/>
                <w:color w:val="000000"/>
                <w:sz w:val="20"/>
              </w:rPr>
              <w:t>7. Lines 10 and 12</w:t>
              <w:br/>
              <w:t>Duplicate id</w:t>
            </w:r>
          </w:p>
        </w:tc>
        <w:tc>
          <w:tcPr>
            <w:tcW w:type="dxa" w:w="367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before="0" w:line="250" w:lineRule="auto"/>
            </w:pPr>
            <w:r>
              <w:rPr>
                <w:b w:val="0"/>
                <w:color w:val="000000"/>
                <w:sz w:val="20"/>
              </w:rPr>
              <w:t>Both a date input and a radio use id="date". Labels and accessibility references become ambiguous.</w:t>
            </w:r>
          </w:p>
        </w:tc>
        <w:tc>
          <w:tcPr>
            <w:tcW w:type="dxa" w:w="439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before="0" w:line="250" w:lineRule="auto"/>
            </w:pPr>
            <w:r>
              <w:rPr>
                <w:b w:val="0"/>
                <w:color w:val="000000"/>
                <w:sz w:val="20"/>
              </w:rPr>
              <w:t>Assign unique ids: reservation-date, seating-inside and seating-terrace.</w:t>
            </w:r>
          </w:p>
        </w:tc>
      </w:tr>
    </w:tbl>
    <w:p>
      <w:pPr>
        <w:spacing w:after="0"/>
      </w:pPr>
    </w:p>
    <w:p>
      <w:r>
        <w:rPr>
          <w:b w:val="0"/>
        </w:rPr>
        <w:t>The rebuilt page also includes a language, page title, viewport meta tag, Bootstrap grid columns and a clear focus style. On a phone the fields stack vertically. No positive tabindex values are used.</w:t>
      </w:r>
    </w:p>
    <w:p>
      <w:r>
        <w:br w:type="page"/>
      </w:r>
    </w:p>
    <w:p>
      <w:pPr>
        <w:pStyle w:val="Heading1"/>
      </w:pPr>
      <w:r>
        <w:t>Task 3 Remaining problems and alternatives</w:t>
      </w:r>
    </w:p>
    <w:tbl>
      <w:tblPr>
        <w:tblW w:type="auto" w:w="0"/>
        <w:jc w:val="center"/>
        <w:tblLayout w:type="fixed"/>
        <w:tblLook w:firstColumn="1" w:firstRow="1" w:lastColumn="0" w:lastRow="0" w:noHBand="0" w:noVBand="1" w:val="04A0"/>
      </w:tblPr>
      <w:tblGrid>
        <w:gridCol w:w="2016"/>
        <w:gridCol w:w="3672"/>
        <w:gridCol w:w="4392"/>
      </w:tblGrid>
      <w:tr>
        <w:trPr>
          <w:tblHeader w:val="true"/>
          <w:cantSplit/>
        </w:trPr>
        <w:tc>
          <w:tcPr>
            <w:tcW w:type="dxa" w:w="2016"/>
            <w:vAlign w:val="center"/>
            <w:shd w:fill="E6EFEC"/>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before="0" w:line="250" w:lineRule="auto"/>
            </w:pPr>
            <w:r>
              <w:rPr>
                <w:b/>
                <w:color w:val="000000"/>
                <w:sz w:val="20"/>
              </w:rPr>
              <w:t>Original line</w:t>
            </w:r>
          </w:p>
        </w:tc>
        <w:tc>
          <w:tcPr>
            <w:tcW w:type="dxa" w:w="3672"/>
            <w:vAlign w:val="center"/>
            <w:shd w:fill="E6EFEC"/>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before="0" w:line="250" w:lineRule="auto"/>
            </w:pPr>
            <w:r>
              <w:rPr>
                <w:b/>
                <w:color w:val="000000"/>
                <w:sz w:val="20"/>
              </w:rPr>
              <w:t>Problem for the user</w:t>
            </w:r>
          </w:p>
        </w:tc>
        <w:tc>
          <w:tcPr>
            <w:tcW w:type="dxa" w:w="4392"/>
            <w:vAlign w:val="center"/>
            <w:shd w:fill="E6EFEC"/>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before="0" w:line="250" w:lineRule="auto"/>
            </w:pPr>
            <w:r>
              <w:rPr>
                <w:b/>
                <w:color w:val="000000"/>
                <w:sz w:val="20"/>
              </w:rPr>
              <w:t>Fix in task3.html</w:t>
            </w:r>
          </w:p>
        </w:tc>
      </w:tr>
      <w:tr>
        <w:trPr>
          <w:cantSplit/>
        </w:trPr>
        <w:tc>
          <w:tcPr>
            <w:tcW w:type="dxa" w:w="2016"/>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before="0" w:line="250" w:lineRule="auto"/>
            </w:pPr>
            <w:r>
              <w:rPr>
                <w:b w:val="0"/>
                <w:color w:val="000000"/>
                <w:sz w:val="20"/>
              </w:rPr>
              <w:t>8. Lines 12–13</w:t>
              <w:br/>
              <w:t>Radio names</w:t>
            </w:r>
          </w:p>
        </w:tc>
        <w:tc>
          <w:tcPr>
            <w:tcW w:type="dxa" w:w="367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before="0" w:line="250" w:lineRule="auto"/>
            </w:pPr>
            <w:r>
              <w:rPr>
                <w:b w:val="0"/>
                <w:color w:val="000000"/>
                <w:sz w:val="20"/>
              </w:rPr>
              <w:t>The two radios have different names, so the user can select both seating options.</w:t>
            </w:r>
          </w:p>
        </w:tc>
        <w:tc>
          <w:tcPr>
            <w:tcW w:type="dxa" w:w="439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before="0" w:line="250" w:lineRule="auto"/>
            </w:pPr>
            <w:r>
              <w:rPr>
                <w:b w:val="0"/>
                <w:color w:val="000000"/>
                <w:sz w:val="20"/>
              </w:rPr>
              <w:t>Give both name="seating" and distinct values inside and terrace.</w:t>
            </w:r>
          </w:p>
        </w:tc>
      </w:tr>
      <w:tr>
        <w:trPr>
          <w:cantSplit/>
        </w:trPr>
        <w:tc>
          <w:tcPr>
            <w:tcW w:type="dxa" w:w="2016"/>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before="0" w:line="250" w:lineRule="auto"/>
            </w:pPr>
            <w:r>
              <w:rPr>
                <w:b w:val="0"/>
                <w:color w:val="000000"/>
                <w:sz w:val="20"/>
              </w:rPr>
              <w:t>9. Lines 11–13</w:t>
              <w:br/>
              <w:t>Seating labels</w:t>
            </w:r>
          </w:p>
        </w:tc>
        <w:tc>
          <w:tcPr>
            <w:tcW w:type="dxa" w:w="367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before="0" w:line="250" w:lineRule="auto"/>
            </w:pPr>
            <w:r>
              <w:rPr>
                <w:b w:val="0"/>
                <w:color w:val="000000"/>
                <w:sz w:val="20"/>
              </w:rPr>
              <w:t>The options are plain text, and the group is only introduced by a paragraph. Its purpose is not structurally connected.</w:t>
            </w:r>
          </w:p>
        </w:tc>
        <w:tc>
          <w:tcPr>
            <w:tcW w:type="dxa" w:w="439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before="0" w:line="250" w:lineRule="auto"/>
            </w:pPr>
            <w:r>
              <w:rPr>
                <w:b w:val="0"/>
                <w:color w:val="000000"/>
                <w:sz w:val="20"/>
              </w:rPr>
              <w:t>Use fieldset with legend Seating and a connected label for each radio.</w:t>
            </w:r>
          </w:p>
        </w:tc>
      </w:tr>
      <w:tr>
        <w:trPr>
          <w:cantSplit/>
        </w:trPr>
        <w:tc>
          <w:tcPr>
            <w:tcW w:type="dxa" w:w="2016"/>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before="0" w:line="250" w:lineRule="auto"/>
            </w:pPr>
            <w:r>
              <w:rPr>
                <w:b w:val="0"/>
                <w:color w:val="000000"/>
                <w:sz w:val="20"/>
              </w:rPr>
              <w:t>10. Lines 14–17</w:t>
              <w:br/>
              <w:t>Meal select</w:t>
            </w:r>
          </w:p>
        </w:tc>
        <w:tc>
          <w:tcPr>
            <w:tcW w:type="dxa" w:w="367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before="0" w:line="250" w:lineRule="auto"/>
            </w:pPr>
            <w:r>
              <w:rPr>
                <w:b w:val="0"/>
                <w:color w:val="000000"/>
                <w:sz w:val="20"/>
              </w:rPr>
              <w:t>The select has no label or name. The user has little context, and its value is not included in form data.</w:t>
            </w:r>
          </w:p>
        </w:tc>
        <w:tc>
          <w:tcPr>
            <w:tcW w:type="dxa" w:w="439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before="0" w:line="250" w:lineRule="auto"/>
            </w:pPr>
            <w:r>
              <w:rPr>
                <w:b w:val="0"/>
                <w:color w:val="000000"/>
                <w:sz w:val="20"/>
              </w:rPr>
              <w:t>Add a Meal label, id="meal", name="meal" and explicit option values.</w:t>
            </w:r>
          </w:p>
        </w:tc>
      </w:tr>
      <w:tr>
        <w:trPr>
          <w:cantSplit/>
        </w:trPr>
        <w:tc>
          <w:tcPr>
            <w:tcW w:type="dxa" w:w="2016"/>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before="0" w:line="250" w:lineRule="auto"/>
            </w:pPr>
            <w:r>
              <w:rPr>
                <w:b w:val="0"/>
                <w:color w:val="000000"/>
                <w:sz w:val="20"/>
              </w:rPr>
              <w:t>11. Line 18</w:t>
              <w:br/>
              <w:t>Comments</w:t>
            </w:r>
          </w:p>
        </w:tc>
        <w:tc>
          <w:tcPr>
            <w:tcW w:type="dxa" w:w="367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before="0" w:line="250" w:lineRule="auto"/>
            </w:pPr>
            <w:r>
              <w:rPr>
                <w:b w:val="0"/>
                <w:color w:val="000000"/>
                <w:sz w:val="20"/>
              </w:rPr>
              <w:t>The textarea relies on a placeholder and has no name, so its text is not included in the submission.</w:t>
            </w:r>
          </w:p>
        </w:tc>
        <w:tc>
          <w:tcPr>
            <w:tcW w:type="dxa" w:w="439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before="0" w:line="250" w:lineRule="auto"/>
            </w:pPr>
            <w:r>
              <w:rPr>
                <w:b w:val="0"/>
                <w:color w:val="000000"/>
                <w:sz w:val="20"/>
              </w:rPr>
              <w:t>Add a visible label, id="comments" and name="comments".</w:t>
            </w:r>
          </w:p>
        </w:tc>
      </w:tr>
      <w:tr>
        <w:trPr>
          <w:cantSplit/>
        </w:trPr>
        <w:tc>
          <w:tcPr>
            <w:tcW w:type="dxa" w:w="2016"/>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before="0" w:line="250" w:lineRule="auto"/>
            </w:pPr>
            <w:r>
              <w:rPr>
                <w:b w:val="0"/>
                <w:color w:val="000000"/>
                <w:sz w:val="20"/>
              </w:rPr>
              <w:t>12. Line 19</w:t>
              <w:br/>
              <w:t>Terms checkbox</w:t>
            </w:r>
          </w:p>
        </w:tc>
        <w:tc>
          <w:tcPr>
            <w:tcW w:type="dxa" w:w="367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before="0" w:line="250" w:lineRule="auto"/>
            </w:pPr>
            <w:r>
              <w:rPr>
                <w:b w:val="0"/>
                <w:color w:val="000000"/>
                <w:sz w:val="20"/>
              </w:rPr>
              <w:t>The text is not a label, the choice has no name, and the form does not require agreement.</w:t>
            </w:r>
          </w:p>
        </w:tc>
        <w:tc>
          <w:tcPr>
            <w:tcW w:type="dxa" w:w="439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before="0" w:line="250" w:lineRule="auto"/>
            </w:pPr>
            <w:r>
              <w:rPr>
                <w:b w:val="0"/>
                <w:color w:val="000000"/>
                <w:sz w:val="20"/>
              </w:rPr>
              <w:t>Add id, name, value="accepted", required and a connected label.</w:t>
            </w:r>
          </w:p>
        </w:tc>
      </w:tr>
      <w:tr>
        <w:trPr>
          <w:cantSplit/>
        </w:trPr>
        <w:tc>
          <w:tcPr>
            <w:tcW w:type="dxa" w:w="2016"/>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before="0" w:line="250" w:lineRule="auto"/>
            </w:pPr>
            <w:r>
              <w:rPr>
                <w:b w:val="0"/>
                <w:color w:val="000000"/>
                <w:sz w:val="20"/>
              </w:rPr>
              <w:t>13. Line 20</w:t>
              <w:br/>
              <w:t>Reserve div</w:t>
            </w:r>
          </w:p>
        </w:tc>
        <w:tc>
          <w:tcPr>
            <w:tcW w:type="dxa" w:w="367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before="0" w:line="250" w:lineRule="auto"/>
            </w:pPr>
            <w:r>
              <w:rPr>
                <w:b w:val="0"/>
                <w:color w:val="000000"/>
                <w:sz w:val="20"/>
              </w:rPr>
              <w:t>A styled div is not a native button. It is not normally reached by Tab and does not submit the form.</w:t>
            </w:r>
          </w:p>
        </w:tc>
        <w:tc>
          <w:tcPr>
            <w:tcW w:type="dxa" w:w="439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before="0" w:line="250" w:lineRule="auto"/>
            </w:pPr>
            <w:r>
              <w:rPr>
                <w:b w:val="0"/>
                <w:color w:val="000000"/>
                <w:sz w:val="20"/>
              </w:rPr>
              <w:t>Replace it with button type="submit" and keep Bootstrap button classes.</w:t>
            </w:r>
          </w:p>
        </w:tc>
      </w:tr>
      <w:tr>
        <w:trPr>
          <w:cantSplit/>
        </w:trPr>
        <w:tc>
          <w:tcPr>
            <w:tcW w:type="dxa" w:w="2016"/>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before="0" w:line="250" w:lineRule="auto"/>
            </w:pPr>
            <w:r>
              <w:rPr>
                <w:b w:val="0"/>
                <w:color w:val="000000"/>
                <w:sz w:val="20"/>
              </w:rPr>
              <w:t>14. Lines 3–10</w:t>
              <w:br/>
              <w:t>Unnamed inputs</w:t>
            </w:r>
          </w:p>
        </w:tc>
        <w:tc>
          <w:tcPr>
            <w:tcW w:type="dxa" w:w="367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before="0" w:line="250" w:lineRule="auto"/>
            </w:pPr>
            <w:r>
              <w:rPr>
                <w:b w:val="0"/>
                <w:color w:val="000000"/>
                <w:sz w:val="20"/>
              </w:rPr>
              <w:t>The main input fields have no name attributes. Their values are omitted from submitted form data.</w:t>
            </w:r>
          </w:p>
        </w:tc>
        <w:tc>
          <w:tcPr>
            <w:tcW w:type="dxa" w:w="439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before="0" w:line="250" w:lineRule="auto"/>
            </w:pPr>
            <w:r>
              <w:rPr>
                <w:b w:val="0"/>
                <w:color w:val="000000"/>
                <w:sz w:val="20"/>
              </w:rPr>
              <w:t>Add stable name attributes for guest_name, email, phone, guests and date.</w:t>
            </w:r>
          </w:p>
        </w:tc>
      </w:tr>
    </w:tbl>
    <w:p>
      <w:pPr>
        <w:spacing w:after="0"/>
      </w:pPr>
    </w:p>
    <w:p>
      <w:pPr>
        <w:pStyle w:val="Heading2"/>
      </w:pPr>
      <w:r>
        <w:t>Alternative fix for the name label</w:t>
      </w:r>
    </w:p>
    <w:p>
      <w:r>
        <w:rPr>
          <w:b w:val="0"/>
        </w:rPr>
        <w:t>The input could be placed inside a label element instead of using for and id. The explicit connection was chosen because it keeps the visible label and the control separate in the Bootstrap layout and makes the relationship easy to check.</w:t>
      </w:r>
    </w:p>
    <w:p>
      <w:pPr>
        <w:pStyle w:val="Heading2"/>
      </w:pPr>
      <w:r>
        <w:t>Alternative fix for seating</w:t>
      </w:r>
    </w:p>
    <w:p>
      <w:r>
        <w:rPr>
          <w:b w:val="0"/>
        </w:rPr>
        <w:t>A select containing Inside and Terrace would also allow only one choice. Radio buttons were kept because there are only two options, both remain visible, and the original form already used radios. Arrow keys can change the selected option.</w:t>
      </w:r>
    </w:p>
    <w:p>
      <w:r>
        <w:br w:type="page"/>
      </w:r>
    </w:p>
    <w:p>
      <w:pPr>
        <w:pStyle w:val="Heading1"/>
      </w:pPr>
      <w:r>
        <w:t>Task 3 Rebuilt reservation form</w:t>
      </w:r>
    </w:p>
    <w:p>
      <w:r>
        <w:rPr>
          <w:b w:val="0"/>
        </w:rPr>
        <w:t>The rebuilt form keeps the name, email, phone, guests, date, seating, meal, comments and terms fields. Comments remain optional. The screenshot shows valid sample data.</w:t>
      </w:r>
    </w:p>
    <w:p>
      <w:pPr>
        <w:spacing w:after="40"/>
        <w:jc w:val="center"/>
      </w:pPr>
      <w:r>
        <w:drawing>
          <wp:inline xmlns:a="http://schemas.openxmlformats.org/drawingml/2006/main" xmlns:pic="http://schemas.openxmlformats.org/drawingml/2006/picture">
            <wp:extent cx="5166360" cy="7321350"/>
            <wp:docPr id="8" name="Picture 8" descr="Figure 7. Corrected café reservation form. All nine values are included in the form data."/>
            <wp:cNvGraphicFramePr>
              <a:graphicFrameLocks noChangeAspect="1"/>
            </wp:cNvGraphicFramePr>
            <a:graphic>
              <a:graphicData uri="http://schemas.openxmlformats.org/drawingml/2006/picture">
                <pic:pic>
                  <pic:nvPicPr>
                    <pic:cNvPr id="0" name="task3-card.png"/>
                    <pic:cNvPicPr/>
                  </pic:nvPicPr>
                  <pic:blipFill>
                    <a:blip r:embed="rId17"/>
                    <a:stretch>
                      <a:fillRect/>
                    </a:stretch>
                  </pic:blipFill>
                  <pic:spPr>
                    <a:xfrm>
                      <a:off x="0" y="0"/>
                      <a:ext cx="5166360" cy="7321350"/>
                    </a:xfrm>
                    <a:prstGeom prst="rect"/>
                  </pic:spPr>
                </pic:pic>
              </a:graphicData>
            </a:graphic>
          </wp:inline>
        </w:drawing>
      </w:r>
    </w:p>
    <w:p>
      <w:pPr>
        <w:pStyle w:val="Caption"/>
      </w:pPr>
      <w:r>
        <w:rPr>
          <w:b w:val="0"/>
        </w:rPr>
        <w:t>Figure 7. Corrected café reservation form. All nine values are included in the form data.</w:t>
      </w:r>
    </w:p>
    <w:p>
      <w:r>
        <w:br w:type="page"/>
      </w:r>
    </w:p>
    <w:p>
      <w:pPr>
        <w:pStyle w:val="Heading1"/>
      </w:pPr>
      <w:r>
        <w:t>Verification and conclusion</w:t>
      </w:r>
    </w:p>
    <w:p>
      <w:pPr>
        <w:pStyle w:val="Heading2"/>
      </w:pPr>
      <w:r>
        <w:t>Verified behavior</w:t>
      </w:r>
    </w:p>
    <w:tbl>
      <w:tblPr>
        <w:tblW w:type="auto" w:w="0"/>
        <w:jc w:val="center"/>
        <w:tblLayout w:type="fixed"/>
        <w:tblLook w:firstColumn="1" w:firstRow="1" w:lastColumn="0" w:lastRow="0" w:noHBand="0" w:noVBand="1" w:val="04A0"/>
      </w:tblPr>
      <w:tblGrid>
        <w:gridCol w:w="3024"/>
        <w:gridCol w:w="7056"/>
      </w:tblGrid>
      <w:tr>
        <w:trPr>
          <w:tblHeader w:val="true"/>
          <w:cantSplit/>
        </w:trPr>
        <w:tc>
          <w:tcPr>
            <w:tcW w:type="dxa" w:w="3024"/>
            <w:vAlign w:val="center"/>
            <w:shd w:fill="E6EFEC"/>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before="0" w:line="250" w:lineRule="auto"/>
            </w:pPr>
            <w:r>
              <w:rPr>
                <w:b/>
                <w:color w:val="000000"/>
                <w:sz w:val="19"/>
              </w:rPr>
              <w:t>Check</w:t>
            </w:r>
          </w:p>
        </w:tc>
        <w:tc>
          <w:tcPr>
            <w:tcW w:type="dxa" w:w="7056"/>
            <w:vAlign w:val="center"/>
            <w:shd w:fill="E6EFEC"/>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before="0" w:line="250" w:lineRule="auto"/>
            </w:pPr>
            <w:r>
              <w:rPr>
                <w:b/>
                <w:color w:val="000000"/>
                <w:sz w:val="19"/>
              </w:rPr>
              <w:t>Observed result</w:t>
            </w:r>
          </w:p>
        </w:tc>
      </w:tr>
      <w:tr>
        <w:trPr>
          <w:cantSplit/>
        </w:trPr>
        <w:tc>
          <w:tcPr>
            <w:tcW w:type="dxa" w:w="302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before="0" w:line="250" w:lineRule="auto"/>
            </w:pPr>
            <w:r>
              <w:rPr>
                <w:b w:val="0"/>
                <w:color w:val="000000"/>
                <w:sz w:val="19"/>
              </w:rPr>
              <w:t>HTML validation</w:t>
            </w:r>
          </w:p>
        </w:tc>
        <w:tc>
          <w:tcPr>
            <w:tcW w:type="dxa" w:w="7056"/>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before="0" w:line="250" w:lineRule="auto"/>
            </w:pPr>
            <w:r>
              <w:rPr>
                <w:b w:val="0"/>
                <w:color w:val="000000"/>
                <w:sz w:val="19"/>
              </w:rPr>
              <w:t>All four pages passed the local Nu HTML Checker, version 26.10.12 (0a70d65), with 0 errors and 0 warnings.</w:t>
            </w:r>
          </w:p>
        </w:tc>
      </w:tr>
      <w:tr>
        <w:trPr>
          <w:cantSplit/>
        </w:trPr>
        <w:tc>
          <w:tcPr>
            <w:tcW w:type="dxa" w:w="302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before="0" w:line="250" w:lineRule="auto"/>
            </w:pPr>
            <w:r>
              <w:rPr>
                <w:b w:val="0"/>
                <w:color w:val="000000"/>
                <w:sz w:val="19"/>
              </w:rPr>
              <w:t>Task 1 responsive layout</w:t>
            </w:r>
          </w:p>
        </w:tc>
        <w:tc>
          <w:tcPr>
            <w:tcW w:type="dxa" w:w="7056"/>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before="0" w:line="250" w:lineRule="auto"/>
            </w:pPr>
            <w:r>
              <w:rPr>
                <w:b w:val="0"/>
                <w:color w:val="000000"/>
                <w:sz w:val="19"/>
              </w:rPr>
              <w:t>No horizontal overflow at 375 px or 1280 px. The visual button order changed as required; the DOM order stayed Clear, Find trains.</w:t>
            </w:r>
          </w:p>
        </w:tc>
      </w:tr>
      <w:tr>
        <w:trPr>
          <w:cantSplit/>
        </w:trPr>
        <w:tc>
          <w:tcPr>
            <w:tcW w:type="dxa" w:w="302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before="0" w:line="250" w:lineRule="auto"/>
            </w:pPr>
            <w:r>
              <w:rPr>
                <w:b w:val="0"/>
                <w:color w:val="000000"/>
                <w:sz w:val="19"/>
              </w:rPr>
              <w:t>Task 1 reset</w:t>
            </w:r>
          </w:p>
        </w:tc>
        <w:tc>
          <w:tcPr>
            <w:tcW w:type="dxa" w:w="7056"/>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before="0" w:line="250" w:lineRule="auto"/>
            </w:pPr>
            <w:r>
              <w:rPr>
                <w:b w:val="0"/>
                <w:color w:val="000000"/>
                <w:sz w:val="19"/>
              </w:rPr>
              <w:t>All text, date and select values became empty. Radios and checkboxes became unchecked.</w:t>
            </w:r>
          </w:p>
        </w:tc>
      </w:tr>
      <w:tr>
        <w:trPr>
          <w:cantSplit/>
        </w:trPr>
        <w:tc>
          <w:tcPr>
            <w:tcW w:type="dxa" w:w="302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before="0" w:line="250" w:lineRule="auto"/>
            </w:pPr>
            <w:r>
              <w:rPr>
                <w:b w:val="0"/>
                <w:color w:val="000000"/>
                <w:sz w:val="19"/>
              </w:rPr>
              <w:t>Task 2 native validation</w:t>
            </w:r>
          </w:p>
        </w:tc>
        <w:tc>
          <w:tcPr>
            <w:tcW w:type="dxa" w:w="7056"/>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before="0" w:line="250" w:lineRule="auto"/>
            </w:pPr>
            <w:r>
              <w:rPr>
                <w:b w:val="0"/>
                <w:color w:val="000000"/>
                <w:sz w:val="19"/>
              </w:rPr>
              <w:t>57 cases passed. The fully completed valid form passed native validation.</w:t>
            </w:r>
          </w:p>
        </w:tc>
      </w:tr>
      <w:tr>
        <w:trPr>
          <w:cantSplit/>
        </w:trPr>
        <w:tc>
          <w:tcPr>
            <w:tcW w:type="dxa" w:w="302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before="0" w:line="250" w:lineRule="auto"/>
            </w:pPr>
            <w:r>
              <w:rPr>
                <w:b w:val="0"/>
                <w:color w:val="000000"/>
                <w:sz w:val="19"/>
              </w:rPr>
              <w:t>Task 2 delayed feedback</w:t>
            </w:r>
          </w:p>
        </w:tc>
        <w:tc>
          <w:tcPr>
            <w:tcW w:type="dxa" w:w="7056"/>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before="0" w:line="250" w:lineRule="auto"/>
            </w:pPr>
            <w:r>
              <w:rPr>
                <w:b w:val="0"/>
                <w:color w:val="000000"/>
                <w:sz w:val="19"/>
              </w:rPr>
              <w:t>0 visible errors on load; 1 after editing only the name to A.</w:t>
            </w:r>
          </w:p>
        </w:tc>
      </w:tr>
      <w:tr>
        <w:trPr>
          <w:cantSplit/>
        </w:trPr>
        <w:tc>
          <w:tcPr>
            <w:tcW w:type="dxa" w:w="302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before="0" w:line="250" w:lineRule="auto"/>
            </w:pPr>
            <w:r>
              <w:rPr>
                <w:b w:val="0"/>
                <w:color w:val="000000"/>
                <w:sz w:val="19"/>
              </w:rPr>
              <w:t>Task 3 keyboard</w:t>
            </w:r>
          </w:p>
        </w:tc>
        <w:tc>
          <w:tcPr>
            <w:tcW w:type="dxa" w:w="7056"/>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before="0" w:line="250" w:lineRule="auto"/>
            </w:pPr>
            <w:r>
              <w:rPr>
                <w:b w:val="0"/>
                <w:color w:val="000000"/>
                <w:sz w:val="19"/>
              </w:rPr>
              <w:t>Tab reached each field and Reserve. ArrowRight selected Terrace. Space toggled the terms checkbox.</w:t>
            </w:r>
          </w:p>
        </w:tc>
      </w:tr>
      <w:tr>
        <w:trPr>
          <w:cantSplit/>
        </w:trPr>
        <w:tc>
          <w:tcPr>
            <w:tcW w:type="dxa" w:w="302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before="0" w:line="250" w:lineRule="auto"/>
            </w:pPr>
            <w:r>
              <w:rPr>
                <w:b w:val="0"/>
                <w:color w:val="000000"/>
                <w:sz w:val="19"/>
              </w:rPr>
              <w:t>Task 3 form data</w:t>
            </w:r>
          </w:p>
        </w:tc>
        <w:tc>
          <w:tcPr>
            <w:tcW w:type="dxa" w:w="7056"/>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before="0" w:line="250" w:lineRule="auto"/>
            </w:pPr>
            <w:r>
              <w:rPr>
                <w:b w:val="0"/>
                <w:color w:val="000000"/>
                <w:sz w:val="19"/>
              </w:rPr>
              <w:t>All 9 expected keys were present, including seating, meal, comments and terms.</w:t>
            </w:r>
          </w:p>
        </w:tc>
      </w:tr>
      <w:tr>
        <w:trPr>
          <w:cantSplit/>
        </w:trPr>
        <w:tc>
          <w:tcPr>
            <w:tcW w:type="dxa" w:w="302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before="0" w:line="250" w:lineRule="auto"/>
            </w:pPr>
            <w:r>
              <w:rPr>
                <w:b w:val="0"/>
                <w:color w:val="000000"/>
                <w:sz w:val="19"/>
              </w:rPr>
              <w:t>Source restrictions</w:t>
            </w:r>
          </w:p>
        </w:tc>
        <w:tc>
          <w:tcPr>
            <w:tcW w:type="dxa" w:w="7056"/>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before="0" w:line="250" w:lineRule="auto"/>
            </w:pPr>
            <w:r>
              <w:rPr>
                <w:b w:val="0"/>
                <w:color w:val="000000"/>
                <w:sz w:val="19"/>
              </w:rPr>
              <w:t>No script elements, pattern or novalidate. Every data-entry control has a name and an associated label.</w:t>
            </w:r>
          </w:p>
        </w:tc>
      </w:tr>
    </w:tbl>
    <w:p>
      <w:pPr>
        <w:spacing w:after="0"/>
      </w:pPr>
    </w:p>
    <w:p>
      <w:r>
        <w:rPr>
          <w:b w:val="0"/>
        </w:rPr>
        <w:t>The browser checks used local files in Chromium 155.0.8059.84. Date controls can have several internal Tab stops for day, month and year. This is native keyboard behavior, not a duplicate control. Cross-browser testing and real server processing were outside this implementation.</w:t>
      </w:r>
    </w:p>
    <w:p>
      <w:pPr>
        <w:pStyle w:val="Heading2"/>
      </w:pPr>
      <w:r>
        <w:t>Conclusion</w:t>
      </w:r>
    </w:p>
    <w:p>
      <w:r>
        <w:rPr>
          <w:b w:val="0"/>
        </w:rPr>
        <w:t>This assignment shows how Bootstrap and HTML work together to build useful forms. The grid changes the layout for different screen sizes, and native attributes reject invalid input. Correct labels, radio groups, names and buttons make a form easier to use with a keyboard and assistive technology. The main lesson is that a form should look clear and also collect the intended data correctly.</w:t>
      </w:r>
    </w:p>
    <w:p>
      <w:pPr>
        <w:pStyle w:val="Heading2"/>
      </w:pPr>
      <w:r>
        <w:t>References</w:t>
      </w:r>
    </w:p>
    <w:p>
      <w:pPr>
        <w:spacing w:after="80"/>
      </w:pPr>
      <w:r>
        <w:rPr>
          <w:b w:val="0"/>
          <w:sz w:val="18"/>
        </w:rPr>
        <w:t>Assignment 4 supplied PDF, pages 1–4. Requirements, reference design and original café snippet.</w:t>
      </w:r>
    </w:p>
    <w:p>
      <w:pPr>
        <w:spacing w:after="80"/>
      </w:pPr>
      <w:r>
        <w:rPr>
          <w:b w:val="0"/>
          <w:sz w:val="18"/>
        </w:rPr>
        <w:t>Bootstrap 5.3 forms: https://getbootstrap.com/docs/5.3/forms/overview/</w:t>
      </w:r>
    </w:p>
    <w:p>
      <w:pPr>
        <w:spacing w:after="80"/>
      </w:pPr>
      <w:r>
        <w:rPr>
          <w:b w:val="0"/>
          <w:sz w:val="18"/>
        </w:rPr>
        <w:t>MDN user-invalid: https://developer.mozilla.org/en-US/docs/Web/CSS/:user-invalid</w:t>
      </w:r>
    </w:p>
    <w:p>
      <w:pPr>
        <w:spacing w:after="80"/>
      </w:pPr>
      <w:r>
        <w:rPr>
          <w:b w:val="0"/>
          <w:sz w:val="18"/>
        </w:rPr>
        <w:t>MDN time input: https://developer.mozilla.org/en-US/docs/Web/HTML/Element/input/time</w:t>
      </w:r>
    </w:p>
    <w:p>
      <w:pPr>
        <w:spacing w:after="80"/>
      </w:pPr>
      <w:r>
        <w:rPr>
          <w:b w:val="0"/>
          <w:sz w:val="18"/>
        </w:rPr>
        <w:t>Nu HTML Checker: https://github.com/validator/validator</w:t>
      </w:r>
    </w:p>
    <w:sectPr w:rsidR="00FC693F" w:rsidRPr="0006063C" w:rsidSect="00034616">
      <w:footerReference w:type="default" r:id="rId9"/>
      <w:pgSz w:w="12240" w:h="15840"/>
      <w:pgMar w:top="936" w:right="1080" w:bottom="936" w:left="1080"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Assignment 4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before="80"/>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4 Forms and Validation</dc:title>
  <dc:subject>Web Technologies IT-2510</dc:subject>
  <dc:creator>Shalkar Tauyekeluly</dc:creator>
  <cp:keywords/>
  <dc:description>generated by python-docx</dc:description>
  <cp:lastModifiedBy/>
  <cp:revision>1</cp:revision>
  <dcterms:created xsi:type="dcterms:W3CDTF">2013-12-23T23:15:00Z</dcterms:created>
  <dcterms:modified xsi:type="dcterms:W3CDTF">2013-12-23T23:15:00Z</dcterms:modified>
  <cp:category/>
</cp:coreProperties>
</file>