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Relatório individual-Semana 6(18/09/2026)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Lucas Ryan Nascimento Silva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Nessa semana nós não fizemos nada produtivo, já tínhamos as ideias na mente e só faltava pôr em prática.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Relatório Individual — Semana 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Nome: Weley Tiago Alves dos Santos Data: 18/09/2026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Nesta semana, não fiz muita coisa produtiva, pois ja tinha algumas coisas adiantadas no projeto.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Relatório Individual-Semana 6 (18/09/26)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Adrian Manassés Rodrigues de Oliveira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Durante a semana, não tivemos nenhuma evolução visível, eu como documentador, recebi orientações da professora Iara de MTC, para corrigir algumas concordâncias verbais no texto, fora isso tudo esta do mesmo jeito.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Relatório Individual - Semana 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Aluna: Maria Eduarda dos Santos Silva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Data:18/09/26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Durante essa semana, eu nao realizei nenhuma pesquisa, apenas resolvemos algumas questões e conversamos sobre.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Relatório Individual - Semana 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Aluno: Lucas Miguel Ayres Tavares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data: 18/09/2026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Nessa semana nós não fizemos nada produtivo, já tínhamos as ideias na mente e só faltava pôr em prática.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Relatório Individual - Semana 6(18/09/2026)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Pedro Henrique de Araújo Apolonio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 o passar dessa semana, conseguimos planejar bem tudo oque estávamos com dificuldade. A parte da finalidade do site e etc.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Resumindo, essa semana foi mais para organizar os mínimos detalhes, as partes que faltavam finalizar, finalizamos.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