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14.6.1</w:t>
      </w:r>
    </w:p>
    <w:p>
      <w:pPr>
        <w:pStyle w:val="Normal"/>
      </w:pPr>
      <w:r>
        <w:t xml:space="preserve">Body Weight</w:t>
      </w:r>
    </w:p>
    <w:p>
      <w:pPr>
        <w:pStyle w:val="Normal"/>
      </w:pPr>
      <w:r>
        <w:t xml:space="preserve">Safety Population</w:t>
      </w:r>
    </w:p>
    <w:tbl xmlns:w="http://schemas.openxmlformats.org/wordprocessingml/2006/main">
      <w:tblPr>
        <w:tblStyle w:val="TableGrid"/>
        <w:tblW w:w="0" w:type="auto"/>
      </w:tblPr>
      <w:tblGrid>
        <w:gridCol/>
        <w:gridCol/>
      </w:tblGrid>
      <w:tr>
        <w:tc>
          <w:tcPr/>
          <w:p>
            <w:r>
              <w:t>Category</w:t>
            </w:r>
          </w:p>
        </w:tc>
        <w:tc>
          <w:tcPr/>
          <w:p>
            <w:r>
              <w:t>Treatment A</w:t>
            </w:r>
          </w:p>
        </w:tc>
      </w:tr>
      <w:tr>
        <w:tc>
          <w:tcPr/>
          <w:p>
            <w:r>
              <w:t>Weight (kg)</w:t>
            </w:r>
          </w:p>
        </w:tc>
        <w:tc>
          <w:tcPr/>
          <w:p>
            <w:r>
              <w:t>xx.x</w:t>
            </w:r>
            <w:r>
              <w:commentReference w:id="1"/>
            </w:r>
          </w:p>
        </w:tc>
      </w:tr>
    </w:tbl>
    <w:p>
      <w:pPr>
        <w:pStyle w:val="Normal"/>
      </w:pPr>
      <w:r>
        <w:t xml:space="preserve">Source: ADSL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comment xmlns:w="http://schemas.openxmlformats.org/wordprocessingml/2006/main" w:id="1" w:author="Lead Programmer">
    <w:p>
      <w:r>
        <w:t>Use ADSL.WEIGHT for this row.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Hamid</cp:lastModifiedBy>
  <cp:revision>9</cp:revision>
  <dcterms:created xsi:type="dcterms:W3CDTF">2017-02-28T11:18:00Z</dcterms:created>
  <dcterms:modified xsi:type="dcterms:W3CDTF">2026-07-20T22:43:19Z</dcterms:modified>
  <cp:category/>
</cp:coreProperties>
</file>