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915.0" w:type="dxa"/>
        <w:jc w:val="left"/>
        <w:tblInd w:w="-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993"/>
        <w:gridCol w:w="2546"/>
        <w:gridCol w:w="1276"/>
        <w:gridCol w:w="2414"/>
        <w:gridCol w:w="709"/>
        <w:gridCol w:w="1701"/>
        <w:gridCol w:w="709"/>
        <w:tblGridChange w:id="0">
          <w:tblGrid>
            <w:gridCol w:w="567"/>
            <w:gridCol w:w="993"/>
            <w:gridCol w:w="2546"/>
            <w:gridCol w:w="1276"/>
            <w:gridCol w:w="2414"/>
            <w:gridCol w:w="709"/>
            <w:gridCol w:w="1701"/>
            <w:gridCol w:w="709"/>
          </w:tblGrid>
        </w:tblGridChange>
      </w:tblGrid>
      <w:tr>
        <w:trPr>
          <w:trHeight w:val="66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Style w:val="Heading2"/>
              <w:pBdr/>
              <w:contextualSpacing w:val="0"/>
              <w:rPr/>
            </w:pPr>
            <w:r w:rsidDel="00000000" w:rsidR="00000000" w:rsidRPr="00000000">
              <w:drawing>
                <wp:inline distB="0" distT="0" distL="0" distR="0">
                  <wp:extent cx="1550035" cy="437515"/>
                  <wp:effectExtent b="0" l="0" r="0" t="0"/>
                  <wp:docPr id="1" name="image01.png"/>
                  <a:graphic>
                    <a:graphicData uri="http://schemas.openxmlformats.org/drawingml/2006/picture">
                      <pic:pic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035" cy="4375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Garamond" w:cs="Garamond" w:eastAsia="Garamond" w:hAnsi="Garamond"/>
                <w:sz w:val="36"/>
                <w:szCs w:val="36"/>
                <w:rtl w:val="0"/>
              </w:rPr>
              <w:t xml:space="preserve">Department of Computer 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5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SCORE/GRADE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/>
            <w:vAlign w:val="center"/>
          </w:tcPr>
          <w:p w:rsidR="00000000" w:rsidDel="00000000" w:rsidP="00000000" w:rsidRDefault="00000000" w:rsidRPr="00000000">
            <w:pPr>
              <w:pBdr/>
              <w:ind w:left="113" w:firstLine="0"/>
              <w:contextualSpacing w:val="0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STUDENT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firstLine="0"/>
              <w:contextualSpacing w:val="0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ID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201436201H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/>
            <w:vAlign w:val="center"/>
          </w:tcPr>
          <w:p w:rsidR="00000000" w:rsidDel="00000000" w:rsidP="00000000" w:rsidRDefault="00000000" w:rsidRPr="00000000">
            <w:pPr>
              <w:pBdr/>
              <w:ind w:left="113" w:firstLine="0"/>
              <w:contextualSpacing w:val="0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STUDENT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 趙海騏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firstLine="320"/>
              <w:contextualSpacing w:val="0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MARKER NAME      INITIAL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/>
            <w:vAlign w:val="center"/>
          </w:tcPr>
          <w:p w:rsidR="00000000" w:rsidDel="00000000" w:rsidP="00000000" w:rsidRDefault="00000000" w:rsidRPr="00000000">
            <w:pPr>
              <w:pBdr/>
              <w:ind w:left="113" w:firstLine="0"/>
              <w:contextualSpacing w:val="0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COURSE </w:t>
            </w:r>
          </w:p>
          <w:p w:rsidR="00000000" w:rsidDel="00000000" w:rsidP="00000000" w:rsidRDefault="00000000" w:rsidRPr="00000000">
            <w:pPr>
              <w:pBdr/>
              <w:ind w:left="113" w:firstLine="0"/>
              <w:contextualSpacing w:val="0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CSC167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/>
            <w:vAlign w:val="center"/>
          </w:tcPr>
          <w:p w:rsidR="00000000" w:rsidDel="00000000" w:rsidP="00000000" w:rsidRDefault="00000000" w:rsidRPr="00000000">
            <w:pPr>
              <w:pBdr/>
              <w:ind w:left="113" w:firstLine="0"/>
              <w:contextualSpacing w:val="0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COURSE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Neural Network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/>
            <w:vAlign w:val="center"/>
          </w:tcPr>
          <w:p w:rsidR="00000000" w:rsidDel="00000000" w:rsidP="00000000" w:rsidRDefault="00000000" w:rsidRPr="00000000">
            <w:pPr>
              <w:pBdr/>
              <w:ind w:left="113" w:firstLine="0"/>
              <w:contextualSpacing w:val="0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ASSIGNMENT TITLE/PAGE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ab/>
              <w:tab/>
              <w:tab/>
              <w:t xml:space="preserve">Assignment 3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PAGE       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/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WORKING/STEPS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/>
            <w:vAlign w:val="center"/>
          </w:tcPr>
          <w:p w:rsidR="00000000" w:rsidDel="00000000" w:rsidP="00000000" w:rsidRDefault="00000000" w:rsidRPr="00000000">
            <w:pPr>
              <w:pBdr/>
              <w:ind w:right="-26"/>
              <w:contextualSpacing w:val="0"/>
              <w:jc w:val="center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self organizing map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Design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have designed 6 process for SOM. There are som( main process), initialization, competitive_process, cooperative_process, adaptive_process, mapping_process.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Som: main process for som, call each process function one by one in each iteration.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Initialization: For initializing input variable and parameters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Competitive_process: Obtain the winning neuron of each sample(input)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Cooperative_process: Calculate distance between winning neuron and each neuron and topological neighborhood function 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Adaptive_process: Calculate change of weight and adjust weight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Mapping_process: Show the context map after all iteration. step 1, find the neuron of strongest responses sample. step 2, fill the unoccupied neuron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parameters of my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sig0 = 5;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t1 = 1000/(log(sig0));  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r0 = 0.1;  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t2 = 1000;  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 map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rPr>
                <w:b w:val="1"/>
              </w:rPr>
            </w:pPr>
            <w:r w:rsidDel="00000000" w:rsidR="00000000" w:rsidRPr="00000000">
              <w:drawing>
                <wp:inline distB="114300" distT="114300" distL="114300" distR="114300">
                  <wp:extent cx="4141323" cy="3101022"/>
                  <wp:effectExtent b="0" l="0" r="0" t="0"/>
                  <wp:docPr id="2" name="image03.png"/>
                  <a:graphic>
                    <a:graphicData uri="http://schemas.openxmlformats.org/drawingml/2006/picture">
                      <pic:pic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1323" cy="31010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 code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som.m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%Main process of Self-organizing map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clear all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 all 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 initialization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[sig0,t1,r0,t2,x,sam_name,x_nor,w,n] = initialization();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n1=1:n % for n interations; n1: current iterations; n: the number of iterations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%show the process precentage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mod(n1,10)==0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floor((n1/n)*100)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end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 m=1:16 % m for each animal's type (each input)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% competitive_process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[i]=competitive_process(m,x_nor,w);  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% cooperative_process &amp; adaptive_process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[w,d,h]=cooperative_process(i,sig0,t1,w,n1,r0,t2,x_nor,m);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end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%mapping_process 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[map,result]=mapping_process(x_nor,w,sam_name);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initialization.m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[sig0,t1,r0,t2,x,sam_name,x_nor,w,n] = initialization()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 paramter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sig0 = 5;  % exponential decay at the initiation; should be the radious of map size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 = 1000/(log(sig0));  % time constant, relative to sig0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r0 = 0.1;  % learning rate; 0.1 is recommended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 = 1000;  % tor 2; 1000 is recommended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 x: input data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x=[1 0 0 1 0 0 0 0 1 0 0 1 0; %Dove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 0 0 1 0 0 0 0 1 0 0 0 0; %Hen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 0 0 1 0 0 0 0 1 0 0 0 1; %Duck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 0 0 1 0 0 0 0 1 0 0 1 1; %Goose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 0 0 1 0 0 0 0 1 1 0 1 0; %Owl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 0 0 1 0 0 0 0 1 1 0 1 0; %Hawk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0 1 0 1 0 0 0 0 1 1 0 1 0; %Eagle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0 1 0 0 1 1 0 0 0 1 0 0 0; %Fox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0 1 0 0 1 1 0 0 0 0 1 0 0; %Dog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0 1 0 0 1 1 0 1 0 1 1 0 0; %Wolf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 0 0 0 1 1 0 0 0 1 0 0 0; %Cat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0 0 1 0 1 1 0 0 0 1 1 0 0; %Tiger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0 0 1 0 1 1 0 1 0 1 1 0 0; %Lion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0 0 1 0 1 1 1 1 0 0 1 0 0; %Horse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0 0 1 0 1 1 1 1 0 0 1 0 0; %Zebra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0 0 1 0 1 1 1 0 0 0 0 0 0; %Cow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];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sam_name={'Dove';'Hen';'Duck';'Goose';'Owl';'Hawk';'Eagle';'Fox';'Dog';'Wolf';'Cat';'Tiger';'Lion';'Horse';'Zebra';'Cow';};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 x_nor: normolization of input data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x_nor=[];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m=1:16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x_row=0;    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 n=1:13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x_row= x_row + (x(m,n))^2;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end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 n=1:13  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x_nor(m,n)= x(m,n)/x_row^(1/2);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end 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 w: synaptic-weight vector of each neuron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w=randn(100,13);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 n: the number of iterations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n=1000;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 up to now, initialization finish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competitive_process.m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[i]=competitive_process(m,x_nor,w)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 % i: inedx which the x_nor and w is most similiar with each other； winning neuron  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temp=[];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for n=1:100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temp(n)=0;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 k=1:13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temp(n) = temp(n) + abs(x_nor(m,k)-w(n,k));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end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end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[M,Min_i] = min(temp);  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i=Min_i;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cooperative_process.m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[w,d,h]=cooperative_process(i,sig0,t1,w,n1,r0,t2,x_nor,m)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% i: winning neuron 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% j: each neuron of 10*10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% ai: x-axis of i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% bi: y-axis of i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% aj: x-axis of j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% bj: y-axis of j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% d: distance between j and i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% n: the number of iterations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% n1: current iterations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% n1: the number of iterations in current process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% sig(n): exponential decay 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% h: topological neighborhood function 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% r0: adaptive_process usage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% t2: adaptive_process usage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% w: adaptive_process usage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% x_nor: adaptive_process usage 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% m: sample number m; adaptive_process usage 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ai= mod(i-1,10);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bi=floor((i-1)/10);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for j=1:100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aj= mod(j-1,10);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bj= floor((j-1)/10); 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d(j)=((ai-aj)^2+(bi-bj)^2)^(1/2);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sig(n1)=sig0*exp(-n1/t1); 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h(j)=exp((-(d(j))^2)/(2*(sig(n1))^2));  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% adaptcive_process 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[w(j,:)]=adaptive_process(r0,t2,i,h(j),w(j,:),x_nor,m,n1);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end 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right="113" w:firstLine="0"/>
              <w:contextualSpacing w:val="0"/>
              <w:jc w:val="left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adaptive_process.m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[w]=adaptive_process(r0,t2,i,h,w,x_nor,m,n1)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% deltaw: change of the weight vector in neuron j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% r(n): learning rate at n iterations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% n1: current iterations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r(n1)=r0*exp(-n1/t2);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deltaw=r(n1)*h.*(x_nor(m,:)-w);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w=w+deltaw;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mapping_process.m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[map,result]=mapping_process(x_nor,w,sam_name)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% map: map of animal in number formula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% result: map of animal in name formula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% X: x-axis of lattice map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% Y: y-axis of lattice map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%plot the grid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[X,Y]=meshgrid(0:10);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figure; hold on;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plot(X,Y,'k');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plot(Y,X,'k');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axis off;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grid on;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% step 1, find the neuron of strongest responses sample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for m=1:16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for j=1:100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temp(j)=0;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for k=1:13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temp(j) = temp(j) + abs(x_nor(m,k)-w(j,k));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end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end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[M,temp_win_j] = min(temp);  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result(temp_win_j,:)=sam_name(m,:);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occupied(temp_win_j)=1; % 1 mean that neuron is occupied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end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% step 2, fill the unoccupied neuron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temp=[];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for j=1:100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(occupied(j)~=1)  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occupied(j)=1;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for m=1:16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temp(m)=0;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for k=1:13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temp(m) = temp(m) + abs(x_nor(m,k)-w(j,k));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end   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end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[M,map(j)] = min(temp);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result(j,:)=sam_name(map(j),:);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end    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text(mod(j-1,10)+0.1,floor((j-1)/10)+0.5,result(j,:)); % show the content of map in lattice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end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% save the result figure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saveas(gcf,'Result_som.png')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right="113" w:firstLine="0"/>
              <w:contextualSpacing w:val="0"/>
              <w:jc w:val="lef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ind w:right="-26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40" w:w="11907"/>
      <w:pgMar w:bottom="284" w:top="284" w:left="284" w:right="28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ungsuh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000000"/>
      <w:sz w:val="16"/>
      <w:szCs w:val="16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113" w:right="113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16"/>
      <w:szCs w:val="16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113" w:right="113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16"/>
      <w:szCs w:val="16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center"/>
    </w:pPr>
    <w:rPr>
      <w:rFonts w:ascii="Garamond" w:cs="Garamond" w:eastAsia="Garamond" w:hAnsi="Garamond"/>
      <w:b w:val="1"/>
      <w:i w:val="0"/>
      <w:smallCaps w:val="0"/>
      <w:strike w:val="0"/>
      <w:color w:val="000000"/>
      <w:sz w:val="16"/>
      <w:szCs w:val="16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30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7365d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