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3FA629D6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220C04">
        <w:rPr>
          <w:rFonts w:ascii="Arial" w:eastAsia="Arial" w:hAnsi="Arial" w:cs="Arial"/>
          <w:b/>
          <w:color w:val="FFFFFF"/>
          <w:sz w:val="28"/>
        </w:rPr>
        <w:t>SP MEDICAL GROUP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8A1FB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8A1FB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8A1FB7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8A1FB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8A1FB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8A1FB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8A1FB7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8A1FB7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210C1436" w14:textId="7D42306F" w:rsidR="004422C8" w:rsidRPr="00B80690" w:rsidRDefault="00DA47C1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documento a seguir é um informativo sobre a modelagem do banco de dados do gerenciador de consultas da SP</w:t>
      </w:r>
      <w:r w:rsidR="002B1D10">
        <w:rPr>
          <w:sz w:val="24"/>
        </w:rPr>
        <w:t xml:space="preserve"> </w:t>
      </w:r>
      <w:r>
        <w:rPr>
          <w:sz w:val="24"/>
        </w:rPr>
        <w:t xml:space="preserve">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>, onde brevemente descrevemos o projeto em si, o significado de banco de dados relacional, como funciona a modelagem, os 3 tipos de modelagem (Conceitual, Lógico e Físico) e organização dessa parte inicial do projeto.</w:t>
      </w:r>
    </w:p>
    <w:p w14:paraId="5C8E9D06" w14:textId="6D42B715" w:rsidR="002B1D10" w:rsidRPr="002B1D10" w:rsidRDefault="00B80690" w:rsidP="002B1D10">
      <w:pPr>
        <w:pStyle w:val="Ttulo1"/>
      </w:pPr>
      <w:bookmarkStart w:id="1" w:name="_Toc80311769"/>
      <w:r>
        <w:t>Descrição do projeto</w:t>
      </w:r>
      <w:bookmarkEnd w:id="1"/>
    </w:p>
    <w:p w14:paraId="68BD006E" w14:textId="4A074A14" w:rsidR="002B1D10" w:rsidRPr="00B80690" w:rsidRDefault="002B1D10" w:rsidP="00691D0D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SP Medical </w:t>
      </w:r>
      <w:proofErr w:type="spellStart"/>
      <w:r>
        <w:rPr>
          <w:sz w:val="24"/>
        </w:rPr>
        <w:t>Group</w:t>
      </w:r>
      <w:proofErr w:type="spellEnd"/>
      <w:r>
        <w:rPr>
          <w:sz w:val="24"/>
        </w:rPr>
        <w:t xml:space="preserve"> é uma nova clínica criada por Fernando Strada</w:t>
      </w:r>
      <w:r w:rsidR="00691D0D">
        <w:rPr>
          <w:sz w:val="24"/>
        </w:rPr>
        <w:t xml:space="preserve"> no ano de 2020</w:t>
      </w:r>
      <w:r>
        <w:rPr>
          <w:sz w:val="24"/>
        </w:rPr>
        <w:t xml:space="preserve"> para atuação no ramo da saúde.</w:t>
      </w:r>
      <w:r w:rsidR="00691D0D">
        <w:rPr>
          <w:sz w:val="24"/>
        </w:rPr>
        <w:t xml:space="preserve"> Por conta do sucesso da clínica, Fernando solicitou que fosse criado um </w:t>
      </w:r>
      <w:r w:rsidR="00691D0D">
        <w:t>s</w:t>
      </w:r>
      <w:r w:rsidR="00691D0D">
        <w:t xml:space="preserve">istema Web/Mobile para </w:t>
      </w:r>
      <w:r w:rsidR="00691D0D">
        <w:rPr>
          <w:sz w:val="24"/>
        </w:rPr>
        <w:t>realização da gestão da clínica</w:t>
      </w:r>
      <w:r w:rsidR="00691D0D">
        <w:rPr>
          <w:sz w:val="24"/>
        </w:rPr>
        <w:t xml:space="preserve">, </w:t>
      </w:r>
      <w:r w:rsidR="00691D0D">
        <w:rPr>
          <w:sz w:val="24"/>
        </w:rPr>
        <w:t>de forma automatizada, e de fácil acesso aos dados das informações dos pacientes atendidos e dos médicos que trabalham na clínica.</w:t>
      </w:r>
    </w:p>
    <w:p w14:paraId="4DB05C64" w14:textId="1C57CC0F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01D537AE" w14:textId="58D31197" w:rsidR="004422C8" w:rsidRDefault="00B04AE3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O banco de dados relacional é um banco de dados cuja a estrutura é modelada na forma de “tabelas”, que tenham associações/relações umas com as outras, esse tipo de banco é importante pois os dados são armazenados de forma mais organizada</w:t>
      </w:r>
      <w:r w:rsidR="00DC0ADF">
        <w:rPr>
          <w:sz w:val="24"/>
        </w:rPr>
        <w:t>, segura</w:t>
      </w:r>
      <w:r>
        <w:rPr>
          <w:sz w:val="24"/>
        </w:rPr>
        <w:t xml:space="preserve"> e de </w:t>
      </w:r>
      <w:r w:rsidR="00DC0ADF">
        <w:rPr>
          <w:sz w:val="24"/>
        </w:rPr>
        <w:t xml:space="preserve">relativamente </w:t>
      </w:r>
      <w:r>
        <w:rPr>
          <w:sz w:val="24"/>
        </w:rPr>
        <w:t>fácil entendimento</w:t>
      </w:r>
      <w:r w:rsidR="00DC0ADF">
        <w:rPr>
          <w:sz w:val="24"/>
        </w:rPr>
        <w:t>.</w:t>
      </w:r>
    </w:p>
    <w:p w14:paraId="096D067D" w14:textId="33C324BE" w:rsidR="00F13AC6" w:rsidRDefault="00F13AC6" w:rsidP="00F13AC6">
      <w:pPr>
        <w:pStyle w:val="Ttulo1"/>
      </w:pPr>
      <w:bookmarkStart w:id="3" w:name="_Toc80311771"/>
      <w:r>
        <w:t>Modelagem de dados</w:t>
      </w:r>
      <w:bookmarkEnd w:id="3"/>
    </w:p>
    <w:p w14:paraId="3F4FC63A" w14:textId="1D0F78CE" w:rsidR="00DC0ADF" w:rsidRPr="00F13AC6" w:rsidRDefault="00DC0ADF" w:rsidP="00F13AC6">
      <w:r>
        <w:t>A modelagem é o primeiro passo para a criação de um banco de dados relacional, a partir desse sistema visual, definimos as entidades, as relações que cada uma terá e a cardinalidade, facilitando a criação dos scripts, uma vez que já temos uma base de como irá funcionar, a modelagem está dividida em 3 tipos: conceitual, lógica e física, que serão explicadas a seguir.</w:t>
      </w:r>
    </w:p>
    <w:p w14:paraId="6BC5CF65" w14:textId="77777777" w:rsidR="00B80690" w:rsidRPr="00B80690" w:rsidRDefault="00B80690" w:rsidP="00B80690">
      <w:pPr>
        <w:pStyle w:val="Ttulo2"/>
      </w:pPr>
      <w:bookmarkStart w:id="4" w:name="_Toc80311772"/>
      <w:r w:rsidRPr="00B80690">
        <w:t xml:space="preserve">Modelo </w:t>
      </w:r>
      <w:r>
        <w:t>Conceitual</w:t>
      </w:r>
      <w:bookmarkEnd w:id="4"/>
    </w:p>
    <w:p w14:paraId="25EA41D3" w14:textId="62F56754" w:rsidR="00DA47C1" w:rsidRDefault="00DA47C1" w:rsidP="00DA47C1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Essa é uma modelagem mais simples, que informa as entidades do banco e a forma com a qual estão envolvidas, então usamos as cardinalidades de (1:1), (1:N), (N:1), (N:N) para relacionar cada tabela/entidade, dessa forma temos um visual mais “básico” de como o banco está armazenando seus respectivos dados.</w:t>
      </w:r>
    </w:p>
    <w:p w14:paraId="6DA759E1" w14:textId="0255DB8C" w:rsidR="00220C04" w:rsidRDefault="00220C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682C0DCB" wp14:editId="661D0501">
            <wp:extent cx="5405120" cy="2733675"/>
            <wp:effectExtent l="0" t="0" r="508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441"/>
                    <a:stretch/>
                  </pic:blipFill>
                  <pic:spPr bwMode="auto">
                    <a:xfrm>
                      <a:off x="0" y="0"/>
                      <a:ext cx="540512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BE590E" w14:textId="77777777" w:rsidR="00B80690" w:rsidRPr="00B80690" w:rsidRDefault="00B80690" w:rsidP="00B80690">
      <w:pPr>
        <w:pStyle w:val="Ttulo2"/>
      </w:pPr>
      <w:bookmarkStart w:id="5" w:name="_Toc80311773"/>
      <w:r>
        <w:t>Modelo Lógico</w:t>
      </w:r>
      <w:bookmarkEnd w:id="5"/>
    </w:p>
    <w:p w14:paraId="336B5171" w14:textId="126A479E" w:rsidR="00B80690" w:rsidRDefault="00DC0AD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O modelo lógico é mais detalhado, com informação dos campos que estarão em cada entidade/tabela, assim como quais serão as chaves primárias (PK), que definem a </w:t>
      </w:r>
      <w:r w:rsidR="00691D0D">
        <w:rPr>
          <w:sz w:val="24"/>
        </w:rPr>
        <w:t>tabela, e</w:t>
      </w:r>
      <w:r>
        <w:rPr>
          <w:sz w:val="24"/>
        </w:rPr>
        <w:t xml:space="preserve"> as estrangerias (FK), que são as chaves que vem de relações com outras tabelas</w:t>
      </w:r>
      <w:r w:rsidR="00691D0D">
        <w:rPr>
          <w:sz w:val="24"/>
        </w:rPr>
        <w:t>, conectando as e mostrando suas relações (com as respectivas cardinalidades).</w:t>
      </w:r>
    </w:p>
    <w:p w14:paraId="103021A5" w14:textId="70C8AEF3" w:rsidR="00220C04" w:rsidRDefault="00220C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5DEC9A09" wp14:editId="2138C696">
            <wp:extent cx="5405120" cy="3820160"/>
            <wp:effectExtent l="0" t="0" r="5080" b="889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12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3059" w14:textId="77777777" w:rsidR="00B80690" w:rsidRPr="00B80690" w:rsidRDefault="00B80690" w:rsidP="00B80690">
      <w:pPr>
        <w:pStyle w:val="Ttulo2"/>
      </w:pPr>
      <w:bookmarkStart w:id="6" w:name="_Toc80311774"/>
      <w:r>
        <w:lastRenderedPageBreak/>
        <w:t>Modelo Físico</w:t>
      </w:r>
      <w:bookmarkEnd w:id="6"/>
    </w:p>
    <w:p w14:paraId="4F225018" w14:textId="12A1076F" w:rsidR="00691D0D" w:rsidRDefault="00691D0D" w:rsidP="00691D0D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Essa modelagem representa como as tabelas ficarão no banco de dados de uma maneira mais detalhada e clara, ainda pode ser testada/validada em modelos doe </w:t>
      </w:r>
      <w:proofErr w:type="spellStart"/>
      <w:r>
        <w:rPr>
          <w:sz w:val="24"/>
        </w:rPr>
        <w:t>excel</w:t>
      </w:r>
      <w:proofErr w:type="spellEnd"/>
      <w:r>
        <w:rPr>
          <w:sz w:val="24"/>
        </w:rPr>
        <w:t xml:space="preserve"> antes de os dados serem realmente colocados no sistema por exemplo, abaixo temos a imagem de como é a tabela gerada pelo próprio SSMS.</w:t>
      </w:r>
    </w:p>
    <w:p w14:paraId="40FC34FD" w14:textId="1FBDB56E" w:rsidR="00220C04" w:rsidRDefault="00220C04" w:rsidP="004422C8">
      <w:pPr>
        <w:spacing w:line="276" w:lineRule="auto"/>
        <w:ind w:left="-5" w:hanging="1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 wp14:anchorId="4BE60D49" wp14:editId="1F2B3CE2">
            <wp:extent cx="4495800" cy="268786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2811" cy="269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994FB" w14:textId="77777777" w:rsidR="00B80690" w:rsidRDefault="00B80690" w:rsidP="00B80690">
      <w:pPr>
        <w:pStyle w:val="Ttulo2"/>
      </w:pPr>
      <w:bookmarkStart w:id="7" w:name="_Toc80311775"/>
      <w:r>
        <w:t>Cronograma</w:t>
      </w:r>
      <w:bookmarkEnd w:id="7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</w:tblGrid>
      <w:tr w:rsidR="00220C04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</w:tr>
      <w:tr w:rsidR="00220C04" w14:paraId="6E813BF5" w14:textId="77777777" w:rsidTr="00B80690">
        <w:tc>
          <w:tcPr>
            <w:tcW w:w="1417" w:type="dxa"/>
            <w:vAlign w:val="center"/>
          </w:tcPr>
          <w:p w14:paraId="328916E6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20C04" w14:paraId="712F53BE" w14:textId="77777777" w:rsidTr="00220C04">
        <w:trPr>
          <w:trHeight w:val="538"/>
        </w:trPr>
        <w:tc>
          <w:tcPr>
            <w:tcW w:w="1417" w:type="dxa"/>
            <w:vAlign w:val="center"/>
          </w:tcPr>
          <w:p w14:paraId="29BF48F8" w14:textId="0C0AF66F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2A5F2C4F" w14:textId="4AA8176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033A0DA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20C04" w14:paraId="16F9CC46" w14:textId="77777777" w:rsidTr="00220C04">
        <w:trPr>
          <w:trHeight w:val="574"/>
        </w:trPr>
        <w:tc>
          <w:tcPr>
            <w:tcW w:w="1417" w:type="dxa"/>
            <w:vAlign w:val="center"/>
          </w:tcPr>
          <w:p w14:paraId="2084E657" w14:textId="672E24E0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25854A7C" w14:textId="2D96AA6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5873757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20C04" w14:paraId="24D8BD7C" w14:textId="77777777" w:rsidTr="00220C04">
        <w:trPr>
          <w:trHeight w:val="601"/>
        </w:trPr>
        <w:tc>
          <w:tcPr>
            <w:tcW w:w="1417" w:type="dxa"/>
            <w:vAlign w:val="center"/>
          </w:tcPr>
          <w:p w14:paraId="2F72A4F3" w14:textId="04202730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DDL</w:t>
            </w:r>
          </w:p>
        </w:tc>
        <w:tc>
          <w:tcPr>
            <w:tcW w:w="1417" w:type="dxa"/>
            <w:vAlign w:val="center"/>
          </w:tcPr>
          <w:p w14:paraId="5C2EB9EB" w14:textId="61395213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79F5CB1" w14:textId="6F0E8043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220C04" w14:paraId="3AF132B2" w14:textId="77777777" w:rsidTr="00220C04">
        <w:trPr>
          <w:trHeight w:val="550"/>
        </w:trPr>
        <w:tc>
          <w:tcPr>
            <w:tcW w:w="1417" w:type="dxa"/>
            <w:vAlign w:val="center"/>
          </w:tcPr>
          <w:p w14:paraId="6EE60995" w14:textId="52215413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DML</w:t>
            </w:r>
          </w:p>
        </w:tc>
        <w:tc>
          <w:tcPr>
            <w:tcW w:w="1417" w:type="dxa"/>
            <w:vAlign w:val="center"/>
          </w:tcPr>
          <w:p w14:paraId="0A0A8268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220C04" w14:paraId="4657CDE1" w14:textId="77777777" w:rsidTr="00220C04">
        <w:trPr>
          <w:trHeight w:val="499"/>
        </w:trPr>
        <w:tc>
          <w:tcPr>
            <w:tcW w:w="1417" w:type="dxa"/>
            <w:vAlign w:val="center"/>
          </w:tcPr>
          <w:p w14:paraId="5232A543" w14:textId="69E725E1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DQL</w:t>
            </w:r>
          </w:p>
        </w:tc>
        <w:tc>
          <w:tcPr>
            <w:tcW w:w="1417" w:type="dxa"/>
            <w:vAlign w:val="center"/>
          </w:tcPr>
          <w:p w14:paraId="7BFAE9EE" w14:textId="77777777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022C29BC" w:rsidR="00220C04" w:rsidRDefault="00220C04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62A93AC9" w14:textId="77777777" w:rsidR="00B80690" w:rsidRDefault="00DE0A8F" w:rsidP="00DE0A8F">
      <w:pPr>
        <w:pStyle w:val="Ttulo3"/>
      </w:pPr>
      <w:bookmarkStart w:id="8" w:name="_Toc80311776"/>
      <w:proofErr w:type="spellStart"/>
      <w:r>
        <w:t>Trello</w:t>
      </w:r>
      <w:bookmarkEnd w:id="8"/>
      <w:proofErr w:type="spellEnd"/>
    </w:p>
    <w:p w14:paraId="11410C83" w14:textId="501CC5FA" w:rsidR="00DE0A8F" w:rsidRDefault="00220C04" w:rsidP="00220C04">
      <w:pPr>
        <w:spacing w:line="276" w:lineRule="auto"/>
        <w:ind w:left="-5" w:hanging="10"/>
        <w:jc w:val="both"/>
        <w:rPr>
          <w:sz w:val="24"/>
        </w:rPr>
      </w:pPr>
      <w:r w:rsidRPr="00220C04">
        <w:rPr>
          <w:sz w:val="24"/>
        </w:rPr>
        <w:t>https://trello.com/b/b53OAdGE/sp-medgroup</w:t>
      </w:r>
    </w:p>
    <w:sectPr w:rsidR="00DE0A8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33EA3A" w14:textId="77777777" w:rsidR="008A1FB7" w:rsidRDefault="008A1FB7">
      <w:pPr>
        <w:spacing w:after="0" w:line="240" w:lineRule="auto"/>
      </w:pPr>
      <w:r>
        <w:separator/>
      </w:r>
    </w:p>
  </w:endnote>
  <w:endnote w:type="continuationSeparator" w:id="0">
    <w:p w14:paraId="0D12232F" w14:textId="77777777" w:rsidR="008A1FB7" w:rsidRDefault="008A1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D24F5" w14:textId="77777777" w:rsidR="008A1FB7" w:rsidRDefault="008A1FB7">
      <w:pPr>
        <w:spacing w:after="0" w:line="240" w:lineRule="auto"/>
      </w:pPr>
      <w:r>
        <w:separator/>
      </w:r>
    </w:p>
  </w:footnote>
  <w:footnote w:type="continuationSeparator" w:id="0">
    <w:p w14:paraId="4CE25354" w14:textId="77777777" w:rsidR="008A1FB7" w:rsidRDefault="008A1F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20C04"/>
    <w:rsid w:val="00247635"/>
    <w:rsid w:val="002B1D10"/>
    <w:rsid w:val="003555AE"/>
    <w:rsid w:val="003B304D"/>
    <w:rsid w:val="00411339"/>
    <w:rsid w:val="004422C8"/>
    <w:rsid w:val="004D49AA"/>
    <w:rsid w:val="005078EB"/>
    <w:rsid w:val="00550FE2"/>
    <w:rsid w:val="005820F1"/>
    <w:rsid w:val="00587595"/>
    <w:rsid w:val="005B33FC"/>
    <w:rsid w:val="00686000"/>
    <w:rsid w:val="00691D0D"/>
    <w:rsid w:val="006C296B"/>
    <w:rsid w:val="008A1FB7"/>
    <w:rsid w:val="0098647E"/>
    <w:rsid w:val="00993AF5"/>
    <w:rsid w:val="009E7EDC"/>
    <w:rsid w:val="00AB494C"/>
    <w:rsid w:val="00B04AE3"/>
    <w:rsid w:val="00B80690"/>
    <w:rsid w:val="00C55E42"/>
    <w:rsid w:val="00C568D1"/>
    <w:rsid w:val="00DA47C1"/>
    <w:rsid w:val="00DC0ADF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ind w:left="36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DB0B4-D9DE-4D86-85D4-ECD7F7FB1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532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Gustavo</cp:lastModifiedBy>
  <cp:revision>2</cp:revision>
  <dcterms:created xsi:type="dcterms:W3CDTF">2021-08-22T22:56:00Z</dcterms:created>
  <dcterms:modified xsi:type="dcterms:W3CDTF">2021-08-22T22:56:00Z</dcterms:modified>
</cp:coreProperties>
</file>