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uuid 320df796-ba32-4da5-81e7-4c9894b8da5e</w:t>
      </w:r>
    </w:p>
    <w:p>
      <w:r>
        <w:t>datetime 14-04-2025 034011</w:t>
      </w:r>
    </w:p>
    <w:p>
      <w:r>
        <w:t>date 14-04-2025</w:t>
      </w:r>
    </w:p>
    <w:p>
      <w:r>
        <w:t>default_Bed_count 16</w:t>
      </w:r>
    </w:p>
    <w:p>
      <w:r>
        <w:t>default_Sex_count 3</w:t>
      </w:r>
    </w:p>
    <w:p>
      <w:r>
        <w:t>default_Entries_count 5</w:t>
      </w:r>
    </w:p>
    <w:p>
      <w:r>
        <w:t>default_table_rows_count 5</w:t>
      </w:r>
    </w:p>
    <w:p>
      <w:r>
        <w:t>each_sex_value_names Sex_1_name Male, Sex_2_name Female, Sex_3_name Other</w:t>
      </w:r>
    </w:p>
    <w:p>
      <w:r>
        <w:t>Name dummy</w:t>
      </w:r>
    </w:p>
    <w:p>
      <w:r>
        <w:t>Age_year 7</w:t>
      </w:r>
    </w:p>
    <w:p>
      <w:r>
        <w:t>Age_month 9</w:t>
      </w:r>
    </w:p>
    <w:p>
      <w:r>
        <w:t>Sex Male</w:t>
      </w:r>
    </w:p>
    <w:p>
      <w:r>
        <w:t>uhid 321654987</w:t>
      </w:r>
    </w:p>
    <w:p>
      <w:r>
        <w:t>bed_number 4</w:t>
      </w:r>
    </w:p>
    <w:p>
      <w:r>
        <w:t xml:space="preserve">diagnosis </w:t>
      </w:r>
    </w:p>
    <w:p>
      <w:r>
        <w:t xml:space="preserve">consultants </w:t>
      </w:r>
    </w:p>
    <w:p>
      <w:r>
        <w:t xml:space="preserve">jr </w:t>
      </w:r>
    </w:p>
    <w:p>
      <w:r>
        <w:t xml:space="preserve">sr </w:t>
      </w:r>
    </w:p>
    <w:p>
      <w:r>
        <w:t>each_entry_layout entry_1 title Respiratory support, subtitles subtitle_1 content x, day h, dose , volume , subtitle_2 content , day , dose , volume , subtitle_3 content , day , dose , volume , subtitle_4 content , day , dose , volume , subtitle_5 content , day , dose , volume , entry_2 title Sedation, analgesia, and neuromuscular blockade, subtitles subtitle_1 content , day , dose , volume , subtitle_2 content , day , dose , volume , subtitle_3 content , day , dose , volume , subtitle_4 content , day , dose , volume , subtitle_5 content , day , dose , volume , entry_3 title Inotropes and Anti-hypertensives, subtitles subtitle_1 content , day , dose , volume , subtitle_2 content , day , dose , volume , subtitle_3 content , day , dose , volume , subtitle_4 content , day , dose , volume , entry_4 title Antimicrobials, subtitles subtitle_1 content , day , dose , volume , subtitle_2 content , day , dose , volume , subtitle_3 content , day , dose , volume , subtitle_4 content , day , dose , volume , entry_5 title Feeds, subtitles subtitle_1 content , day , dose , volume , subtitle_2 content , day , dose , volume , subtitle_3 content , day , dose , volume , subtitle_4 content , day , dose , volume , entry_6 title Other Medications, subtitles subtitle_1 content , day , dose , volume , subtitle_2 content , day , dose , volume , subtitle_3 content , day , dose , volume , subtitle_4 content , day , dose , volume , subtitle_5 content , day , dose , volume , entry_7 title Supportive care, subtitles subtitle_1 content supportiev care stuff, day , dose , volume , subtitle_2 content , day , dose , volume , subtitle_3 content , day , dose , volume , subtitle_4 content , day , dose , volume , entry_8 title Notes, subtitles subtitle_1 content HELLO, day , dose , volume , subtitle_2 content 23, day , dose , volume , subtitle_3 content , day , dose , volume , subtitle_4 content , day , dose , volume , subtitle_5 content , day , dose , volume , subtitle_6 content , day , dose , volume</w:t>
      </w:r>
    </w:p>
    <w:p>
      <w:r>
        <w:t>each_table_row_layout row_1 row_header_name Date, row_header_description , row_2 row_header_name Weight, row_header_description , row_3 row_header_name Length, row_header_description , row_4 row_header_name BSA, row_header_description , row_5 row_header_name TFR, row_header_description , row_6 row_header_name TFV, row_header_description , row_7 row_header_name Medication, row_header_description , row_8 row_header_name IVF, row_header_description , row_9 row_header_name Na, row_header_description , row_10 row_header_name K, row_header_description , row_11 row_header_name Feed, row_header_description , row_12 row_header_name Glucose, row_header_description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