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0F668" w14:textId="1235CAC4" w:rsidR="00EA55E0" w:rsidRPr="00C05B1B" w:rsidRDefault="00EA55E0" w:rsidP="00B15975">
      <w:pPr>
        <w:spacing w:after="120" w:line="240" w:lineRule="auto"/>
        <w:jc w:val="right"/>
        <w:outlineLvl w:val="0"/>
        <w:rPr>
          <w:rFonts w:ascii="Times New Roman" w:hAnsi="Times New Roman" w:cs="Times New Roman"/>
        </w:rPr>
      </w:pPr>
      <w:r w:rsidRPr="00C05B1B">
        <w:rPr>
          <w:rFonts w:ascii="Times New Roman" w:hAnsi="Times New Roman" w:cs="Times New Roman"/>
        </w:rPr>
        <w:t xml:space="preserve">Octavio Adrián Valencia Ballesteros A01375762 </w:t>
      </w:r>
    </w:p>
    <w:p w14:paraId="07695DB8" w14:textId="0062B648" w:rsidR="00EA55E0" w:rsidRPr="00C05B1B" w:rsidRDefault="00B15975" w:rsidP="00B15975">
      <w:pPr>
        <w:spacing w:after="120" w:line="240" w:lineRule="auto"/>
        <w:ind w:leftChars="720" w:left="1728" w:firstLine="709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Gráficas computacionales</w:t>
      </w:r>
      <w:r w:rsidR="00EA55E0" w:rsidRPr="00C05B1B">
        <w:rPr>
          <w:rFonts w:ascii="Times New Roman" w:hAnsi="Times New Roman" w:cs="Times New Roman"/>
        </w:rPr>
        <w:t xml:space="preserve">  </w:t>
      </w:r>
    </w:p>
    <w:p w14:paraId="7A483981" w14:textId="3DC43FED" w:rsidR="00B15975" w:rsidRDefault="00B15975" w:rsidP="00B15975">
      <w:pPr>
        <w:spacing w:after="120" w:line="240" w:lineRule="auto"/>
        <w:ind w:leftChars="720" w:left="1728" w:firstLine="709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 de octubre de 2017</w:t>
      </w:r>
    </w:p>
    <w:p w14:paraId="2D6EA1BD" w14:textId="61CB4576" w:rsidR="00C8765F" w:rsidRDefault="00B15975" w:rsidP="00B15975">
      <w:pPr>
        <w:jc w:val="center"/>
        <w:rPr>
          <w:b/>
        </w:rPr>
      </w:pPr>
      <w:r w:rsidRPr="00B15975">
        <w:rPr>
          <w:b/>
        </w:rPr>
        <w:t>CUATERNIONES</w:t>
      </w:r>
    </w:p>
    <w:p w14:paraId="21E4670A" w14:textId="5CD1D960" w:rsidR="00B15975" w:rsidRDefault="00B15975" w:rsidP="00B15975">
      <w:pPr>
        <w:jc w:val="both"/>
        <w:rPr>
          <w:color w:val="auto"/>
        </w:rPr>
      </w:pPr>
      <w:r>
        <w:rPr>
          <w:color w:val="auto"/>
        </w:rPr>
        <w:t xml:space="preserve">En el estricto ámbito matemático un </w:t>
      </w:r>
      <w:proofErr w:type="spellStart"/>
      <w:r>
        <w:rPr>
          <w:color w:val="auto"/>
        </w:rPr>
        <w:t>cuaternion</w:t>
      </w:r>
      <w:proofErr w:type="spellEnd"/>
      <w:r>
        <w:rPr>
          <w:color w:val="auto"/>
        </w:rPr>
        <w:t xml:space="preserve"> es un</w:t>
      </w:r>
      <w:r w:rsidR="00302385">
        <w:rPr>
          <w:color w:val="auto"/>
        </w:rPr>
        <w:t xml:space="preserve"> miembro de una división algebraica</w:t>
      </w:r>
      <w:r>
        <w:rPr>
          <w:color w:val="auto"/>
        </w:rPr>
        <w:t xml:space="preserve"> no</w:t>
      </w:r>
      <w:r w:rsidR="00302385">
        <w:rPr>
          <w:color w:val="auto"/>
        </w:rPr>
        <w:t xml:space="preserve"> conmutativa</w:t>
      </w:r>
      <w:r>
        <w:rPr>
          <w:color w:val="auto"/>
        </w:rPr>
        <w:t xml:space="preserve"> y es un ejemplo simple para un número hipercomplejo. </w:t>
      </w:r>
    </w:p>
    <w:p w14:paraId="73BB5C9D" w14:textId="64FF8CB4" w:rsidR="00302385" w:rsidRDefault="00302385" w:rsidP="00B15975">
      <w:pPr>
        <w:jc w:val="both"/>
        <w:rPr>
          <w:color w:val="auto"/>
        </w:rPr>
      </w:pPr>
      <w:r>
        <w:rPr>
          <w:color w:val="auto"/>
        </w:rPr>
        <w:t>Fue descubierto en 1843 por Sr. William Rowan Hamilton mientras pasaba por el Royal Canal bajo el puente</w:t>
      </w:r>
      <w:r w:rsidRPr="00302385">
        <w:rPr>
          <w:color w:val="auto"/>
        </w:rPr>
        <w:t xml:space="preserve"> </w:t>
      </w:r>
      <w:proofErr w:type="spellStart"/>
      <w:r w:rsidRPr="00302385">
        <w:rPr>
          <w:color w:val="auto"/>
        </w:rPr>
        <w:t>Brougham</w:t>
      </w:r>
      <w:proofErr w:type="spellEnd"/>
      <w:r w:rsidRPr="00302385">
        <w:rPr>
          <w:color w:val="auto"/>
        </w:rPr>
        <w:t xml:space="preserve"> Bridge</w:t>
      </w:r>
      <w:r>
        <w:rPr>
          <w:color w:val="auto"/>
        </w:rPr>
        <w:t xml:space="preserve">. A Hamilton se le ocurrió la siguiente expresión que define los </w:t>
      </w:r>
      <w:proofErr w:type="spellStart"/>
      <w:r>
        <w:rPr>
          <w:color w:val="auto"/>
        </w:rPr>
        <w:t>cuaterniones</w:t>
      </w:r>
      <w:proofErr w:type="spellEnd"/>
      <w:r>
        <w:rPr>
          <w:color w:val="auto"/>
        </w:rPr>
        <w:t>:</w:t>
      </w:r>
    </w:p>
    <w:p w14:paraId="3AC5B9A5" w14:textId="6EE78C71" w:rsidR="00302385" w:rsidRDefault="00E07D26" w:rsidP="00B15975">
      <w:pPr>
        <w:jc w:val="both"/>
        <w:rPr>
          <w:color w:val="aut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auto"/>
                </w:rPr>
              </m:ctrlPr>
            </m:sSupPr>
            <m:e>
              <m:r>
                <w:rPr>
                  <w:rFonts w:ascii="Cambria Math" w:hAnsi="Cambria Math"/>
                  <w:color w:val="auto"/>
                </w:rPr>
                <m:t>i</m:t>
              </m:r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r>
            <w:rPr>
              <w:rFonts w:ascii="Cambria Math" w:hAnsi="Cambria Math"/>
              <w:color w:val="aut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auto"/>
                </w:rPr>
              </m:ctrlPr>
            </m:sSupPr>
            <m:e>
              <m:r>
                <w:rPr>
                  <w:rFonts w:ascii="Cambria Math" w:hAnsi="Cambria Math"/>
                  <w:color w:val="auto"/>
                </w:rPr>
                <m:t>j</m:t>
              </m:r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auto"/>
                </w:rPr>
              </m:ctrlPr>
            </m:sSupPr>
            <m:e>
              <m:r>
                <w:rPr>
                  <w:rFonts w:ascii="Cambria Math" w:hAnsi="Cambria Math"/>
                  <w:color w:val="auto"/>
                </w:rPr>
                <m:t>=k</m:t>
              </m:r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r>
            <w:rPr>
              <w:rFonts w:ascii="Cambria Math" w:hAnsi="Cambria Math"/>
              <w:color w:val="auto"/>
            </w:rPr>
            <m:t>=ijk=-1</m:t>
          </m:r>
        </m:oMath>
      </m:oMathPara>
    </w:p>
    <w:p w14:paraId="20FD046F" w14:textId="4C3C566A" w:rsidR="003B1DD1" w:rsidRDefault="00302385" w:rsidP="003B1DD1">
      <w:pPr>
        <w:jc w:val="both"/>
        <w:rPr>
          <w:rFonts w:eastAsiaTheme="minorEastAsia"/>
          <w:color w:val="auto"/>
        </w:rPr>
      </w:pPr>
      <w:r>
        <w:rPr>
          <w:color w:val="auto"/>
        </w:rPr>
        <w:t xml:space="preserve"> La expresión de </w:t>
      </w:r>
      <w:proofErr w:type="spellStart"/>
      <w:r>
        <w:rPr>
          <w:color w:val="auto"/>
        </w:rPr>
        <w:t>cuaternion</w:t>
      </w:r>
      <w:proofErr w:type="spellEnd"/>
      <w:r>
        <w:rPr>
          <w:color w:val="auto"/>
        </w:rPr>
        <w:t xml:space="preserve"> también se puede representar como un número complejo de la forma </w:t>
      </w:r>
      <m:oMath>
        <m:r>
          <w:rPr>
            <w:rFonts w:ascii="Cambria Math" w:hAnsi="Cambria Math"/>
            <w:color w:val="auto"/>
          </w:rPr>
          <m:t>a+bi</m:t>
        </m:r>
      </m:oMath>
      <w:r>
        <w:rPr>
          <w:rFonts w:eastAsiaTheme="minorEastAsia"/>
          <w:color w:val="auto"/>
        </w:rPr>
        <w:t xml:space="preserve"> pero añadiéndole dos números imaginarios más, resultando en </w:t>
      </w:r>
      <m:oMath>
        <m:r>
          <w:rPr>
            <w:rFonts w:ascii="Cambria Math" w:eastAsiaTheme="minorEastAsia" w:hAnsi="Cambria Math"/>
            <w:color w:val="auto"/>
          </w:rPr>
          <m:t>q=s+xi+yj+zk</m:t>
        </m:r>
      </m:oMath>
    </w:p>
    <w:p w14:paraId="426ED385" w14:textId="77777777" w:rsidR="00177D62" w:rsidRDefault="003B1DD1" w:rsidP="003B1DD1">
      <w:pPr>
        <w:jc w:val="both"/>
        <w:rPr>
          <w:rFonts w:eastAsiaTheme="minorEastAsia"/>
          <w:color w:val="auto"/>
        </w:rPr>
      </w:pPr>
      <w:r>
        <w:rPr>
          <w:rFonts w:eastAsiaTheme="minorEastAsia"/>
          <w:color w:val="auto"/>
        </w:rPr>
        <w:t xml:space="preserve">Esta expresión hace uso de la definición de rotores en 2D, en la cual se usan ángulos de Euler, pero aplicando </w:t>
      </w:r>
      <w:proofErr w:type="spellStart"/>
      <w:r>
        <w:rPr>
          <w:rFonts w:eastAsiaTheme="minorEastAsia"/>
          <w:color w:val="auto"/>
        </w:rPr>
        <w:t>cuaterniones</w:t>
      </w:r>
      <w:proofErr w:type="spellEnd"/>
      <w:r>
        <w:rPr>
          <w:rFonts w:eastAsiaTheme="minorEastAsia"/>
          <w:color w:val="auto"/>
        </w:rPr>
        <w:t xml:space="preserve"> y así aprovechar la relación que tienen con los vectores </w:t>
      </w:r>
      <w:proofErr w:type="spellStart"/>
      <w:r>
        <w:rPr>
          <w:rFonts w:eastAsiaTheme="minorEastAsia"/>
          <w:color w:val="auto"/>
        </w:rPr>
        <w:t>ijk</w:t>
      </w:r>
      <w:proofErr w:type="spellEnd"/>
      <w:r>
        <w:rPr>
          <w:rFonts w:eastAsiaTheme="minorEastAsia"/>
          <w:color w:val="auto"/>
        </w:rPr>
        <w:t xml:space="preserve"> pudiendo así rotar un o</w:t>
      </w:r>
      <w:r w:rsidR="00177D62">
        <w:rPr>
          <w:rFonts w:eastAsiaTheme="minorEastAsia"/>
          <w:color w:val="auto"/>
        </w:rPr>
        <w:t xml:space="preserve">bjeto en el plano complejo 3D. </w:t>
      </w:r>
    </w:p>
    <w:p w14:paraId="71C74CF3" w14:textId="00E092DD" w:rsidR="003B1DD1" w:rsidRDefault="00177D62" w:rsidP="003B1DD1">
      <w:pPr>
        <w:jc w:val="both"/>
        <w:rPr>
          <w:rFonts w:eastAsiaTheme="minorEastAsia"/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59264" behindDoc="1" locked="0" layoutInCell="1" allowOverlap="1" wp14:anchorId="36325589" wp14:editId="7B1D317F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2323465" cy="2319225"/>
            <wp:effectExtent l="0" t="0" r="635" b="50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no cartesian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23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6AE7">
        <w:rPr>
          <w:rFonts w:eastAsiaTheme="minorEastAsia"/>
          <w:color w:val="auto"/>
        </w:rPr>
        <w:t xml:space="preserve">Así </w:t>
      </w:r>
      <w:r>
        <w:rPr>
          <w:rFonts w:eastAsiaTheme="minorEastAsia"/>
          <w:color w:val="auto"/>
        </w:rPr>
        <w:t>como podemos rotar un punto</w:t>
      </w:r>
      <w:r w:rsidR="00176AE7">
        <w:rPr>
          <w:rFonts w:eastAsiaTheme="minorEastAsia"/>
          <w:color w:val="auto"/>
        </w:rPr>
        <w:t xml:space="preserve"> en un orden de digamos 90° en el plano cartesiano</w:t>
      </w:r>
      <w:r>
        <w:rPr>
          <w:rFonts w:eastAsiaTheme="minorEastAsia"/>
          <w:color w:val="auto"/>
        </w:rPr>
        <w:t xml:space="preserve"> 2D</w:t>
      </w:r>
    </w:p>
    <w:p w14:paraId="75A87D51" w14:textId="2E44D349" w:rsidR="00177D62" w:rsidRDefault="00177D62" w:rsidP="003B1DD1">
      <w:pPr>
        <w:jc w:val="both"/>
        <w:rPr>
          <w:color w:val="auto"/>
        </w:rPr>
      </w:pPr>
    </w:p>
    <w:p w14:paraId="20D88952" w14:textId="77777777" w:rsidR="00177D62" w:rsidRPr="00177D62" w:rsidRDefault="00177D62" w:rsidP="00177D62"/>
    <w:p w14:paraId="06EFDBBB" w14:textId="77777777" w:rsidR="00177D62" w:rsidRPr="00177D62" w:rsidRDefault="00177D62" w:rsidP="00177D62"/>
    <w:p w14:paraId="72F7B7F0" w14:textId="77777777" w:rsidR="00177D62" w:rsidRPr="00177D62" w:rsidRDefault="00177D62" w:rsidP="00177D62"/>
    <w:p w14:paraId="2430C9FC" w14:textId="032E5C75" w:rsidR="00177D62" w:rsidRDefault="00177D62" w:rsidP="00177D62"/>
    <w:p w14:paraId="05F02D19" w14:textId="249DB0F9" w:rsidR="00177D62" w:rsidRDefault="003E623D" w:rsidP="00177D62">
      <w:pPr>
        <w:tabs>
          <w:tab w:val="left" w:pos="7560"/>
        </w:tabs>
        <w:rPr>
          <w:color w:val="auto"/>
        </w:rPr>
      </w:pPr>
      <w:r w:rsidRPr="003E623D">
        <w:rPr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22A55F" wp14:editId="0A3978FE">
                <wp:simplePos x="0" y="0"/>
                <wp:positionH relativeFrom="column">
                  <wp:posOffset>1749011</wp:posOffset>
                </wp:positionH>
                <wp:positionV relativeFrom="page">
                  <wp:posOffset>7678834</wp:posOffset>
                </wp:positionV>
                <wp:extent cx="3124835" cy="269875"/>
                <wp:effectExtent l="0" t="0" r="18415" b="158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83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5E951" w14:textId="77777777" w:rsidR="003E623D" w:rsidRPr="003E623D" w:rsidRDefault="003E623D" w:rsidP="003E623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623D">
                              <w:rPr>
                                <w:sz w:val="20"/>
                                <w:szCs w:val="20"/>
                              </w:rPr>
                              <w:t>www.3dgep.com/understanding-quaternions/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2A55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7.7pt;margin-top:604.65pt;width:246.05pt;height:2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" strokecolor="white [3212]">
                <v:textbox>
                  <w:txbxContent>
                    <w:p w14:paraId="24D5E951" w14:textId="77777777" w:rsidR="003E623D" w:rsidRPr="003E623D" w:rsidRDefault="003E623D" w:rsidP="003E623D">
                      <w:pPr>
                        <w:rPr>
                          <w:sz w:val="20"/>
                          <w:szCs w:val="20"/>
                        </w:rPr>
                      </w:pPr>
                      <w:r w:rsidRPr="003E623D">
                        <w:rPr>
                          <w:sz w:val="20"/>
                          <w:szCs w:val="20"/>
                        </w:rPr>
                        <w:t>www.3dgep.com/understanding-quaternions/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042AE22B" w14:textId="2526059D" w:rsidR="00177D62" w:rsidRPr="00177D62" w:rsidRDefault="00177D62" w:rsidP="00177D62">
      <w:pPr>
        <w:tabs>
          <w:tab w:val="left" w:pos="7560"/>
        </w:tabs>
      </w:pPr>
      <w:r>
        <w:rPr>
          <w:noProof/>
          <w:color w:val="auto"/>
        </w:rPr>
        <w:drawing>
          <wp:anchor distT="0" distB="0" distL="114300" distR="114300" simplePos="0" relativeHeight="251660288" behindDoc="1" locked="0" layoutInCell="1" allowOverlap="1" wp14:anchorId="63B14816" wp14:editId="3EB22416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2305050" cy="23050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ano complej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7D62">
        <w:rPr>
          <w:color w:val="auto"/>
        </w:rPr>
        <w:t>Podemos rotar un punto</w:t>
      </w:r>
      <w:r>
        <w:rPr>
          <w:color w:val="auto"/>
        </w:rPr>
        <w:t xml:space="preserve"> en un plano complejo de números reales e imaginarios en 2D</w:t>
      </w:r>
    </w:p>
    <w:p w14:paraId="3B99330D" w14:textId="4F1172DD" w:rsidR="00177D62" w:rsidRDefault="00177D62" w:rsidP="00177D62">
      <w:pPr>
        <w:tabs>
          <w:tab w:val="left" w:pos="7560"/>
        </w:tabs>
        <w:rPr>
          <w:color w:val="auto"/>
        </w:rPr>
      </w:pPr>
    </w:p>
    <w:p w14:paraId="6B7061D2" w14:textId="2498C121" w:rsidR="00177D62" w:rsidRDefault="00177D62" w:rsidP="00177D62">
      <w:pPr>
        <w:tabs>
          <w:tab w:val="left" w:pos="7560"/>
        </w:tabs>
        <w:rPr>
          <w:color w:val="auto"/>
        </w:rPr>
      </w:pPr>
    </w:p>
    <w:p w14:paraId="1335E16A" w14:textId="08C3731A" w:rsidR="00177D62" w:rsidRDefault="003E623D" w:rsidP="00177D62">
      <w:pPr>
        <w:tabs>
          <w:tab w:val="left" w:pos="7560"/>
        </w:tabs>
        <w:rPr>
          <w:color w:val="auto"/>
        </w:rPr>
      </w:pPr>
      <w:r w:rsidRPr="003E623D">
        <w:rPr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82E249" wp14:editId="5D4E7862">
                <wp:simplePos x="0" y="0"/>
                <wp:positionH relativeFrom="column">
                  <wp:posOffset>3418178</wp:posOffset>
                </wp:positionH>
                <wp:positionV relativeFrom="page">
                  <wp:align>bottom</wp:align>
                </wp:positionV>
                <wp:extent cx="3124835" cy="269875"/>
                <wp:effectExtent l="0" t="0" r="18415" b="158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83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5D21F" w14:textId="77777777" w:rsidR="003E623D" w:rsidRPr="003E623D" w:rsidRDefault="003E623D" w:rsidP="003E623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623D">
                              <w:rPr>
                                <w:sz w:val="20"/>
                                <w:szCs w:val="20"/>
                              </w:rPr>
                              <w:t>www.3dgep.com/understanding-quaternions/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2E249" id="_x0000_s1027" type="#_x0000_t202" style="position:absolute;margin-left:269.15pt;margin-top:0;width:246.05pt;height:2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" strokecolor="white [3212]">
                <v:textbox>
                  <w:txbxContent>
                    <w:p w14:paraId="0085D21F" w14:textId="77777777" w:rsidR="003E623D" w:rsidRPr="003E623D" w:rsidRDefault="003E623D" w:rsidP="003E623D">
                      <w:pPr>
                        <w:rPr>
                          <w:sz w:val="20"/>
                          <w:szCs w:val="20"/>
                        </w:rPr>
                      </w:pPr>
                      <w:r w:rsidRPr="003E623D">
                        <w:rPr>
                          <w:sz w:val="20"/>
                          <w:szCs w:val="20"/>
                        </w:rPr>
                        <w:t>www.3dgep.com/understanding-quaternions/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6CFDEC26" w14:textId="58B73D9C" w:rsidR="00177D62" w:rsidRDefault="00177D62" w:rsidP="00177D62">
      <w:pPr>
        <w:tabs>
          <w:tab w:val="left" w:pos="7560"/>
        </w:tabs>
        <w:rPr>
          <w:color w:val="auto"/>
        </w:rPr>
      </w:pPr>
      <w:r>
        <w:rPr>
          <w:color w:val="auto"/>
        </w:rPr>
        <w:lastRenderedPageBreak/>
        <w:t xml:space="preserve">Usando el mismo método de rotores en </w:t>
      </w:r>
      <w:proofErr w:type="gramStart"/>
      <w:r>
        <w:rPr>
          <w:color w:val="auto"/>
        </w:rPr>
        <w:t>2D</w:t>
      </w:r>
      <w:proofErr w:type="gramEnd"/>
      <w:r>
        <w:rPr>
          <w:color w:val="auto"/>
        </w:rPr>
        <w:t xml:space="preserve"> pero aplicando la expresión y propiedades de los </w:t>
      </w:r>
      <w:proofErr w:type="spellStart"/>
      <w:r>
        <w:rPr>
          <w:color w:val="auto"/>
        </w:rPr>
        <w:t>cuaterniones</w:t>
      </w:r>
      <w:proofErr w:type="spellEnd"/>
      <w:r>
        <w:rPr>
          <w:color w:val="auto"/>
        </w:rPr>
        <w:t xml:space="preserve"> podemos definir la fórmula para rotar un punto en 3D, teniendo:</w:t>
      </w:r>
    </w:p>
    <w:p w14:paraId="6871461D" w14:textId="77250F15" w:rsidR="00177D62" w:rsidRPr="00177D62" w:rsidRDefault="00177D62" w:rsidP="00177D62">
      <w:pPr>
        <w:tabs>
          <w:tab w:val="left" w:pos="7560"/>
        </w:tabs>
        <w:rPr>
          <w:rFonts w:eastAsiaTheme="minorEastAsia"/>
          <w:color w:val="auto"/>
        </w:rPr>
      </w:pPr>
      <m:oMathPara>
        <m:oMath>
          <m:r>
            <w:rPr>
              <w:rFonts w:ascii="Cambria Math" w:hAnsi="Cambria Math"/>
              <w:color w:val="auto"/>
            </w:rPr>
            <m:t>q=[cosθ,sinθk]</m:t>
          </m:r>
        </m:oMath>
      </m:oMathPara>
    </w:p>
    <w:p w14:paraId="742C8027" w14:textId="01AF0D81" w:rsidR="003E623D" w:rsidRDefault="00177D62" w:rsidP="00177D62">
      <w:pPr>
        <w:tabs>
          <w:tab w:val="left" w:pos="7560"/>
        </w:tabs>
        <w:rPr>
          <w:rFonts w:eastAsiaTheme="minorEastAsia"/>
          <w:color w:val="auto"/>
        </w:rPr>
      </w:pPr>
      <w:r>
        <w:rPr>
          <w:rFonts w:eastAsiaTheme="minorEastAsia"/>
          <w:color w:val="auto"/>
        </w:rPr>
        <w:t>Teniendo un vector p de la forma</w:t>
      </w:r>
      <w:r w:rsidR="003E623D">
        <w:rPr>
          <w:rFonts w:eastAsiaTheme="minorEastAsia"/>
          <w:color w:val="auto"/>
        </w:rPr>
        <w:t>:</w:t>
      </w:r>
    </w:p>
    <w:p w14:paraId="33A5CB61" w14:textId="665E61A9" w:rsidR="003E623D" w:rsidRPr="003E623D" w:rsidRDefault="003E623D" w:rsidP="00177D62">
      <w:pPr>
        <w:tabs>
          <w:tab w:val="left" w:pos="7560"/>
        </w:tabs>
        <w:rPr>
          <w:rFonts w:eastAsiaTheme="minorEastAsia"/>
          <w:color w:val="auto"/>
        </w:rPr>
      </w:pPr>
      <m:oMathPara>
        <m:oMath>
          <m:r>
            <w:rPr>
              <w:rFonts w:ascii="Cambria Math" w:eastAsiaTheme="minorEastAsia" w:hAnsi="Cambria Math"/>
              <w:color w:val="auto"/>
            </w:rPr>
            <m:t>p=[x,yi]</m:t>
          </m:r>
        </m:oMath>
      </m:oMathPara>
    </w:p>
    <w:p w14:paraId="4DD57D6A" w14:textId="743D1FCB" w:rsidR="003E623D" w:rsidRDefault="003E623D" w:rsidP="00177D62">
      <w:pPr>
        <w:tabs>
          <w:tab w:val="left" w:pos="7560"/>
        </w:tabs>
        <w:rPr>
          <w:rFonts w:eastAsiaTheme="minorEastAsia"/>
          <w:color w:val="auto"/>
        </w:rPr>
      </w:pPr>
      <w:r>
        <w:rPr>
          <w:rFonts w:eastAsiaTheme="minorEastAsia"/>
          <w:color w:val="auto"/>
        </w:rPr>
        <w:t>Al multiplicarlos se obtiene un vector de la forma</w:t>
      </w:r>
    </w:p>
    <w:p w14:paraId="67F996D2" w14:textId="5803DCFD" w:rsidR="003E623D" w:rsidRPr="003E623D" w:rsidRDefault="00E07D26" w:rsidP="00177D62">
      <w:pPr>
        <w:tabs>
          <w:tab w:val="left" w:pos="7560"/>
        </w:tabs>
        <w:rPr>
          <w:rFonts w:eastAsiaTheme="minorEastAsia"/>
          <w:color w:val="aut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aut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auto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color w:val="auto"/>
                </w:rPr>
                <m:t>´</m:t>
              </m:r>
            </m:sup>
          </m:sSup>
          <m:r>
            <w:rPr>
              <w:rFonts w:ascii="Cambria Math" w:eastAsiaTheme="minorEastAsia" w:hAnsi="Cambria Math"/>
              <w:color w:val="auto"/>
            </w:rPr>
            <m:t>=qp=[a,bi+cj]</m:t>
          </m:r>
        </m:oMath>
      </m:oMathPara>
    </w:p>
    <w:p w14:paraId="2741CB06" w14:textId="34651EB3" w:rsidR="003E623D" w:rsidRDefault="003E623D" w:rsidP="00177D62">
      <w:pPr>
        <w:tabs>
          <w:tab w:val="left" w:pos="7560"/>
        </w:tabs>
        <w:rPr>
          <w:rFonts w:eastAsiaTheme="minorEastAsia"/>
          <w:color w:val="auto"/>
        </w:rPr>
      </w:pPr>
      <w:r>
        <w:rPr>
          <w:rFonts w:eastAsiaTheme="minorEastAsia"/>
          <w:noProof/>
          <w:color w:val="auto"/>
        </w:rPr>
        <w:drawing>
          <wp:anchor distT="0" distB="0" distL="114300" distR="114300" simplePos="0" relativeHeight="251661312" behindDoc="1" locked="0" layoutInCell="1" allowOverlap="1" wp14:anchorId="3D9C6255" wp14:editId="3EAD4FFA">
            <wp:simplePos x="0" y="0"/>
            <wp:positionH relativeFrom="margin">
              <wp:align>center</wp:align>
            </wp:positionH>
            <wp:positionV relativeFrom="paragraph">
              <wp:posOffset>469320</wp:posOffset>
            </wp:positionV>
            <wp:extent cx="3309730" cy="2692154"/>
            <wp:effectExtent l="0" t="0" r="508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no complejo 3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730" cy="2692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color w:val="auto"/>
        </w:rPr>
        <w:t>Al cual se le puede sacar la magnitud y así obtener un vector en el plano complejo 3D, como en el siguiente ejemplo suponiendo los valores de p y q, con una rotación de 45°</w:t>
      </w:r>
    </w:p>
    <w:p w14:paraId="26305679" w14:textId="49F0C291" w:rsidR="003E623D" w:rsidRDefault="003E623D" w:rsidP="00177D62">
      <w:pPr>
        <w:tabs>
          <w:tab w:val="left" w:pos="7560"/>
        </w:tabs>
        <w:rPr>
          <w:rFonts w:eastAsiaTheme="minorEastAsia"/>
          <w:color w:val="auto"/>
        </w:rPr>
      </w:pPr>
    </w:p>
    <w:p w14:paraId="323BBA51" w14:textId="10266593" w:rsidR="003E623D" w:rsidRDefault="003E623D" w:rsidP="00177D62">
      <w:pPr>
        <w:tabs>
          <w:tab w:val="left" w:pos="7560"/>
        </w:tabs>
        <w:rPr>
          <w:rFonts w:eastAsiaTheme="minorEastAsia"/>
          <w:color w:val="auto"/>
        </w:rPr>
      </w:pPr>
    </w:p>
    <w:p w14:paraId="0DA6DB03" w14:textId="155E9EC1" w:rsidR="003E623D" w:rsidRPr="003E623D" w:rsidRDefault="003E623D" w:rsidP="00177D62">
      <w:pPr>
        <w:tabs>
          <w:tab w:val="left" w:pos="7560"/>
        </w:tabs>
        <w:rPr>
          <w:rFonts w:eastAsiaTheme="minorEastAsia"/>
          <w:color w:val="auto"/>
        </w:rPr>
      </w:pPr>
    </w:p>
    <w:p w14:paraId="4C078603" w14:textId="59ABE8B8" w:rsidR="00177D62" w:rsidRDefault="00177D62" w:rsidP="00177D62">
      <w:pPr>
        <w:tabs>
          <w:tab w:val="left" w:pos="7560"/>
        </w:tabs>
        <w:rPr>
          <w:color w:val="auto"/>
        </w:rPr>
      </w:pPr>
    </w:p>
    <w:p w14:paraId="4D6BB1AE" w14:textId="7992D47F" w:rsidR="00177D62" w:rsidRDefault="00177D62" w:rsidP="00177D62">
      <w:pPr>
        <w:tabs>
          <w:tab w:val="left" w:pos="7560"/>
        </w:tabs>
        <w:rPr>
          <w:color w:val="auto"/>
        </w:rPr>
      </w:pPr>
    </w:p>
    <w:p w14:paraId="10EF01A1" w14:textId="4DAFF3DF" w:rsidR="003E623D" w:rsidRDefault="003E623D" w:rsidP="00177D62">
      <w:pPr>
        <w:tabs>
          <w:tab w:val="left" w:pos="7560"/>
        </w:tabs>
        <w:rPr>
          <w:color w:val="auto"/>
        </w:rPr>
      </w:pPr>
    </w:p>
    <w:p w14:paraId="3149A728" w14:textId="3886524A" w:rsidR="003E623D" w:rsidRDefault="003E623D" w:rsidP="00177D62">
      <w:pPr>
        <w:tabs>
          <w:tab w:val="left" w:pos="7560"/>
        </w:tabs>
        <w:rPr>
          <w:color w:val="auto"/>
        </w:rPr>
      </w:pPr>
      <w:r w:rsidRPr="003E623D">
        <w:rPr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8122AA" wp14:editId="67A2E2F3">
                <wp:simplePos x="0" y="0"/>
                <wp:positionH relativeFrom="column">
                  <wp:posOffset>2258060</wp:posOffset>
                </wp:positionH>
                <wp:positionV relativeFrom="paragraph">
                  <wp:posOffset>5080</wp:posOffset>
                </wp:positionV>
                <wp:extent cx="3124835" cy="269875"/>
                <wp:effectExtent l="0" t="0" r="18415" b="158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83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8787F" w14:textId="2418048F" w:rsidR="003E623D" w:rsidRPr="003E623D" w:rsidRDefault="003E623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623D">
                              <w:rPr>
                                <w:sz w:val="20"/>
                                <w:szCs w:val="20"/>
                              </w:rPr>
                              <w:t>www.3dgep.com/understanding-quaternions/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122AA" id="_x0000_s1028" type="#_x0000_t202" style="position:absolute;margin-left:177.8pt;margin-top:.4pt;width:246.05pt;height:2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" strokecolor="white [3212]">
                <v:textbox>
                  <w:txbxContent>
                    <w:p w14:paraId="6DC8787F" w14:textId="2418048F" w:rsidR="003E623D" w:rsidRPr="003E623D" w:rsidRDefault="003E623D">
                      <w:pPr>
                        <w:rPr>
                          <w:sz w:val="20"/>
                          <w:szCs w:val="20"/>
                        </w:rPr>
                      </w:pPr>
                      <w:r w:rsidRPr="003E623D">
                        <w:rPr>
                          <w:sz w:val="20"/>
                          <w:szCs w:val="20"/>
                        </w:rPr>
                        <w:t>www.3dgep.com/understanding-quaternions/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0FAF56" w14:textId="2E6292D1" w:rsidR="00A72206" w:rsidRDefault="00A72206" w:rsidP="00177D62">
      <w:pPr>
        <w:tabs>
          <w:tab w:val="left" w:pos="7560"/>
        </w:tabs>
        <w:rPr>
          <w:color w:val="auto"/>
        </w:rPr>
      </w:pPr>
      <w:r>
        <w:rPr>
          <w:color w:val="auto"/>
        </w:rPr>
        <w:t xml:space="preserve">En conclusión, los </w:t>
      </w:r>
      <w:proofErr w:type="spellStart"/>
      <w:r>
        <w:rPr>
          <w:color w:val="auto"/>
        </w:rPr>
        <w:t>cuaterniones</w:t>
      </w:r>
      <w:proofErr w:type="spellEnd"/>
      <w:r>
        <w:rPr>
          <w:color w:val="auto"/>
        </w:rPr>
        <w:t xml:space="preserve"> son expresiones matemáticas complejas relacionadas a un vector en 3D que nos permite rotar un punto en un plano 3D complejo. </w:t>
      </w:r>
    </w:p>
    <w:p w14:paraId="7A5C46C5" w14:textId="5DFE9455" w:rsidR="00A72206" w:rsidRPr="007D2C49" w:rsidRDefault="00A72206" w:rsidP="00177D62">
      <w:pPr>
        <w:tabs>
          <w:tab w:val="left" w:pos="7560"/>
        </w:tabs>
        <w:rPr>
          <w:rFonts w:cstheme="minorHAnsi"/>
          <w:i/>
          <w:color w:val="auto"/>
          <w:sz w:val="22"/>
          <w:szCs w:val="22"/>
          <w:lang w:val="en-US"/>
        </w:rPr>
      </w:pPr>
      <w:bookmarkStart w:id="0" w:name="_GoBack"/>
      <w:proofErr w:type="spellStart"/>
      <w:r w:rsidRPr="007D2C49">
        <w:rPr>
          <w:rFonts w:cstheme="minorHAnsi"/>
          <w:i/>
          <w:color w:val="auto"/>
          <w:sz w:val="22"/>
          <w:szCs w:val="22"/>
          <w:lang w:val="en-US"/>
        </w:rPr>
        <w:t>Weisstein</w:t>
      </w:r>
      <w:proofErr w:type="spellEnd"/>
      <w:r w:rsidRPr="007D2C49">
        <w:rPr>
          <w:rFonts w:cstheme="minorHAnsi"/>
          <w:i/>
          <w:color w:val="auto"/>
          <w:sz w:val="22"/>
          <w:szCs w:val="22"/>
          <w:lang w:val="en-US"/>
        </w:rPr>
        <w:t xml:space="preserve">, Eric W. "Quaternion." From </w:t>
      </w:r>
      <w:proofErr w:type="spellStart"/>
      <w:r w:rsidRPr="007D2C49">
        <w:rPr>
          <w:rFonts w:cstheme="minorHAnsi"/>
          <w:i/>
          <w:color w:val="auto"/>
          <w:sz w:val="22"/>
          <w:szCs w:val="22"/>
          <w:lang w:val="en-US"/>
        </w:rPr>
        <w:t>MathWorld</w:t>
      </w:r>
      <w:proofErr w:type="spellEnd"/>
      <w:r w:rsidRPr="007D2C49">
        <w:rPr>
          <w:rFonts w:cstheme="minorHAnsi"/>
          <w:i/>
          <w:color w:val="auto"/>
          <w:sz w:val="22"/>
          <w:szCs w:val="22"/>
          <w:lang w:val="en-US"/>
        </w:rPr>
        <w:t xml:space="preserve">--A Wolfram Web Resource. </w:t>
      </w:r>
      <w:hyperlink r:id="rId10" w:history="1">
        <w:r w:rsidRPr="007D2C49">
          <w:rPr>
            <w:rStyle w:val="Hipervnculo"/>
            <w:rFonts w:cstheme="minorHAnsi"/>
            <w:i/>
            <w:sz w:val="22"/>
            <w:szCs w:val="22"/>
            <w:lang w:val="en-US"/>
          </w:rPr>
          <w:t>http://mathworld.wolfram.com/Quaternion.html</w:t>
        </w:r>
      </w:hyperlink>
    </w:p>
    <w:p w14:paraId="17A9624C" w14:textId="47477A26" w:rsidR="00A72206" w:rsidRPr="007D2C49" w:rsidRDefault="00A72206" w:rsidP="00177D62">
      <w:pPr>
        <w:tabs>
          <w:tab w:val="left" w:pos="7560"/>
        </w:tabs>
        <w:rPr>
          <w:rFonts w:cstheme="minorHAnsi"/>
          <w:i/>
          <w:color w:val="auto"/>
          <w:sz w:val="22"/>
          <w:szCs w:val="22"/>
          <w:lang w:val="en-US"/>
        </w:rPr>
      </w:pPr>
      <w:r w:rsidRPr="007D2C49">
        <w:rPr>
          <w:rFonts w:cstheme="minorHAnsi"/>
          <w:i/>
          <w:color w:val="000000"/>
          <w:sz w:val="22"/>
          <w:szCs w:val="22"/>
          <w:lang w:val="en-US"/>
        </w:rPr>
        <w:t xml:space="preserve">Van </w:t>
      </w:r>
      <w:proofErr w:type="spellStart"/>
      <w:r w:rsidRPr="007D2C49">
        <w:rPr>
          <w:rFonts w:cstheme="minorHAnsi"/>
          <w:i/>
          <w:color w:val="000000"/>
          <w:sz w:val="22"/>
          <w:szCs w:val="22"/>
          <w:lang w:val="en-US"/>
        </w:rPr>
        <w:t>Oosten</w:t>
      </w:r>
      <w:proofErr w:type="spellEnd"/>
      <w:r w:rsidRPr="007D2C49">
        <w:rPr>
          <w:rFonts w:cstheme="minorHAnsi"/>
          <w:i/>
          <w:color w:val="000000"/>
          <w:sz w:val="22"/>
          <w:szCs w:val="22"/>
          <w:lang w:val="en-US"/>
        </w:rPr>
        <w:t xml:space="preserve">, J. (2012). Understanding Quaternions. </w:t>
      </w:r>
      <w:proofErr w:type="spellStart"/>
      <w:r w:rsidRPr="007D2C49">
        <w:rPr>
          <w:rFonts w:cstheme="minorHAnsi"/>
          <w:i/>
          <w:color w:val="000000"/>
          <w:sz w:val="22"/>
          <w:szCs w:val="22"/>
          <w:lang w:val="en-US"/>
        </w:rPr>
        <w:t>octubre</w:t>
      </w:r>
      <w:proofErr w:type="spellEnd"/>
      <w:r w:rsidRPr="007D2C49">
        <w:rPr>
          <w:rFonts w:cstheme="minorHAnsi"/>
          <w:i/>
          <w:color w:val="000000"/>
          <w:sz w:val="22"/>
          <w:szCs w:val="22"/>
          <w:lang w:val="en-US"/>
        </w:rPr>
        <w:t xml:space="preserve"> 17,2017, de 3D game engine programming Sitio web: https://www.3dgep.com/understanding-quaternions/</w:t>
      </w:r>
      <w:bookmarkEnd w:id="0"/>
    </w:p>
    <w:sectPr w:rsidR="00A72206" w:rsidRPr="007D2C49">
      <w:footerReference w:type="default" r:id="rId11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4E701" w14:textId="77777777" w:rsidR="00E07D26" w:rsidRDefault="00E07D26">
      <w:pPr>
        <w:spacing w:after="0" w:line="240" w:lineRule="auto"/>
      </w:pPr>
      <w:r>
        <w:separator/>
      </w:r>
    </w:p>
  </w:endnote>
  <w:endnote w:type="continuationSeparator" w:id="0">
    <w:p w14:paraId="4A957D2C" w14:textId="77777777" w:rsidR="00E07D26" w:rsidRDefault="00E07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F9114A" w14:textId="60604782" w:rsidR="00F44519" w:rsidRDefault="00445455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2C4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0EE40" w14:textId="77777777" w:rsidR="00E07D26" w:rsidRDefault="00E07D26">
      <w:pPr>
        <w:spacing w:after="0" w:line="240" w:lineRule="auto"/>
      </w:pPr>
      <w:r>
        <w:separator/>
      </w:r>
    </w:p>
  </w:footnote>
  <w:footnote w:type="continuationSeparator" w:id="0">
    <w:p w14:paraId="7A8A96C9" w14:textId="77777777" w:rsidR="00E07D26" w:rsidRDefault="00E07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4E6D96"/>
    <w:multiLevelType w:val="hybridMultilevel"/>
    <w:tmpl w:val="B6E4F5F4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1334CA"/>
    <w:multiLevelType w:val="multilevel"/>
    <w:tmpl w:val="D840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3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65F"/>
    <w:rsid w:val="000B6FC5"/>
    <w:rsid w:val="00176AE7"/>
    <w:rsid w:val="00177D62"/>
    <w:rsid w:val="00254022"/>
    <w:rsid w:val="00302385"/>
    <w:rsid w:val="003B1DD1"/>
    <w:rsid w:val="003E623D"/>
    <w:rsid w:val="00427367"/>
    <w:rsid w:val="00445455"/>
    <w:rsid w:val="0056622A"/>
    <w:rsid w:val="006856B6"/>
    <w:rsid w:val="007D2C49"/>
    <w:rsid w:val="008B5BF9"/>
    <w:rsid w:val="008F60E8"/>
    <w:rsid w:val="00A64C9B"/>
    <w:rsid w:val="00A72206"/>
    <w:rsid w:val="00AC2233"/>
    <w:rsid w:val="00B15975"/>
    <w:rsid w:val="00C8765F"/>
    <w:rsid w:val="00CF47B2"/>
    <w:rsid w:val="00E07D26"/>
    <w:rsid w:val="00EA55E0"/>
    <w:rsid w:val="00F20992"/>
    <w:rsid w:val="00F44519"/>
    <w:rsid w:val="00F9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77D2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5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666660" w:themeColor="text2" w:themeTint="BF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666660" w:themeColor="text2" w:themeTint="BF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4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454541" w:themeColor="text2" w:themeTint="E6"/>
      <w:sz w:val="3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NormalWeb">
    <w:name w:val="Normal (Web)"/>
    <w:basedOn w:val="Normal"/>
    <w:uiPriority w:val="99"/>
    <w:semiHidden/>
    <w:unhideWhenUsed/>
    <w:rsid w:val="00C876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s-ES_tradnl" w:eastAsia="es-ES_tradnl"/>
    </w:rPr>
  </w:style>
  <w:style w:type="paragraph" w:styleId="Prrafodelista">
    <w:name w:val="List Paragraph"/>
    <w:basedOn w:val="Normal"/>
    <w:uiPriority w:val="34"/>
    <w:unhideWhenUsed/>
    <w:qFormat/>
    <w:rsid w:val="008B5B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72206"/>
    <w:rPr>
      <w:color w:val="34B6C3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A722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mathworld.wolfram.com/Quaterni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adrian valencia ballesteros</dc:creator>
  <cp:keywords/>
  <dc:description/>
  <cp:lastModifiedBy>octavio9401@outlook.com</cp:lastModifiedBy>
  <cp:revision>4</cp:revision>
  <cp:lastPrinted>2017-10-17T18:59:00Z</cp:lastPrinted>
  <dcterms:created xsi:type="dcterms:W3CDTF">2017-10-17T18:30:00Z</dcterms:created>
  <dcterms:modified xsi:type="dcterms:W3CDTF">2017-10-17T18:59:00Z</dcterms:modified>
</cp:coreProperties>
</file>