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CB2" w:rsidRDefault="00840CB2">
      <w:pPr>
        <w:spacing w:line="560" w:lineRule="exact"/>
        <w:jc w:val="center"/>
        <w:rPr>
          <w:rFonts w:ascii="宋体" w:hAnsi="宋体"/>
          <w:sz w:val="36"/>
          <w:szCs w:val="36"/>
        </w:rPr>
      </w:pPr>
    </w:p>
    <w:p w:rsidR="00840CB2" w:rsidRDefault="007624A3">
      <w:pPr>
        <w:spacing w:line="560" w:lineRule="exact"/>
        <w:jc w:val="center"/>
        <w:rPr>
          <w:rFonts w:ascii="宋体" w:hAnsi="宋体"/>
          <w:sz w:val="36"/>
          <w:szCs w:val="36"/>
        </w:rPr>
      </w:pPr>
      <w:r>
        <w:rPr>
          <w:rFonts w:ascii="宋体" w:hAnsi="宋体" w:hint="eastAsia"/>
          <w:sz w:val="36"/>
          <w:szCs w:val="36"/>
        </w:rPr>
        <w:t>遂川县</w:t>
      </w:r>
      <w:r>
        <w:rPr>
          <w:rFonts w:ascii="宋体" w:hAnsi="宋体" w:hint="eastAsia"/>
          <w:sz w:val="36"/>
          <w:szCs w:val="36"/>
        </w:rPr>
        <w:t>公共就业人才服务局</w:t>
      </w:r>
      <w:r>
        <w:rPr>
          <w:rFonts w:ascii="宋体" w:hAnsi="宋体" w:hint="eastAsia"/>
          <w:sz w:val="36"/>
          <w:szCs w:val="36"/>
        </w:rPr>
        <w:t>2021</w:t>
      </w:r>
      <w:r>
        <w:rPr>
          <w:rFonts w:ascii="宋体" w:hAnsi="宋体" w:hint="eastAsia"/>
          <w:sz w:val="36"/>
          <w:szCs w:val="36"/>
        </w:rPr>
        <w:t>年单位预算目录</w:t>
      </w:r>
    </w:p>
    <w:p w:rsidR="00840CB2" w:rsidRDefault="00840CB2">
      <w:pPr>
        <w:spacing w:line="560" w:lineRule="exact"/>
        <w:jc w:val="center"/>
        <w:rPr>
          <w:rFonts w:ascii="宋体" w:hAnsi="宋体"/>
          <w:sz w:val="36"/>
          <w:szCs w:val="36"/>
        </w:rPr>
      </w:pPr>
    </w:p>
    <w:p w:rsidR="00840CB2" w:rsidRDefault="007624A3">
      <w:pPr>
        <w:spacing w:line="560" w:lineRule="exact"/>
        <w:ind w:firstLineChars="200" w:firstLine="560"/>
        <w:jc w:val="left"/>
        <w:rPr>
          <w:rFonts w:ascii="宋体" w:hAnsi="宋体"/>
          <w:sz w:val="28"/>
          <w:szCs w:val="28"/>
        </w:rPr>
      </w:pPr>
      <w:r>
        <w:rPr>
          <w:rFonts w:ascii="宋体" w:hAnsi="宋体" w:hint="eastAsia"/>
          <w:sz w:val="28"/>
          <w:szCs w:val="28"/>
        </w:rPr>
        <w:t>第一部分　　遂川县</w:t>
      </w:r>
      <w:r>
        <w:rPr>
          <w:rFonts w:ascii="宋体" w:hAnsi="宋体" w:hint="eastAsia"/>
          <w:sz w:val="28"/>
          <w:szCs w:val="28"/>
        </w:rPr>
        <w:t>公共就业人才服务局</w:t>
      </w:r>
      <w:r>
        <w:rPr>
          <w:rFonts w:ascii="宋体" w:hAnsi="宋体" w:hint="eastAsia"/>
          <w:sz w:val="28"/>
          <w:szCs w:val="28"/>
        </w:rPr>
        <w:t>概况</w:t>
      </w:r>
    </w:p>
    <w:p w:rsidR="00840CB2" w:rsidRDefault="007624A3">
      <w:pPr>
        <w:spacing w:line="560" w:lineRule="exact"/>
        <w:ind w:firstLineChars="400" w:firstLine="1120"/>
        <w:jc w:val="left"/>
        <w:rPr>
          <w:rFonts w:ascii="宋体" w:hAnsi="宋体"/>
          <w:sz w:val="28"/>
          <w:szCs w:val="28"/>
        </w:rPr>
      </w:pPr>
      <w:r>
        <w:rPr>
          <w:rFonts w:ascii="宋体" w:hAnsi="宋体" w:hint="eastAsia"/>
          <w:sz w:val="28"/>
          <w:szCs w:val="28"/>
        </w:rPr>
        <w:t>一、单位主要职责</w:t>
      </w:r>
    </w:p>
    <w:p w:rsidR="00840CB2" w:rsidRDefault="007624A3">
      <w:pPr>
        <w:spacing w:line="560" w:lineRule="exact"/>
        <w:ind w:firstLineChars="400" w:firstLine="1120"/>
        <w:jc w:val="left"/>
        <w:rPr>
          <w:rFonts w:ascii="宋体" w:hAnsi="宋体"/>
          <w:sz w:val="28"/>
          <w:szCs w:val="28"/>
        </w:rPr>
      </w:pPr>
      <w:r>
        <w:rPr>
          <w:rFonts w:ascii="宋体" w:hAnsi="宋体" w:hint="eastAsia"/>
          <w:sz w:val="28"/>
          <w:szCs w:val="28"/>
        </w:rPr>
        <w:t>二、单位基本情况</w:t>
      </w:r>
    </w:p>
    <w:p w:rsidR="00840CB2" w:rsidRDefault="007624A3">
      <w:pPr>
        <w:spacing w:line="560" w:lineRule="exact"/>
        <w:ind w:firstLineChars="200" w:firstLine="560"/>
        <w:jc w:val="left"/>
        <w:rPr>
          <w:rFonts w:ascii="宋体" w:hAnsi="宋体"/>
          <w:sz w:val="28"/>
          <w:szCs w:val="28"/>
        </w:rPr>
      </w:pPr>
      <w:r>
        <w:rPr>
          <w:rFonts w:ascii="宋体" w:hAnsi="宋体" w:hint="eastAsia"/>
          <w:sz w:val="28"/>
          <w:szCs w:val="28"/>
        </w:rPr>
        <w:t>第二部分　　遂川县</w:t>
      </w:r>
      <w:r>
        <w:rPr>
          <w:rFonts w:ascii="宋体" w:hAnsi="宋体" w:hint="eastAsia"/>
          <w:sz w:val="28"/>
          <w:szCs w:val="28"/>
        </w:rPr>
        <w:t>公共就业人才服务局</w:t>
      </w:r>
      <w:r>
        <w:rPr>
          <w:rFonts w:ascii="宋体" w:hAnsi="宋体" w:hint="eastAsia"/>
          <w:sz w:val="28"/>
          <w:szCs w:val="28"/>
        </w:rPr>
        <w:t>2021</w:t>
      </w:r>
      <w:r>
        <w:rPr>
          <w:rFonts w:ascii="宋体" w:hAnsi="宋体" w:hint="eastAsia"/>
          <w:sz w:val="28"/>
          <w:szCs w:val="28"/>
        </w:rPr>
        <w:t>年单位预算情况说明</w:t>
      </w:r>
    </w:p>
    <w:p w:rsidR="00840CB2" w:rsidRDefault="007624A3">
      <w:pPr>
        <w:spacing w:line="560" w:lineRule="exact"/>
        <w:ind w:firstLineChars="400" w:firstLine="1120"/>
        <w:jc w:val="left"/>
        <w:rPr>
          <w:rFonts w:ascii="宋体" w:hAnsi="宋体"/>
          <w:sz w:val="28"/>
          <w:szCs w:val="28"/>
        </w:rPr>
      </w:pPr>
      <w:r>
        <w:rPr>
          <w:rFonts w:ascii="宋体" w:hAnsi="宋体" w:hint="eastAsia"/>
          <w:sz w:val="28"/>
          <w:szCs w:val="28"/>
        </w:rPr>
        <w:t>一、</w:t>
      </w:r>
      <w:r>
        <w:rPr>
          <w:rFonts w:ascii="宋体" w:hAnsi="宋体" w:hint="eastAsia"/>
          <w:sz w:val="28"/>
          <w:szCs w:val="28"/>
        </w:rPr>
        <w:t>2021</w:t>
      </w:r>
      <w:r>
        <w:rPr>
          <w:rFonts w:ascii="宋体" w:hAnsi="宋体" w:hint="eastAsia"/>
          <w:sz w:val="28"/>
          <w:szCs w:val="28"/>
        </w:rPr>
        <w:t>年单位预算收支情况说明</w:t>
      </w:r>
    </w:p>
    <w:p w:rsidR="00840CB2" w:rsidRDefault="007624A3">
      <w:pPr>
        <w:spacing w:line="560" w:lineRule="exact"/>
        <w:ind w:firstLineChars="400" w:firstLine="1120"/>
        <w:jc w:val="left"/>
        <w:rPr>
          <w:rFonts w:ascii="宋体" w:hAnsi="宋体"/>
          <w:sz w:val="28"/>
          <w:szCs w:val="28"/>
        </w:rPr>
      </w:pPr>
      <w:r>
        <w:rPr>
          <w:rFonts w:ascii="宋体" w:hAnsi="宋体" w:hint="eastAsia"/>
          <w:sz w:val="28"/>
          <w:szCs w:val="28"/>
        </w:rPr>
        <w:t>二、</w:t>
      </w:r>
      <w:r>
        <w:rPr>
          <w:rFonts w:ascii="宋体" w:hAnsi="宋体" w:hint="eastAsia"/>
          <w:sz w:val="28"/>
          <w:szCs w:val="28"/>
        </w:rPr>
        <w:t>2021</w:t>
      </w:r>
      <w:r>
        <w:rPr>
          <w:rFonts w:ascii="宋体" w:hAnsi="宋体" w:hint="eastAsia"/>
          <w:sz w:val="28"/>
          <w:szCs w:val="28"/>
        </w:rPr>
        <w:t>年“三公”经费预算情况说明</w:t>
      </w:r>
    </w:p>
    <w:p w:rsidR="00840CB2" w:rsidRDefault="007624A3">
      <w:pPr>
        <w:spacing w:line="560" w:lineRule="exact"/>
        <w:ind w:firstLineChars="200" w:firstLine="560"/>
        <w:jc w:val="left"/>
        <w:rPr>
          <w:rFonts w:ascii="宋体" w:hAnsi="宋体"/>
          <w:sz w:val="28"/>
          <w:szCs w:val="28"/>
        </w:rPr>
      </w:pPr>
      <w:r>
        <w:rPr>
          <w:rFonts w:ascii="宋体" w:hAnsi="宋体" w:hint="eastAsia"/>
          <w:sz w:val="28"/>
          <w:szCs w:val="28"/>
        </w:rPr>
        <w:t>第三部分　　遂川县</w:t>
      </w:r>
      <w:r>
        <w:rPr>
          <w:rFonts w:ascii="宋体" w:hAnsi="宋体" w:hint="eastAsia"/>
          <w:sz w:val="28"/>
          <w:szCs w:val="28"/>
        </w:rPr>
        <w:t>公共就业人才服务局</w:t>
      </w:r>
      <w:r>
        <w:rPr>
          <w:rFonts w:ascii="宋体" w:hAnsi="宋体" w:hint="eastAsia"/>
          <w:sz w:val="28"/>
          <w:szCs w:val="28"/>
        </w:rPr>
        <w:t>2021</w:t>
      </w:r>
      <w:r>
        <w:rPr>
          <w:rFonts w:ascii="宋体" w:hAnsi="宋体" w:hint="eastAsia"/>
          <w:sz w:val="28"/>
          <w:szCs w:val="28"/>
        </w:rPr>
        <w:t>年单位预算表</w:t>
      </w:r>
    </w:p>
    <w:p w:rsidR="00840CB2" w:rsidRDefault="007624A3">
      <w:pPr>
        <w:spacing w:line="560" w:lineRule="exact"/>
        <w:ind w:firstLineChars="400" w:firstLine="1120"/>
        <w:jc w:val="left"/>
        <w:rPr>
          <w:rFonts w:ascii="宋体" w:hAnsi="宋体"/>
          <w:sz w:val="28"/>
          <w:szCs w:val="28"/>
        </w:rPr>
      </w:pPr>
      <w:r>
        <w:rPr>
          <w:rFonts w:ascii="宋体" w:hAnsi="宋体" w:hint="eastAsia"/>
          <w:sz w:val="28"/>
          <w:szCs w:val="28"/>
        </w:rPr>
        <w:t>一、收支预算总表</w:t>
      </w:r>
    </w:p>
    <w:p w:rsidR="00840CB2" w:rsidRDefault="007624A3">
      <w:pPr>
        <w:spacing w:line="560" w:lineRule="exact"/>
        <w:ind w:firstLineChars="400" w:firstLine="1120"/>
        <w:jc w:val="left"/>
        <w:rPr>
          <w:rFonts w:ascii="宋体" w:hAnsi="宋体"/>
          <w:sz w:val="28"/>
          <w:szCs w:val="28"/>
        </w:rPr>
      </w:pPr>
      <w:r>
        <w:rPr>
          <w:rFonts w:ascii="宋体" w:hAnsi="宋体" w:hint="eastAsia"/>
          <w:sz w:val="28"/>
          <w:szCs w:val="28"/>
        </w:rPr>
        <w:t>二、收入预算总表</w:t>
      </w:r>
    </w:p>
    <w:p w:rsidR="00840CB2" w:rsidRDefault="007624A3">
      <w:pPr>
        <w:spacing w:line="560" w:lineRule="exact"/>
        <w:ind w:firstLineChars="400" w:firstLine="1120"/>
        <w:jc w:val="left"/>
        <w:rPr>
          <w:rFonts w:ascii="宋体" w:hAnsi="宋体"/>
          <w:sz w:val="28"/>
          <w:szCs w:val="28"/>
        </w:rPr>
      </w:pPr>
      <w:r>
        <w:rPr>
          <w:rFonts w:ascii="宋体" w:hAnsi="宋体" w:hint="eastAsia"/>
          <w:sz w:val="28"/>
          <w:szCs w:val="28"/>
        </w:rPr>
        <w:t>三、支出预算总表</w:t>
      </w:r>
    </w:p>
    <w:p w:rsidR="00840CB2" w:rsidRDefault="007624A3">
      <w:pPr>
        <w:spacing w:line="560" w:lineRule="exact"/>
        <w:ind w:firstLineChars="400" w:firstLine="1120"/>
        <w:jc w:val="left"/>
        <w:rPr>
          <w:rFonts w:ascii="宋体" w:hAnsi="宋体"/>
          <w:sz w:val="28"/>
          <w:szCs w:val="28"/>
        </w:rPr>
      </w:pPr>
      <w:r>
        <w:rPr>
          <w:rFonts w:ascii="宋体" w:hAnsi="宋体" w:hint="eastAsia"/>
          <w:sz w:val="28"/>
          <w:szCs w:val="28"/>
        </w:rPr>
        <w:t>四、财政拨款收支总表</w:t>
      </w:r>
    </w:p>
    <w:p w:rsidR="00840CB2" w:rsidRDefault="007624A3">
      <w:pPr>
        <w:spacing w:line="560" w:lineRule="exact"/>
        <w:ind w:firstLineChars="400" w:firstLine="1120"/>
        <w:jc w:val="left"/>
        <w:rPr>
          <w:rFonts w:ascii="宋体" w:hAnsi="宋体"/>
          <w:sz w:val="28"/>
          <w:szCs w:val="28"/>
        </w:rPr>
      </w:pPr>
      <w:r>
        <w:rPr>
          <w:rFonts w:ascii="宋体" w:hAnsi="宋体" w:hint="eastAsia"/>
          <w:sz w:val="28"/>
          <w:szCs w:val="28"/>
        </w:rPr>
        <w:t>五、一般公共预算支出表</w:t>
      </w:r>
    </w:p>
    <w:p w:rsidR="00840CB2" w:rsidRDefault="007624A3">
      <w:pPr>
        <w:spacing w:line="560" w:lineRule="exact"/>
        <w:ind w:firstLineChars="400" w:firstLine="1120"/>
        <w:jc w:val="left"/>
        <w:rPr>
          <w:rFonts w:ascii="宋体" w:hAnsi="宋体"/>
          <w:sz w:val="28"/>
          <w:szCs w:val="28"/>
        </w:rPr>
      </w:pPr>
      <w:r>
        <w:rPr>
          <w:rFonts w:ascii="宋体" w:hAnsi="宋体" w:hint="eastAsia"/>
          <w:sz w:val="28"/>
          <w:szCs w:val="28"/>
        </w:rPr>
        <w:t>六、一般公共预算基本支出表</w:t>
      </w:r>
    </w:p>
    <w:p w:rsidR="00840CB2" w:rsidRDefault="007624A3">
      <w:pPr>
        <w:spacing w:line="560" w:lineRule="exact"/>
        <w:ind w:firstLineChars="400" w:firstLine="1120"/>
        <w:jc w:val="left"/>
        <w:rPr>
          <w:rFonts w:ascii="宋体" w:hAnsi="宋体"/>
          <w:sz w:val="28"/>
          <w:szCs w:val="28"/>
        </w:rPr>
      </w:pPr>
      <w:r>
        <w:rPr>
          <w:rFonts w:ascii="宋体" w:hAnsi="宋体" w:hint="eastAsia"/>
          <w:sz w:val="28"/>
          <w:szCs w:val="28"/>
        </w:rPr>
        <w:t>七、一般公共预算“三公”经费支出表</w:t>
      </w:r>
    </w:p>
    <w:p w:rsidR="00840CB2" w:rsidRDefault="007624A3">
      <w:pPr>
        <w:spacing w:line="560" w:lineRule="exact"/>
        <w:ind w:firstLineChars="400" w:firstLine="1120"/>
        <w:jc w:val="left"/>
        <w:rPr>
          <w:rFonts w:ascii="宋体" w:hAnsi="宋体"/>
          <w:sz w:val="28"/>
          <w:szCs w:val="28"/>
        </w:rPr>
      </w:pPr>
      <w:r>
        <w:rPr>
          <w:rFonts w:ascii="宋体" w:hAnsi="宋体" w:hint="eastAsia"/>
          <w:sz w:val="28"/>
          <w:szCs w:val="28"/>
        </w:rPr>
        <w:t>八、政府性基金预算收支表</w:t>
      </w:r>
    </w:p>
    <w:p w:rsidR="00840CB2" w:rsidRDefault="007624A3">
      <w:pPr>
        <w:spacing w:line="560" w:lineRule="exact"/>
        <w:ind w:firstLineChars="200" w:firstLine="560"/>
        <w:jc w:val="left"/>
        <w:rPr>
          <w:rFonts w:ascii="宋体" w:hAnsi="宋体"/>
          <w:sz w:val="28"/>
          <w:szCs w:val="28"/>
        </w:rPr>
      </w:pPr>
      <w:r>
        <w:rPr>
          <w:rFonts w:ascii="宋体" w:hAnsi="宋体" w:hint="eastAsia"/>
          <w:sz w:val="28"/>
          <w:szCs w:val="28"/>
        </w:rPr>
        <w:t>第四部分　　名词解释</w:t>
      </w:r>
    </w:p>
    <w:p w:rsidR="00840CB2" w:rsidRDefault="00840CB2">
      <w:pPr>
        <w:widowControl/>
        <w:spacing w:line="560" w:lineRule="exact"/>
        <w:jc w:val="left"/>
        <w:rPr>
          <w:rFonts w:ascii="宋体" w:hAnsi="宋体"/>
          <w:sz w:val="28"/>
          <w:szCs w:val="28"/>
        </w:rPr>
      </w:pPr>
    </w:p>
    <w:p w:rsidR="00840CB2" w:rsidRDefault="00840CB2">
      <w:pPr>
        <w:widowControl/>
        <w:spacing w:line="560" w:lineRule="exact"/>
        <w:jc w:val="left"/>
        <w:rPr>
          <w:rFonts w:ascii="宋体" w:hAnsi="宋体"/>
          <w:sz w:val="28"/>
          <w:szCs w:val="28"/>
        </w:rPr>
      </w:pPr>
    </w:p>
    <w:p w:rsidR="00840CB2" w:rsidRDefault="00840CB2">
      <w:pPr>
        <w:widowControl/>
        <w:spacing w:line="560" w:lineRule="exact"/>
        <w:jc w:val="left"/>
        <w:rPr>
          <w:rFonts w:ascii="宋体" w:hAnsi="宋体"/>
          <w:sz w:val="28"/>
          <w:szCs w:val="28"/>
        </w:rPr>
      </w:pPr>
    </w:p>
    <w:p w:rsidR="00840CB2" w:rsidRDefault="007624A3">
      <w:pPr>
        <w:widowControl/>
        <w:spacing w:line="520" w:lineRule="exact"/>
        <w:jc w:val="center"/>
        <w:rPr>
          <w:rFonts w:ascii="宋体" w:hAnsi="宋体"/>
          <w:sz w:val="28"/>
          <w:szCs w:val="28"/>
        </w:rPr>
      </w:pPr>
      <w:r>
        <w:rPr>
          <w:rFonts w:ascii="宋体" w:hAnsi="宋体" w:hint="eastAsia"/>
          <w:sz w:val="28"/>
          <w:szCs w:val="28"/>
        </w:rPr>
        <w:lastRenderedPageBreak/>
        <w:t>第一部分</w:t>
      </w:r>
      <w:r>
        <w:rPr>
          <w:rFonts w:ascii="宋体" w:hAnsi="宋体" w:hint="eastAsia"/>
          <w:sz w:val="28"/>
          <w:szCs w:val="28"/>
        </w:rPr>
        <w:t xml:space="preserve">  </w:t>
      </w:r>
      <w:r>
        <w:rPr>
          <w:rFonts w:ascii="宋体" w:hAnsi="宋体" w:hint="eastAsia"/>
          <w:sz w:val="28"/>
          <w:szCs w:val="28"/>
        </w:rPr>
        <w:t>遂川县</w:t>
      </w:r>
      <w:r>
        <w:rPr>
          <w:rFonts w:ascii="宋体" w:hAnsi="宋体" w:hint="eastAsia"/>
          <w:sz w:val="28"/>
          <w:szCs w:val="28"/>
        </w:rPr>
        <w:t>公共就业人才服务局</w:t>
      </w:r>
      <w:r>
        <w:rPr>
          <w:rFonts w:ascii="宋体" w:hAnsi="宋体" w:hint="eastAsia"/>
          <w:sz w:val="28"/>
          <w:szCs w:val="28"/>
        </w:rPr>
        <w:t>概况</w:t>
      </w:r>
    </w:p>
    <w:p w:rsidR="00840CB2" w:rsidRDefault="007624A3">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一、单位主要职责</w:t>
      </w:r>
    </w:p>
    <w:p w:rsidR="00840CB2" w:rsidRDefault="007624A3">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遂川县</w:t>
      </w:r>
      <w:r>
        <w:rPr>
          <w:rFonts w:ascii="仿宋_GB2312" w:eastAsia="仿宋_GB2312" w:hAnsi="仿宋" w:hint="eastAsia"/>
          <w:sz w:val="28"/>
          <w:szCs w:val="28"/>
        </w:rPr>
        <w:t>公共就业人才服务局</w:t>
      </w:r>
      <w:r>
        <w:rPr>
          <w:rFonts w:ascii="仿宋_GB2312" w:eastAsia="仿宋_GB2312" w:hAnsi="仿宋" w:hint="eastAsia"/>
          <w:sz w:val="28"/>
          <w:szCs w:val="28"/>
        </w:rPr>
        <w:t>是遂川县</w:t>
      </w:r>
      <w:r>
        <w:rPr>
          <w:rFonts w:ascii="仿宋_GB2312" w:eastAsia="仿宋_GB2312" w:hAnsi="宋体" w:hint="eastAsia"/>
          <w:sz w:val="28"/>
          <w:szCs w:val="28"/>
        </w:rPr>
        <w:t>人力资源和社会保障局</w:t>
      </w:r>
      <w:r>
        <w:rPr>
          <w:rFonts w:ascii="仿宋_GB2312" w:eastAsia="仿宋_GB2312" w:hAnsi="宋体" w:hint="eastAsia"/>
          <w:sz w:val="28"/>
          <w:szCs w:val="28"/>
        </w:rPr>
        <w:t>的下属副科事业单位</w:t>
      </w:r>
      <w:r>
        <w:rPr>
          <w:rFonts w:ascii="仿宋_GB2312" w:eastAsia="仿宋_GB2312" w:hAnsi="仿宋" w:hint="eastAsia"/>
          <w:sz w:val="28"/>
          <w:szCs w:val="28"/>
        </w:rPr>
        <w:t>。遂川县</w:t>
      </w:r>
      <w:r>
        <w:rPr>
          <w:rFonts w:ascii="仿宋_GB2312" w:eastAsia="仿宋_GB2312" w:hAnsi="仿宋" w:hint="eastAsia"/>
          <w:sz w:val="28"/>
          <w:szCs w:val="28"/>
        </w:rPr>
        <w:t>公共就业人才服务局</w:t>
      </w:r>
      <w:r>
        <w:rPr>
          <w:rFonts w:ascii="仿宋_GB2312" w:eastAsia="仿宋_GB2312" w:hAnsi="仿宋" w:hint="eastAsia"/>
          <w:sz w:val="28"/>
          <w:szCs w:val="28"/>
        </w:rPr>
        <w:t>主要职责为</w:t>
      </w:r>
      <w:r>
        <w:rPr>
          <w:rFonts w:ascii="仿宋_GB2312" w:eastAsia="仿宋_GB2312" w:hAnsi="仿宋" w:hint="eastAsia"/>
          <w:sz w:val="28"/>
          <w:szCs w:val="28"/>
        </w:rPr>
        <w:t>：</w:t>
      </w:r>
    </w:p>
    <w:p w:rsidR="00840CB2" w:rsidRDefault="007624A3">
      <w:pPr>
        <w:widowControl/>
        <w:numPr>
          <w:ilvl w:val="0"/>
          <w:numId w:val="1"/>
        </w:num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贯彻执行党和国家有关公共就业和人才服务的方针政策、法律法规，加强对全县公共就业和人才服务政策和工作业务指导。</w:t>
      </w:r>
    </w:p>
    <w:p w:rsidR="00840CB2" w:rsidRDefault="007624A3">
      <w:pPr>
        <w:widowControl/>
        <w:numPr>
          <w:ilvl w:val="0"/>
          <w:numId w:val="1"/>
        </w:numPr>
        <w:spacing w:line="520" w:lineRule="exact"/>
        <w:ind w:firstLineChars="200" w:firstLine="560"/>
        <w:rPr>
          <w:rFonts w:ascii="仿宋_GB2312" w:eastAsia="仿宋_GB2312" w:hAnsi="仿宋"/>
          <w:sz w:val="28"/>
          <w:szCs w:val="28"/>
        </w:rPr>
      </w:pPr>
      <w:r>
        <w:rPr>
          <w:rFonts w:ascii="仿宋_GB2312" w:eastAsia="仿宋_GB2312" w:hAnsi="仿宋"/>
          <w:sz w:val="28"/>
          <w:szCs w:val="28"/>
        </w:rPr>
        <w:t>贯彻执行就业优先战略，执行积极就业创业政策，优化创业创新环境</w:t>
      </w:r>
      <w:r>
        <w:rPr>
          <w:rFonts w:ascii="仿宋_GB2312" w:eastAsia="仿宋_GB2312" w:hAnsi="仿宋" w:hint="eastAsia"/>
          <w:sz w:val="28"/>
          <w:szCs w:val="28"/>
        </w:rPr>
        <w:t>；</w:t>
      </w:r>
      <w:r>
        <w:rPr>
          <w:rFonts w:ascii="仿宋_GB2312" w:eastAsia="仿宋_GB2312" w:hAnsi="仿宋"/>
          <w:sz w:val="28"/>
          <w:szCs w:val="28"/>
        </w:rPr>
        <w:t>完善县人力资源市场功能，开发劳动力资源，建立人力资源库</w:t>
      </w:r>
      <w:r>
        <w:rPr>
          <w:rFonts w:ascii="仿宋_GB2312" w:eastAsia="仿宋_GB2312" w:hAnsi="仿宋" w:hint="eastAsia"/>
          <w:sz w:val="28"/>
          <w:szCs w:val="28"/>
        </w:rPr>
        <w:t>；</w:t>
      </w:r>
      <w:r>
        <w:rPr>
          <w:rFonts w:ascii="仿宋_GB2312" w:eastAsia="仿宋_GB2312" w:hAnsi="仿宋"/>
          <w:sz w:val="28"/>
          <w:szCs w:val="28"/>
        </w:rPr>
        <w:t>负责就业创业登记工作</w:t>
      </w:r>
      <w:r>
        <w:rPr>
          <w:rFonts w:ascii="仿宋_GB2312" w:eastAsia="仿宋_GB2312" w:hAnsi="仿宋" w:hint="eastAsia"/>
          <w:sz w:val="28"/>
          <w:szCs w:val="28"/>
        </w:rPr>
        <w:t>；</w:t>
      </w:r>
      <w:r>
        <w:rPr>
          <w:rFonts w:ascii="仿宋_GB2312" w:eastAsia="仿宋_GB2312" w:hAnsi="仿宋"/>
          <w:sz w:val="28"/>
          <w:szCs w:val="28"/>
        </w:rPr>
        <w:t>负责返乡农民工</w:t>
      </w:r>
      <w:r>
        <w:rPr>
          <w:rFonts w:ascii="仿宋_GB2312" w:eastAsia="仿宋_GB2312" w:hAnsi="仿宋" w:hint="eastAsia"/>
          <w:sz w:val="28"/>
          <w:szCs w:val="28"/>
        </w:rPr>
        <w:t>、</w:t>
      </w:r>
      <w:r>
        <w:rPr>
          <w:rFonts w:ascii="仿宋_GB2312" w:eastAsia="仿宋_GB2312" w:hAnsi="仿宋"/>
          <w:sz w:val="28"/>
          <w:szCs w:val="28"/>
        </w:rPr>
        <w:t>就业困难人员及促进就业基地的认定工作</w:t>
      </w:r>
      <w:r>
        <w:rPr>
          <w:rFonts w:ascii="仿宋_GB2312" w:eastAsia="仿宋_GB2312" w:hAnsi="仿宋" w:hint="eastAsia"/>
          <w:sz w:val="28"/>
          <w:szCs w:val="28"/>
        </w:rPr>
        <w:t>；</w:t>
      </w:r>
      <w:r>
        <w:rPr>
          <w:rFonts w:ascii="仿宋_GB2312" w:eastAsia="仿宋_GB2312" w:hAnsi="仿宋"/>
          <w:sz w:val="28"/>
          <w:szCs w:val="28"/>
        </w:rPr>
        <w:t>负责职业介绍</w:t>
      </w:r>
      <w:r>
        <w:rPr>
          <w:rFonts w:ascii="仿宋_GB2312" w:eastAsia="仿宋_GB2312" w:hAnsi="仿宋" w:hint="eastAsia"/>
          <w:sz w:val="28"/>
          <w:szCs w:val="28"/>
        </w:rPr>
        <w:t>、</w:t>
      </w:r>
      <w:r>
        <w:rPr>
          <w:rFonts w:ascii="仿宋_GB2312" w:eastAsia="仿宋_GB2312" w:hAnsi="仿宋"/>
          <w:sz w:val="28"/>
          <w:szCs w:val="28"/>
        </w:rPr>
        <w:t>人力资源市场供求情况监测</w:t>
      </w:r>
      <w:r>
        <w:rPr>
          <w:rFonts w:ascii="仿宋_GB2312" w:eastAsia="仿宋_GB2312" w:hAnsi="仿宋" w:hint="eastAsia"/>
          <w:sz w:val="28"/>
          <w:szCs w:val="28"/>
        </w:rPr>
        <w:t>，</w:t>
      </w:r>
      <w:r>
        <w:rPr>
          <w:rFonts w:ascii="仿宋_GB2312" w:eastAsia="仿宋_GB2312" w:hAnsi="仿宋"/>
          <w:sz w:val="28"/>
          <w:szCs w:val="28"/>
        </w:rPr>
        <w:t>企业工资指导线和最低工资标准发布</w:t>
      </w:r>
      <w:r>
        <w:rPr>
          <w:rFonts w:ascii="仿宋_GB2312" w:eastAsia="仿宋_GB2312" w:hAnsi="仿宋" w:hint="eastAsia"/>
          <w:sz w:val="28"/>
          <w:szCs w:val="28"/>
        </w:rPr>
        <w:t>；</w:t>
      </w:r>
      <w:r>
        <w:rPr>
          <w:rFonts w:ascii="仿宋_GB2312" w:eastAsia="仿宋_GB2312" w:hAnsi="仿宋"/>
          <w:sz w:val="28"/>
          <w:szCs w:val="28"/>
        </w:rPr>
        <w:t>负责城镇登记失业率调控</w:t>
      </w:r>
      <w:r>
        <w:rPr>
          <w:rFonts w:ascii="仿宋_GB2312" w:eastAsia="仿宋_GB2312" w:hAnsi="仿宋" w:hint="eastAsia"/>
          <w:sz w:val="28"/>
          <w:szCs w:val="28"/>
        </w:rPr>
        <w:t>，</w:t>
      </w:r>
      <w:r>
        <w:rPr>
          <w:rFonts w:ascii="仿宋_GB2312" w:eastAsia="仿宋_GB2312" w:hAnsi="仿宋"/>
          <w:sz w:val="28"/>
          <w:szCs w:val="28"/>
        </w:rPr>
        <w:t>城镇新增就业人员和新增转移农村劳动力的统计。</w:t>
      </w:r>
    </w:p>
    <w:p w:rsidR="00840CB2" w:rsidRDefault="007624A3">
      <w:pPr>
        <w:widowControl/>
        <w:numPr>
          <w:ilvl w:val="0"/>
          <w:numId w:val="1"/>
        </w:numPr>
        <w:spacing w:line="520" w:lineRule="exact"/>
        <w:ind w:firstLineChars="200" w:firstLine="560"/>
        <w:rPr>
          <w:rFonts w:ascii="仿宋_GB2312" w:eastAsia="仿宋_GB2312" w:hAnsi="仿宋"/>
          <w:sz w:val="28"/>
          <w:szCs w:val="28"/>
        </w:rPr>
      </w:pPr>
      <w:r>
        <w:rPr>
          <w:rFonts w:ascii="仿宋_GB2312" w:eastAsia="仿宋_GB2312" w:hAnsi="仿宋"/>
          <w:sz w:val="28"/>
          <w:szCs w:val="28"/>
        </w:rPr>
        <w:t>贯彻执行</w:t>
      </w:r>
      <w:r>
        <w:rPr>
          <w:rFonts w:ascii="仿宋_GB2312" w:eastAsia="仿宋_GB2312" w:hAnsi="仿宋" w:hint="eastAsia"/>
          <w:sz w:val="28"/>
          <w:szCs w:val="28"/>
        </w:rPr>
        <w:t>《</w:t>
      </w:r>
      <w:r>
        <w:rPr>
          <w:rFonts w:ascii="仿宋_GB2312" w:eastAsia="仿宋_GB2312" w:hAnsi="仿宋"/>
          <w:sz w:val="28"/>
          <w:szCs w:val="28"/>
        </w:rPr>
        <w:t>社会保险法</w:t>
      </w:r>
      <w:r>
        <w:rPr>
          <w:rFonts w:ascii="仿宋_GB2312" w:eastAsia="仿宋_GB2312" w:hAnsi="仿宋" w:hint="eastAsia"/>
          <w:sz w:val="28"/>
          <w:szCs w:val="28"/>
        </w:rPr>
        <w:t>》，《</w:t>
      </w:r>
      <w:r>
        <w:rPr>
          <w:rFonts w:ascii="仿宋_GB2312" w:eastAsia="仿宋_GB2312" w:hAnsi="仿宋"/>
          <w:sz w:val="28"/>
          <w:szCs w:val="28"/>
        </w:rPr>
        <w:t>失业保险条例</w:t>
      </w:r>
      <w:r>
        <w:rPr>
          <w:rFonts w:ascii="仿宋_GB2312" w:eastAsia="仿宋_GB2312" w:hAnsi="仿宋" w:hint="eastAsia"/>
          <w:sz w:val="28"/>
          <w:szCs w:val="28"/>
        </w:rPr>
        <w:t>》</w:t>
      </w:r>
      <w:r>
        <w:rPr>
          <w:rFonts w:ascii="仿宋_GB2312" w:eastAsia="仿宋_GB2312" w:hAnsi="仿宋"/>
          <w:sz w:val="28"/>
          <w:szCs w:val="28"/>
        </w:rPr>
        <w:t>和</w:t>
      </w:r>
      <w:r>
        <w:rPr>
          <w:rFonts w:ascii="仿宋_GB2312" w:eastAsia="仿宋_GB2312" w:hAnsi="仿宋" w:hint="eastAsia"/>
          <w:sz w:val="28"/>
          <w:szCs w:val="28"/>
        </w:rPr>
        <w:t>《</w:t>
      </w:r>
      <w:r>
        <w:rPr>
          <w:rFonts w:ascii="仿宋_GB2312" w:eastAsia="仿宋_GB2312" w:hAnsi="仿宋"/>
          <w:sz w:val="28"/>
          <w:szCs w:val="28"/>
        </w:rPr>
        <w:t>江西省实施</w:t>
      </w:r>
      <w:r>
        <w:rPr>
          <w:rFonts w:ascii="仿宋_GB2312" w:eastAsia="仿宋_GB2312" w:hAnsi="仿宋" w:hint="eastAsia"/>
          <w:sz w:val="28"/>
          <w:szCs w:val="28"/>
        </w:rPr>
        <w:t>&lt;</w:t>
      </w:r>
      <w:r>
        <w:rPr>
          <w:rFonts w:ascii="仿宋_GB2312" w:eastAsia="仿宋_GB2312" w:hAnsi="仿宋"/>
          <w:sz w:val="28"/>
          <w:szCs w:val="28"/>
        </w:rPr>
        <w:t>失业保险条例</w:t>
      </w:r>
      <w:r>
        <w:rPr>
          <w:rFonts w:ascii="仿宋_GB2312" w:eastAsia="仿宋_GB2312" w:hAnsi="仿宋" w:hint="eastAsia"/>
          <w:sz w:val="28"/>
          <w:szCs w:val="28"/>
        </w:rPr>
        <w:t>&gt;</w:t>
      </w:r>
      <w:r>
        <w:rPr>
          <w:rFonts w:ascii="仿宋_GB2312" w:eastAsia="仿宋_GB2312" w:hAnsi="仿宋"/>
          <w:sz w:val="28"/>
          <w:szCs w:val="28"/>
        </w:rPr>
        <w:t>办法</w:t>
      </w:r>
      <w:r>
        <w:rPr>
          <w:rFonts w:ascii="仿宋_GB2312" w:eastAsia="仿宋_GB2312" w:hAnsi="仿宋" w:hint="eastAsia"/>
          <w:sz w:val="28"/>
          <w:szCs w:val="28"/>
        </w:rPr>
        <w:t>》</w:t>
      </w:r>
      <w:r>
        <w:rPr>
          <w:rFonts w:ascii="仿宋_GB2312" w:eastAsia="仿宋_GB2312" w:hAnsi="仿宋"/>
          <w:sz w:val="28"/>
          <w:szCs w:val="28"/>
        </w:rPr>
        <w:t>等法律法规和规章制度，负责全县失业保险扩面和征缴</w:t>
      </w:r>
      <w:r>
        <w:rPr>
          <w:rFonts w:ascii="仿宋_GB2312" w:eastAsia="仿宋_GB2312" w:hAnsi="仿宋" w:hint="eastAsia"/>
          <w:sz w:val="28"/>
          <w:szCs w:val="28"/>
        </w:rPr>
        <w:t>，</w:t>
      </w:r>
      <w:r>
        <w:rPr>
          <w:rFonts w:ascii="仿宋_GB2312" w:eastAsia="仿宋_GB2312" w:hAnsi="仿宋"/>
          <w:sz w:val="28"/>
          <w:szCs w:val="28"/>
        </w:rPr>
        <w:t>失业保险基金的管理和使用，负责全县失业保险制度的宣传。</w:t>
      </w:r>
    </w:p>
    <w:p w:rsidR="00840CB2" w:rsidRDefault="007624A3">
      <w:pPr>
        <w:widowControl/>
        <w:numPr>
          <w:ilvl w:val="0"/>
          <w:numId w:val="1"/>
        </w:numPr>
        <w:spacing w:line="520" w:lineRule="exact"/>
        <w:ind w:firstLineChars="200" w:firstLine="560"/>
        <w:rPr>
          <w:rFonts w:ascii="仿宋_GB2312" w:eastAsia="仿宋_GB2312" w:hAnsi="仿宋"/>
          <w:sz w:val="28"/>
          <w:szCs w:val="28"/>
        </w:rPr>
      </w:pPr>
      <w:r>
        <w:rPr>
          <w:rFonts w:ascii="仿宋_GB2312" w:eastAsia="仿宋_GB2312" w:hAnsi="仿宋"/>
          <w:sz w:val="28"/>
          <w:szCs w:val="28"/>
        </w:rPr>
        <w:t>负责园区企业员工定向培训</w:t>
      </w:r>
      <w:r>
        <w:rPr>
          <w:rFonts w:ascii="仿宋_GB2312" w:eastAsia="仿宋_GB2312" w:hAnsi="仿宋" w:hint="eastAsia"/>
          <w:sz w:val="28"/>
          <w:szCs w:val="28"/>
        </w:rPr>
        <w:t>、</w:t>
      </w:r>
      <w:r>
        <w:rPr>
          <w:rFonts w:ascii="仿宋_GB2312" w:eastAsia="仿宋_GB2312" w:hAnsi="仿宋"/>
          <w:sz w:val="28"/>
          <w:szCs w:val="28"/>
        </w:rPr>
        <w:t>创业培训</w:t>
      </w:r>
      <w:r>
        <w:rPr>
          <w:rFonts w:ascii="仿宋_GB2312" w:eastAsia="仿宋_GB2312" w:hAnsi="仿宋" w:hint="eastAsia"/>
          <w:sz w:val="28"/>
          <w:szCs w:val="28"/>
        </w:rPr>
        <w:t>、</w:t>
      </w:r>
      <w:r>
        <w:rPr>
          <w:rFonts w:ascii="仿宋_GB2312" w:eastAsia="仿宋_GB2312" w:hAnsi="仿宋"/>
          <w:sz w:val="28"/>
          <w:szCs w:val="28"/>
        </w:rPr>
        <w:t>电子商务培训和家庭服务业从业人员培训等工作</w:t>
      </w:r>
      <w:r>
        <w:rPr>
          <w:rFonts w:ascii="仿宋_GB2312" w:eastAsia="仿宋_GB2312" w:hAnsi="仿宋" w:hint="eastAsia"/>
          <w:sz w:val="28"/>
          <w:szCs w:val="28"/>
        </w:rPr>
        <w:t>；</w:t>
      </w:r>
      <w:r>
        <w:rPr>
          <w:rFonts w:ascii="仿宋_GB2312" w:eastAsia="仿宋_GB2312" w:hAnsi="仿宋"/>
          <w:sz w:val="28"/>
          <w:szCs w:val="28"/>
        </w:rPr>
        <w:t>负责办理培训补贴</w:t>
      </w:r>
      <w:r>
        <w:rPr>
          <w:rFonts w:ascii="仿宋_GB2312" w:eastAsia="仿宋_GB2312" w:hAnsi="仿宋" w:hint="eastAsia"/>
          <w:sz w:val="28"/>
          <w:szCs w:val="28"/>
        </w:rPr>
        <w:t>、</w:t>
      </w:r>
      <w:r>
        <w:rPr>
          <w:rFonts w:ascii="仿宋_GB2312" w:eastAsia="仿宋_GB2312" w:hAnsi="仿宋"/>
          <w:sz w:val="28"/>
          <w:szCs w:val="28"/>
        </w:rPr>
        <w:t>社保补贴</w:t>
      </w:r>
      <w:r>
        <w:rPr>
          <w:rFonts w:ascii="仿宋_GB2312" w:eastAsia="仿宋_GB2312" w:hAnsi="仿宋" w:hint="eastAsia"/>
          <w:sz w:val="28"/>
          <w:szCs w:val="28"/>
        </w:rPr>
        <w:t>、</w:t>
      </w:r>
      <w:r>
        <w:rPr>
          <w:rFonts w:ascii="仿宋_GB2312" w:eastAsia="仿宋_GB2312" w:hAnsi="仿宋"/>
          <w:sz w:val="28"/>
          <w:szCs w:val="28"/>
        </w:rPr>
        <w:t>岗位补贴</w:t>
      </w:r>
      <w:r>
        <w:rPr>
          <w:rFonts w:ascii="仿宋_GB2312" w:eastAsia="仿宋_GB2312" w:hAnsi="仿宋" w:hint="eastAsia"/>
          <w:sz w:val="28"/>
          <w:szCs w:val="28"/>
        </w:rPr>
        <w:t>、</w:t>
      </w:r>
      <w:r>
        <w:rPr>
          <w:rFonts w:ascii="仿宋_GB2312" w:eastAsia="仿宋_GB2312" w:hAnsi="仿宋"/>
          <w:sz w:val="28"/>
          <w:szCs w:val="28"/>
        </w:rPr>
        <w:t>职介补贴和创业费用补贴工作</w:t>
      </w:r>
      <w:r>
        <w:rPr>
          <w:rFonts w:ascii="仿宋_GB2312" w:eastAsia="仿宋_GB2312" w:hAnsi="仿宋" w:hint="eastAsia"/>
          <w:sz w:val="28"/>
          <w:szCs w:val="28"/>
        </w:rPr>
        <w:t>；</w:t>
      </w:r>
      <w:r>
        <w:rPr>
          <w:rFonts w:ascii="仿宋_GB2312" w:eastAsia="仿宋_GB2312" w:hAnsi="仿宋"/>
          <w:sz w:val="28"/>
          <w:szCs w:val="28"/>
        </w:rPr>
        <w:t>负责政府向社会力量购买服务试点工作。</w:t>
      </w:r>
    </w:p>
    <w:p w:rsidR="00840CB2" w:rsidRDefault="007624A3">
      <w:pPr>
        <w:widowControl/>
        <w:numPr>
          <w:ilvl w:val="0"/>
          <w:numId w:val="1"/>
        </w:numPr>
        <w:spacing w:line="520" w:lineRule="exact"/>
        <w:ind w:firstLineChars="200" w:firstLine="560"/>
        <w:rPr>
          <w:rFonts w:ascii="仿宋_GB2312" w:eastAsia="仿宋_GB2312" w:hAnsi="仿宋"/>
          <w:sz w:val="28"/>
          <w:szCs w:val="28"/>
        </w:rPr>
      </w:pPr>
      <w:r>
        <w:rPr>
          <w:rFonts w:ascii="仿宋_GB2312" w:eastAsia="仿宋_GB2312" w:hAnsi="仿宋"/>
          <w:sz w:val="28"/>
          <w:szCs w:val="28"/>
        </w:rPr>
        <w:t>贯彻执行</w:t>
      </w:r>
      <w:r>
        <w:rPr>
          <w:rFonts w:ascii="仿宋_GB2312" w:eastAsia="仿宋_GB2312" w:hAnsi="仿宋" w:hint="eastAsia"/>
          <w:sz w:val="28"/>
          <w:szCs w:val="28"/>
        </w:rPr>
        <w:t>《</w:t>
      </w:r>
      <w:r>
        <w:rPr>
          <w:rFonts w:ascii="仿宋_GB2312" w:eastAsia="仿宋_GB2312" w:hAnsi="仿宋"/>
          <w:sz w:val="28"/>
          <w:szCs w:val="28"/>
        </w:rPr>
        <w:t>流动人员人事档案管理暂行规定</w:t>
      </w:r>
      <w:r>
        <w:rPr>
          <w:rFonts w:ascii="仿宋_GB2312" w:eastAsia="仿宋_GB2312" w:hAnsi="仿宋" w:hint="eastAsia"/>
          <w:sz w:val="28"/>
          <w:szCs w:val="28"/>
        </w:rPr>
        <w:t>》</w:t>
      </w:r>
      <w:r>
        <w:rPr>
          <w:rFonts w:ascii="仿宋_GB2312" w:eastAsia="仿宋_GB2312" w:hAnsi="仿宋"/>
          <w:sz w:val="28"/>
          <w:szCs w:val="28"/>
        </w:rPr>
        <w:t>，</w:t>
      </w:r>
      <w:r>
        <w:rPr>
          <w:rFonts w:ascii="仿宋_GB2312" w:eastAsia="仿宋_GB2312" w:hAnsi="仿宋" w:hint="eastAsia"/>
          <w:sz w:val="28"/>
          <w:szCs w:val="28"/>
        </w:rPr>
        <w:t>负责全县</w:t>
      </w:r>
      <w:r>
        <w:rPr>
          <w:rFonts w:ascii="仿宋_GB2312" w:eastAsia="仿宋_GB2312" w:hAnsi="仿宋"/>
          <w:sz w:val="28"/>
          <w:szCs w:val="28"/>
        </w:rPr>
        <w:t>流动人员人事档案管理，做好流动人员人事档案转递</w:t>
      </w:r>
      <w:r>
        <w:rPr>
          <w:rFonts w:ascii="仿宋_GB2312" w:eastAsia="仿宋_GB2312" w:hAnsi="仿宋" w:hint="eastAsia"/>
          <w:sz w:val="28"/>
          <w:szCs w:val="28"/>
        </w:rPr>
        <w:t>、</w:t>
      </w:r>
      <w:r>
        <w:rPr>
          <w:rFonts w:ascii="仿宋_GB2312" w:eastAsia="仿宋_GB2312" w:hAnsi="仿宋"/>
          <w:sz w:val="28"/>
          <w:szCs w:val="28"/>
        </w:rPr>
        <w:t>保管工作</w:t>
      </w:r>
      <w:r>
        <w:rPr>
          <w:rFonts w:ascii="仿宋_GB2312" w:eastAsia="仿宋_GB2312" w:hAnsi="仿宋" w:hint="eastAsia"/>
          <w:sz w:val="28"/>
          <w:szCs w:val="28"/>
        </w:rPr>
        <w:t>；</w:t>
      </w:r>
      <w:r>
        <w:rPr>
          <w:rFonts w:ascii="仿宋_GB2312" w:eastAsia="仿宋_GB2312" w:hAnsi="仿宋"/>
          <w:sz w:val="28"/>
          <w:szCs w:val="28"/>
        </w:rPr>
        <w:t>严格执行保密制度，建立流动人员资源库，做好流动人员职称评审</w:t>
      </w:r>
      <w:r>
        <w:rPr>
          <w:rFonts w:ascii="仿宋_GB2312" w:eastAsia="仿宋_GB2312" w:hAnsi="仿宋" w:hint="eastAsia"/>
          <w:sz w:val="28"/>
          <w:szCs w:val="28"/>
        </w:rPr>
        <w:t>、</w:t>
      </w:r>
      <w:r>
        <w:rPr>
          <w:rFonts w:ascii="仿宋_GB2312" w:eastAsia="仿宋_GB2312" w:hAnsi="仿宋"/>
          <w:sz w:val="28"/>
          <w:szCs w:val="28"/>
        </w:rPr>
        <w:t>就业创业</w:t>
      </w:r>
      <w:r>
        <w:rPr>
          <w:rFonts w:ascii="仿宋_GB2312" w:eastAsia="仿宋_GB2312" w:hAnsi="仿宋" w:hint="eastAsia"/>
          <w:sz w:val="28"/>
          <w:szCs w:val="28"/>
        </w:rPr>
        <w:t>、</w:t>
      </w:r>
      <w:r>
        <w:rPr>
          <w:rFonts w:ascii="仿宋_GB2312" w:eastAsia="仿宋_GB2312" w:hAnsi="仿宋"/>
          <w:sz w:val="28"/>
          <w:szCs w:val="28"/>
        </w:rPr>
        <w:t>社会保险等社会化服务工作。</w:t>
      </w:r>
    </w:p>
    <w:p w:rsidR="00840CB2" w:rsidRDefault="007624A3">
      <w:pPr>
        <w:widowControl/>
        <w:numPr>
          <w:ilvl w:val="0"/>
          <w:numId w:val="1"/>
        </w:numPr>
        <w:spacing w:line="520" w:lineRule="exact"/>
        <w:ind w:firstLineChars="200" w:firstLine="560"/>
        <w:rPr>
          <w:rFonts w:ascii="仿宋_GB2312" w:eastAsia="仿宋_GB2312" w:hAnsi="仿宋"/>
          <w:sz w:val="28"/>
          <w:szCs w:val="28"/>
        </w:rPr>
      </w:pPr>
      <w:r>
        <w:rPr>
          <w:rFonts w:ascii="仿宋_GB2312" w:eastAsia="仿宋_GB2312" w:hAnsi="仿宋"/>
          <w:sz w:val="28"/>
          <w:szCs w:val="28"/>
        </w:rPr>
        <w:t>承办县政府和上级部门交办的其</w:t>
      </w:r>
      <w:r>
        <w:rPr>
          <w:rFonts w:ascii="仿宋_GB2312" w:eastAsia="仿宋_GB2312" w:hAnsi="仿宋" w:hint="eastAsia"/>
          <w:sz w:val="28"/>
          <w:szCs w:val="28"/>
        </w:rPr>
        <w:t>它</w:t>
      </w:r>
      <w:r>
        <w:rPr>
          <w:rFonts w:ascii="仿宋_GB2312" w:eastAsia="仿宋_GB2312" w:hAnsi="仿宋"/>
          <w:sz w:val="28"/>
          <w:szCs w:val="28"/>
        </w:rPr>
        <w:t>事项。</w:t>
      </w:r>
    </w:p>
    <w:p w:rsidR="00840CB2" w:rsidRDefault="007624A3">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二、单位基本情况</w:t>
      </w:r>
    </w:p>
    <w:p w:rsidR="00840CB2" w:rsidRDefault="007624A3">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lastRenderedPageBreak/>
        <w:t>遂川县</w:t>
      </w:r>
      <w:r>
        <w:rPr>
          <w:rFonts w:ascii="仿宋_GB2312" w:eastAsia="仿宋_GB2312" w:hAnsi="仿宋" w:hint="eastAsia"/>
          <w:sz w:val="28"/>
          <w:szCs w:val="28"/>
        </w:rPr>
        <w:t>公共就业人才服务局</w:t>
      </w:r>
      <w:r>
        <w:rPr>
          <w:rFonts w:ascii="仿宋_GB2312" w:eastAsia="仿宋_GB2312" w:hAnsi="宋体" w:hint="eastAsia"/>
          <w:sz w:val="28"/>
          <w:szCs w:val="28"/>
        </w:rPr>
        <w:t>，</w:t>
      </w:r>
      <w:r>
        <w:rPr>
          <w:rFonts w:ascii="仿宋_GB2312" w:eastAsia="仿宋_GB2312" w:hAnsi="仿宋" w:hint="eastAsia"/>
          <w:sz w:val="28"/>
          <w:szCs w:val="28"/>
        </w:rPr>
        <w:t>内设</w:t>
      </w:r>
      <w:r>
        <w:rPr>
          <w:rFonts w:ascii="仿宋_GB2312" w:eastAsia="仿宋_GB2312" w:hAnsi="仿宋" w:hint="eastAsia"/>
          <w:sz w:val="28"/>
          <w:szCs w:val="28"/>
        </w:rPr>
        <w:t>6</w:t>
      </w:r>
      <w:r>
        <w:rPr>
          <w:rFonts w:ascii="仿宋_GB2312" w:eastAsia="仿宋_GB2312" w:hAnsi="仿宋" w:hint="eastAsia"/>
          <w:sz w:val="28"/>
          <w:szCs w:val="28"/>
        </w:rPr>
        <w:t>个股室，包括办公室、就业股、创业指导培训股、基金财务失保股、农民工综合服务中心、流动人员档案管理股。</w:t>
      </w:r>
      <w:r>
        <w:rPr>
          <w:rFonts w:ascii="仿宋_GB2312" w:eastAsia="仿宋_GB2312" w:hAnsi="仿宋" w:hint="eastAsia"/>
          <w:sz w:val="28"/>
          <w:szCs w:val="28"/>
        </w:rPr>
        <w:t>编制人数</w:t>
      </w:r>
      <w:r>
        <w:rPr>
          <w:rFonts w:ascii="仿宋_GB2312" w:eastAsia="仿宋_GB2312" w:hAnsi="仿宋" w:hint="eastAsia"/>
          <w:sz w:val="28"/>
          <w:szCs w:val="28"/>
        </w:rPr>
        <w:t>17</w:t>
      </w:r>
      <w:r>
        <w:rPr>
          <w:rFonts w:ascii="仿宋_GB2312" w:eastAsia="仿宋_GB2312" w:hAnsi="仿宋" w:hint="eastAsia"/>
          <w:sz w:val="28"/>
          <w:szCs w:val="28"/>
        </w:rPr>
        <w:t>人，其中：全额补助事业编制人数</w:t>
      </w:r>
      <w:r>
        <w:rPr>
          <w:rFonts w:ascii="仿宋_GB2312" w:eastAsia="仿宋_GB2312" w:hAnsi="仿宋" w:hint="eastAsia"/>
          <w:sz w:val="28"/>
          <w:szCs w:val="28"/>
        </w:rPr>
        <w:t>17</w:t>
      </w:r>
      <w:r>
        <w:rPr>
          <w:rFonts w:ascii="仿宋_GB2312" w:eastAsia="仿宋_GB2312" w:hAnsi="仿宋" w:hint="eastAsia"/>
          <w:sz w:val="28"/>
          <w:szCs w:val="28"/>
        </w:rPr>
        <w:t>人。实有人数</w:t>
      </w:r>
      <w:r>
        <w:rPr>
          <w:rFonts w:ascii="仿宋_GB2312" w:eastAsia="仿宋_GB2312" w:hAnsi="仿宋" w:hint="eastAsia"/>
          <w:sz w:val="28"/>
          <w:szCs w:val="28"/>
        </w:rPr>
        <w:t>29</w:t>
      </w:r>
      <w:r>
        <w:rPr>
          <w:rFonts w:ascii="仿宋_GB2312" w:eastAsia="仿宋_GB2312" w:hAnsi="仿宋" w:hint="eastAsia"/>
          <w:sz w:val="28"/>
          <w:szCs w:val="28"/>
        </w:rPr>
        <w:t>人，其中：在职人数</w:t>
      </w:r>
      <w:r>
        <w:rPr>
          <w:rFonts w:ascii="仿宋_GB2312" w:eastAsia="仿宋_GB2312" w:hAnsi="仿宋" w:hint="eastAsia"/>
          <w:sz w:val="28"/>
          <w:szCs w:val="28"/>
        </w:rPr>
        <w:t>15</w:t>
      </w:r>
      <w:r>
        <w:rPr>
          <w:rFonts w:ascii="仿宋_GB2312" w:eastAsia="仿宋_GB2312" w:hAnsi="仿宋" w:hint="eastAsia"/>
          <w:sz w:val="28"/>
          <w:szCs w:val="28"/>
        </w:rPr>
        <w:t>人</w:t>
      </w:r>
      <w:r>
        <w:rPr>
          <w:rFonts w:ascii="仿宋_GB2312" w:eastAsia="仿宋_GB2312" w:hAnsi="仿宋" w:hint="eastAsia"/>
          <w:sz w:val="28"/>
          <w:szCs w:val="28"/>
        </w:rPr>
        <w:t>，</w:t>
      </w:r>
      <w:r>
        <w:rPr>
          <w:rFonts w:ascii="仿宋_GB2312" w:eastAsia="仿宋_GB2312" w:hAnsi="仿宋" w:hint="eastAsia"/>
          <w:sz w:val="28"/>
          <w:szCs w:val="28"/>
        </w:rPr>
        <w:t>退休人员</w:t>
      </w:r>
      <w:r>
        <w:rPr>
          <w:rFonts w:ascii="仿宋_GB2312" w:eastAsia="仿宋_GB2312" w:hAnsi="仿宋" w:hint="eastAsia"/>
          <w:sz w:val="28"/>
          <w:szCs w:val="28"/>
        </w:rPr>
        <w:t>8</w:t>
      </w:r>
      <w:r>
        <w:rPr>
          <w:rFonts w:ascii="仿宋_GB2312" w:eastAsia="仿宋_GB2312" w:hAnsi="仿宋" w:hint="eastAsia"/>
          <w:sz w:val="28"/>
          <w:szCs w:val="28"/>
        </w:rPr>
        <w:t>人。</w:t>
      </w:r>
    </w:p>
    <w:p w:rsidR="00840CB2" w:rsidRDefault="007624A3">
      <w:pPr>
        <w:widowControl/>
        <w:spacing w:line="520" w:lineRule="exact"/>
        <w:jc w:val="center"/>
        <w:rPr>
          <w:rFonts w:ascii="宋体" w:hAnsi="宋体"/>
          <w:sz w:val="28"/>
          <w:szCs w:val="28"/>
        </w:rPr>
      </w:pPr>
      <w:r>
        <w:rPr>
          <w:rFonts w:ascii="宋体" w:hAnsi="宋体" w:hint="eastAsia"/>
          <w:sz w:val="28"/>
          <w:szCs w:val="28"/>
        </w:rPr>
        <w:t>第二部分　　遂川县</w:t>
      </w:r>
      <w:r>
        <w:rPr>
          <w:rFonts w:ascii="宋体" w:hAnsi="宋体" w:hint="eastAsia"/>
          <w:sz w:val="28"/>
          <w:szCs w:val="28"/>
        </w:rPr>
        <w:t>公共就业人才服务局</w:t>
      </w:r>
      <w:r>
        <w:rPr>
          <w:rFonts w:ascii="宋体" w:hAnsi="宋体" w:hint="eastAsia"/>
          <w:sz w:val="28"/>
          <w:szCs w:val="28"/>
        </w:rPr>
        <w:t>2021</w:t>
      </w:r>
      <w:r>
        <w:rPr>
          <w:rFonts w:ascii="宋体" w:hAnsi="宋体" w:hint="eastAsia"/>
          <w:sz w:val="28"/>
          <w:szCs w:val="28"/>
        </w:rPr>
        <w:t>年单位预算情况说明</w:t>
      </w:r>
    </w:p>
    <w:p w:rsidR="00840CB2" w:rsidRDefault="007624A3">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w:t>
      </w:r>
      <w:r>
        <w:rPr>
          <w:rFonts w:ascii="黑体" w:eastAsia="黑体" w:hAnsi="黑体" w:hint="eastAsia"/>
          <w:bCs/>
          <w:sz w:val="28"/>
          <w:szCs w:val="28"/>
        </w:rPr>
        <w:t>2021</w:t>
      </w:r>
      <w:r>
        <w:rPr>
          <w:rFonts w:ascii="黑体" w:eastAsia="黑体" w:hAnsi="黑体" w:hint="eastAsia"/>
          <w:bCs/>
          <w:sz w:val="28"/>
          <w:szCs w:val="28"/>
        </w:rPr>
        <w:t>年单位预算收支情况说明</w:t>
      </w:r>
    </w:p>
    <w:p w:rsidR="00840CB2" w:rsidRDefault="007624A3">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（一）收入预算情况</w:t>
      </w:r>
    </w:p>
    <w:p w:rsidR="00840CB2" w:rsidRDefault="007624A3">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2021</w:t>
      </w:r>
      <w:r>
        <w:rPr>
          <w:rFonts w:ascii="仿宋_GB2312" w:eastAsia="仿宋_GB2312" w:hAnsi="仿宋" w:hint="eastAsia"/>
          <w:sz w:val="28"/>
          <w:szCs w:val="28"/>
        </w:rPr>
        <w:t>年遂川县</w:t>
      </w:r>
      <w:r>
        <w:rPr>
          <w:rFonts w:ascii="仿宋_GB2312" w:eastAsia="仿宋_GB2312" w:hAnsi="仿宋" w:hint="eastAsia"/>
          <w:sz w:val="28"/>
          <w:szCs w:val="28"/>
        </w:rPr>
        <w:t>公共就业人才服务局</w:t>
      </w:r>
      <w:r>
        <w:rPr>
          <w:rFonts w:ascii="仿宋_GB2312" w:eastAsia="仿宋_GB2312" w:hAnsi="仿宋" w:hint="eastAsia"/>
          <w:sz w:val="28"/>
          <w:szCs w:val="28"/>
        </w:rPr>
        <w:t>收入预算总额为</w:t>
      </w:r>
      <w:r>
        <w:rPr>
          <w:rFonts w:ascii="仿宋_GB2312" w:eastAsia="仿宋_GB2312" w:hAnsi="仿宋" w:hint="eastAsia"/>
          <w:sz w:val="28"/>
          <w:szCs w:val="28"/>
        </w:rPr>
        <w:t>147.36</w:t>
      </w:r>
      <w:r>
        <w:rPr>
          <w:rFonts w:ascii="仿宋_GB2312" w:eastAsia="仿宋_GB2312" w:hAnsi="仿宋" w:hint="eastAsia"/>
          <w:sz w:val="28"/>
          <w:szCs w:val="28"/>
        </w:rPr>
        <w:t>万元，</w:t>
      </w:r>
      <w:r>
        <w:rPr>
          <w:rFonts w:ascii="仿宋_GB2312" w:eastAsia="仿宋_GB2312" w:hAnsi="仿宋" w:hint="eastAsia"/>
          <w:color w:val="000000" w:themeColor="text1"/>
          <w:sz w:val="28"/>
          <w:szCs w:val="28"/>
        </w:rPr>
        <w:t>比上年预算增加</w:t>
      </w:r>
      <w:r>
        <w:rPr>
          <w:rFonts w:ascii="仿宋_GB2312" w:eastAsia="仿宋_GB2312" w:hAnsi="仿宋" w:hint="eastAsia"/>
          <w:color w:val="000000" w:themeColor="text1"/>
          <w:sz w:val="28"/>
          <w:szCs w:val="28"/>
        </w:rPr>
        <w:t>0.96</w:t>
      </w:r>
      <w:r>
        <w:rPr>
          <w:rFonts w:ascii="仿宋_GB2312" w:eastAsia="仿宋_GB2312" w:hAnsi="仿宋" w:hint="eastAsia"/>
          <w:color w:val="000000" w:themeColor="text1"/>
          <w:sz w:val="28"/>
          <w:szCs w:val="28"/>
        </w:rPr>
        <w:t>万元。</w:t>
      </w:r>
      <w:r>
        <w:rPr>
          <w:rFonts w:ascii="仿宋_GB2312" w:eastAsia="仿宋_GB2312" w:hAnsi="仿宋" w:hint="eastAsia"/>
          <w:sz w:val="28"/>
          <w:szCs w:val="28"/>
        </w:rPr>
        <w:t>其中：财政拨款收入</w:t>
      </w:r>
      <w:r>
        <w:rPr>
          <w:rFonts w:ascii="仿宋_GB2312" w:eastAsia="仿宋_GB2312" w:hAnsi="仿宋" w:hint="eastAsia"/>
          <w:sz w:val="28"/>
          <w:szCs w:val="28"/>
        </w:rPr>
        <w:t>147.36</w:t>
      </w:r>
      <w:r>
        <w:rPr>
          <w:rFonts w:ascii="仿宋_GB2312" w:eastAsia="仿宋_GB2312" w:hAnsi="仿宋" w:hint="eastAsia"/>
          <w:sz w:val="28"/>
          <w:szCs w:val="28"/>
        </w:rPr>
        <w:t>万元。</w:t>
      </w:r>
    </w:p>
    <w:p w:rsidR="00840CB2" w:rsidRDefault="007624A3">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（二）支出预算情况</w:t>
      </w:r>
    </w:p>
    <w:p w:rsidR="00840CB2" w:rsidRDefault="007624A3">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2021</w:t>
      </w:r>
      <w:r>
        <w:rPr>
          <w:rFonts w:ascii="仿宋_GB2312" w:eastAsia="仿宋_GB2312" w:hAnsi="仿宋" w:hint="eastAsia"/>
          <w:sz w:val="28"/>
          <w:szCs w:val="28"/>
        </w:rPr>
        <w:t>年遂川县</w:t>
      </w:r>
      <w:r>
        <w:rPr>
          <w:rFonts w:ascii="仿宋_GB2312" w:eastAsia="仿宋_GB2312" w:hAnsi="仿宋" w:hint="eastAsia"/>
          <w:sz w:val="28"/>
          <w:szCs w:val="28"/>
        </w:rPr>
        <w:t>公共就业人才服务局</w:t>
      </w:r>
      <w:r>
        <w:rPr>
          <w:rFonts w:ascii="仿宋_GB2312" w:eastAsia="仿宋_GB2312" w:hAnsi="仿宋" w:hint="eastAsia"/>
          <w:sz w:val="28"/>
          <w:szCs w:val="28"/>
        </w:rPr>
        <w:t>支出预算总额为</w:t>
      </w:r>
      <w:r>
        <w:rPr>
          <w:rFonts w:ascii="仿宋_GB2312" w:eastAsia="仿宋_GB2312" w:hAnsi="仿宋" w:hint="eastAsia"/>
          <w:sz w:val="28"/>
          <w:szCs w:val="28"/>
        </w:rPr>
        <w:t>147.36</w:t>
      </w:r>
      <w:r>
        <w:rPr>
          <w:rFonts w:ascii="仿宋_GB2312" w:eastAsia="仿宋_GB2312" w:hAnsi="仿宋" w:hint="eastAsia"/>
          <w:sz w:val="28"/>
          <w:szCs w:val="28"/>
        </w:rPr>
        <w:t>万元，</w:t>
      </w:r>
      <w:r>
        <w:rPr>
          <w:rFonts w:ascii="仿宋_GB2312" w:eastAsia="仿宋_GB2312" w:hAnsi="仿宋" w:hint="eastAsia"/>
          <w:sz w:val="28"/>
          <w:szCs w:val="28"/>
        </w:rPr>
        <w:t>比上年预算增加</w:t>
      </w:r>
      <w:r>
        <w:rPr>
          <w:rFonts w:ascii="仿宋_GB2312" w:eastAsia="仿宋_GB2312" w:hAnsi="仿宋" w:hint="eastAsia"/>
          <w:sz w:val="28"/>
          <w:szCs w:val="28"/>
        </w:rPr>
        <w:t>0.96</w:t>
      </w:r>
      <w:r>
        <w:rPr>
          <w:rFonts w:ascii="仿宋_GB2312" w:eastAsia="仿宋_GB2312" w:hAnsi="仿宋" w:hint="eastAsia"/>
          <w:sz w:val="28"/>
          <w:szCs w:val="28"/>
        </w:rPr>
        <w:t>万元</w:t>
      </w:r>
      <w:r>
        <w:rPr>
          <w:rFonts w:ascii="仿宋_GB2312" w:eastAsia="仿宋_GB2312" w:hAnsi="仿宋" w:hint="eastAsia"/>
          <w:sz w:val="28"/>
          <w:szCs w:val="28"/>
        </w:rPr>
        <w:t>。其中：</w:t>
      </w:r>
    </w:p>
    <w:p w:rsidR="00840CB2" w:rsidRDefault="007624A3">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按支出项目类别划分：基本支出</w:t>
      </w:r>
      <w:r>
        <w:rPr>
          <w:rFonts w:ascii="仿宋_GB2312" w:eastAsia="仿宋_GB2312" w:hAnsi="仿宋" w:hint="eastAsia"/>
          <w:sz w:val="28"/>
          <w:szCs w:val="28"/>
        </w:rPr>
        <w:t>141.36</w:t>
      </w:r>
      <w:r>
        <w:rPr>
          <w:rFonts w:ascii="仿宋_GB2312" w:eastAsia="仿宋_GB2312" w:hAnsi="仿宋" w:hint="eastAsia"/>
          <w:sz w:val="28"/>
          <w:szCs w:val="28"/>
        </w:rPr>
        <w:t>万元，包括工资福利支出</w:t>
      </w:r>
      <w:r>
        <w:rPr>
          <w:rFonts w:ascii="仿宋_GB2312" w:eastAsia="仿宋_GB2312" w:hAnsi="仿宋" w:hint="eastAsia"/>
          <w:sz w:val="28"/>
          <w:szCs w:val="28"/>
        </w:rPr>
        <w:t>129.58</w:t>
      </w:r>
      <w:r>
        <w:rPr>
          <w:rFonts w:ascii="仿宋_GB2312" w:eastAsia="仿宋_GB2312" w:hAnsi="仿宋" w:hint="eastAsia"/>
          <w:sz w:val="28"/>
          <w:szCs w:val="28"/>
        </w:rPr>
        <w:t>万元、商品和服务支出</w:t>
      </w:r>
      <w:r>
        <w:rPr>
          <w:rFonts w:ascii="仿宋_GB2312" w:eastAsia="仿宋_GB2312" w:hAnsi="仿宋" w:hint="eastAsia"/>
          <w:sz w:val="28"/>
          <w:szCs w:val="28"/>
        </w:rPr>
        <w:t>8.38</w:t>
      </w:r>
      <w:r>
        <w:rPr>
          <w:rFonts w:ascii="仿宋_GB2312" w:eastAsia="仿宋_GB2312" w:hAnsi="仿宋" w:hint="eastAsia"/>
          <w:sz w:val="28"/>
          <w:szCs w:val="28"/>
        </w:rPr>
        <w:t>万元、对个人和家庭的补助</w:t>
      </w:r>
      <w:r>
        <w:rPr>
          <w:rFonts w:ascii="仿宋_GB2312" w:eastAsia="仿宋_GB2312" w:hAnsi="仿宋" w:hint="eastAsia"/>
          <w:sz w:val="28"/>
          <w:szCs w:val="28"/>
        </w:rPr>
        <w:t>3.4</w:t>
      </w:r>
      <w:r>
        <w:rPr>
          <w:rFonts w:ascii="仿宋_GB2312" w:eastAsia="仿宋_GB2312" w:hAnsi="仿宋" w:hint="eastAsia"/>
          <w:sz w:val="28"/>
          <w:szCs w:val="28"/>
        </w:rPr>
        <w:t>万元；项目支出</w:t>
      </w:r>
      <w:r>
        <w:rPr>
          <w:rFonts w:ascii="仿宋_GB2312" w:eastAsia="仿宋_GB2312" w:hAnsi="仿宋" w:hint="eastAsia"/>
          <w:sz w:val="28"/>
          <w:szCs w:val="28"/>
        </w:rPr>
        <w:t>6</w:t>
      </w:r>
      <w:r>
        <w:rPr>
          <w:rFonts w:ascii="仿宋_GB2312" w:eastAsia="仿宋_GB2312" w:hAnsi="仿宋" w:hint="eastAsia"/>
          <w:sz w:val="28"/>
          <w:szCs w:val="28"/>
        </w:rPr>
        <w:t>万元，包括商品和服务支出</w:t>
      </w:r>
      <w:r>
        <w:rPr>
          <w:rFonts w:ascii="仿宋_GB2312" w:eastAsia="仿宋_GB2312" w:hAnsi="仿宋" w:hint="eastAsia"/>
          <w:sz w:val="28"/>
          <w:szCs w:val="28"/>
        </w:rPr>
        <w:t>6</w:t>
      </w:r>
      <w:r>
        <w:rPr>
          <w:rFonts w:ascii="仿宋_GB2312" w:eastAsia="仿宋_GB2312" w:hAnsi="仿宋" w:hint="eastAsia"/>
          <w:sz w:val="28"/>
          <w:szCs w:val="28"/>
        </w:rPr>
        <w:t>万元。</w:t>
      </w:r>
    </w:p>
    <w:p w:rsidR="00840CB2" w:rsidRDefault="007624A3">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按支出功能分类科目划分：社会保障和就业支出</w:t>
      </w:r>
      <w:r>
        <w:rPr>
          <w:rFonts w:ascii="仿宋_GB2312" w:eastAsia="仿宋_GB2312" w:hAnsi="仿宋" w:hint="eastAsia"/>
          <w:sz w:val="28"/>
          <w:szCs w:val="28"/>
        </w:rPr>
        <w:t>139.05</w:t>
      </w:r>
      <w:r>
        <w:rPr>
          <w:rFonts w:ascii="仿宋_GB2312" w:eastAsia="仿宋_GB2312" w:hAnsi="仿宋" w:hint="eastAsia"/>
          <w:sz w:val="28"/>
          <w:szCs w:val="28"/>
        </w:rPr>
        <w:t>万元，卫生健康支出</w:t>
      </w:r>
      <w:r>
        <w:rPr>
          <w:rFonts w:ascii="仿宋_GB2312" w:eastAsia="仿宋_GB2312" w:hAnsi="仿宋" w:hint="eastAsia"/>
          <w:sz w:val="28"/>
          <w:szCs w:val="28"/>
        </w:rPr>
        <w:t>8.31</w:t>
      </w:r>
      <w:r>
        <w:rPr>
          <w:rFonts w:ascii="仿宋_GB2312" w:eastAsia="仿宋_GB2312" w:hAnsi="仿宋" w:hint="eastAsia"/>
          <w:sz w:val="28"/>
          <w:szCs w:val="28"/>
        </w:rPr>
        <w:t>万元。</w:t>
      </w:r>
    </w:p>
    <w:p w:rsidR="00840CB2" w:rsidRDefault="007624A3">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（三）财政拨款支出情况</w:t>
      </w:r>
    </w:p>
    <w:p w:rsidR="00840CB2" w:rsidRDefault="007624A3">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2021</w:t>
      </w:r>
      <w:r>
        <w:rPr>
          <w:rFonts w:ascii="仿宋_GB2312" w:eastAsia="仿宋_GB2312" w:hAnsi="仿宋" w:hint="eastAsia"/>
          <w:sz w:val="28"/>
          <w:szCs w:val="28"/>
        </w:rPr>
        <w:t>年遂川县</w:t>
      </w:r>
      <w:r>
        <w:rPr>
          <w:rFonts w:ascii="仿宋_GB2312" w:eastAsia="仿宋_GB2312" w:hAnsi="仿宋" w:hint="eastAsia"/>
          <w:sz w:val="28"/>
          <w:szCs w:val="28"/>
        </w:rPr>
        <w:t>公共就业人才服务局</w:t>
      </w:r>
      <w:r>
        <w:rPr>
          <w:rFonts w:ascii="仿宋_GB2312" w:eastAsia="仿宋_GB2312" w:hAnsi="仿宋" w:hint="eastAsia"/>
          <w:sz w:val="28"/>
          <w:szCs w:val="28"/>
        </w:rPr>
        <w:t>财政拨款支出预算</w:t>
      </w:r>
      <w:r>
        <w:rPr>
          <w:rFonts w:ascii="仿宋_GB2312" w:eastAsia="仿宋_GB2312" w:hAnsi="仿宋" w:hint="eastAsia"/>
          <w:sz w:val="28"/>
          <w:szCs w:val="28"/>
        </w:rPr>
        <w:t>147.36</w:t>
      </w:r>
      <w:r>
        <w:rPr>
          <w:rFonts w:ascii="仿宋_GB2312" w:eastAsia="仿宋_GB2312" w:hAnsi="仿宋" w:hint="eastAsia"/>
          <w:sz w:val="28"/>
          <w:szCs w:val="28"/>
        </w:rPr>
        <w:t>万元，比上年预算增加</w:t>
      </w:r>
      <w:r>
        <w:rPr>
          <w:rFonts w:ascii="仿宋_GB2312" w:eastAsia="仿宋_GB2312" w:hAnsi="仿宋" w:hint="eastAsia"/>
          <w:sz w:val="28"/>
          <w:szCs w:val="28"/>
        </w:rPr>
        <w:t>0.96</w:t>
      </w:r>
      <w:r>
        <w:rPr>
          <w:rFonts w:ascii="仿宋_GB2312" w:eastAsia="仿宋_GB2312" w:hAnsi="仿宋" w:hint="eastAsia"/>
          <w:sz w:val="28"/>
          <w:szCs w:val="28"/>
        </w:rPr>
        <w:t>万元。具体支出情况是：社会保障和就业支出</w:t>
      </w:r>
      <w:r>
        <w:rPr>
          <w:rFonts w:ascii="仿宋_GB2312" w:eastAsia="仿宋_GB2312" w:hAnsi="仿宋" w:hint="eastAsia"/>
          <w:sz w:val="28"/>
          <w:szCs w:val="28"/>
        </w:rPr>
        <w:t>139.05</w:t>
      </w:r>
      <w:r>
        <w:rPr>
          <w:rFonts w:ascii="仿宋_GB2312" w:eastAsia="仿宋_GB2312" w:hAnsi="仿宋" w:hint="eastAsia"/>
          <w:sz w:val="28"/>
          <w:szCs w:val="28"/>
        </w:rPr>
        <w:t>万元，卫生健康支出</w:t>
      </w:r>
      <w:r>
        <w:rPr>
          <w:rFonts w:ascii="仿宋_GB2312" w:eastAsia="仿宋_GB2312" w:hAnsi="仿宋" w:hint="eastAsia"/>
          <w:sz w:val="28"/>
          <w:szCs w:val="28"/>
        </w:rPr>
        <w:t>8.31</w:t>
      </w:r>
      <w:r>
        <w:rPr>
          <w:rFonts w:ascii="仿宋_GB2312" w:eastAsia="仿宋_GB2312" w:hAnsi="仿宋" w:hint="eastAsia"/>
          <w:sz w:val="28"/>
          <w:szCs w:val="28"/>
        </w:rPr>
        <w:t>万元。</w:t>
      </w:r>
    </w:p>
    <w:p w:rsidR="00840CB2" w:rsidRDefault="007624A3">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（四）政府性基金情况</w:t>
      </w:r>
    </w:p>
    <w:p w:rsidR="00840CB2" w:rsidRDefault="007624A3">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没有使用政府性基金预算拨款安排的支出。</w:t>
      </w:r>
    </w:p>
    <w:p w:rsidR="00840CB2" w:rsidRDefault="007624A3">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（五）机关运行经费等重要事项的说明</w:t>
      </w:r>
    </w:p>
    <w:p w:rsidR="00840CB2" w:rsidRDefault="007624A3">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color w:val="0D0D0D" w:themeColor="text1" w:themeTint="F2"/>
          <w:sz w:val="28"/>
          <w:szCs w:val="28"/>
        </w:rPr>
        <w:lastRenderedPageBreak/>
        <w:t>202</w:t>
      </w:r>
      <w:bookmarkStart w:id="0" w:name="_GoBack"/>
      <w:bookmarkEnd w:id="0"/>
      <w:r>
        <w:rPr>
          <w:rFonts w:ascii="仿宋_GB2312" w:eastAsia="仿宋_GB2312" w:hAnsi="仿宋" w:hint="eastAsia"/>
          <w:color w:val="0D0D0D" w:themeColor="text1" w:themeTint="F2"/>
          <w:sz w:val="28"/>
          <w:szCs w:val="28"/>
        </w:rPr>
        <w:t>1</w:t>
      </w:r>
      <w:r>
        <w:rPr>
          <w:rFonts w:ascii="仿宋_GB2312" w:eastAsia="仿宋_GB2312" w:hAnsi="仿宋" w:hint="eastAsia"/>
          <w:color w:val="0D0D0D" w:themeColor="text1" w:themeTint="F2"/>
          <w:sz w:val="28"/>
          <w:szCs w:val="28"/>
        </w:rPr>
        <w:t>年遂川县</w:t>
      </w:r>
      <w:r>
        <w:rPr>
          <w:rFonts w:ascii="仿宋_GB2312" w:eastAsia="仿宋_GB2312" w:hAnsi="仿宋" w:hint="eastAsia"/>
          <w:color w:val="0D0D0D" w:themeColor="text1" w:themeTint="F2"/>
          <w:sz w:val="28"/>
          <w:szCs w:val="28"/>
        </w:rPr>
        <w:t>公共就业人才服务局</w:t>
      </w:r>
      <w:r>
        <w:rPr>
          <w:rFonts w:ascii="仿宋_GB2312" w:eastAsia="仿宋_GB2312" w:hAnsi="仿宋" w:hint="eastAsia"/>
          <w:color w:val="0D0D0D" w:themeColor="text1" w:themeTint="F2"/>
          <w:sz w:val="28"/>
          <w:szCs w:val="28"/>
        </w:rPr>
        <w:t>机关运行经费</w:t>
      </w:r>
      <w:r>
        <w:rPr>
          <w:rFonts w:ascii="仿宋_GB2312" w:eastAsia="仿宋_GB2312" w:hAnsi="仿宋" w:hint="eastAsia"/>
          <w:color w:val="0D0D0D" w:themeColor="text1" w:themeTint="F2"/>
          <w:sz w:val="28"/>
          <w:szCs w:val="28"/>
        </w:rPr>
        <w:t>8.38</w:t>
      </w:r>
      <w:r>
        <w:rPr>
          <w:rFonts w:ascii="仿宋_GB2312" w:eastAsia="仿宋_GB2312" w:hAnsi="仿宋" w:hint="eastAsia"/>
          <w:color w:val="0D0D0D" w:themeColor="text1" w:themeTint="F2"/>
          <w:sz w:val="28"/>
          <w:szCs w:val="28"/>
        </w:rPr>
        <w:t>万元</w:t>
      </w:r>
      <w:r>
        <w:rPr>
          <w:rFonts w:ascii="仿宋_GB2312" w:eastAsia="仿宋_GB2312" w:hAnsi="仿宋" w:hint="eastAsia"/>
          <w:color w:val="0D0D0D" w:themeColor="text1" w:themeTint="F2"/>
          <w:sz w:val="28"/>
          <w:szCs w:val="28"/>
        </w:rPr>
        <w:t>，</w:t>
      </w:r>
      <w:r>
        <w:rPr>
          <w:rFonts w:ascii="仿宋_GB2312" w:eastAsia="仿宋_GB2312" w:hAnsi="仿宋" w:hint="eastAsia"/>
          <w:sz w:val="28"/>
          <w:szCs w:val="28"/>
        </w:rPr>
        <w:t>包括办公及印刷费、邮电费、差旅费、会议费、福利费、维修</w:t>
      </w:r>
      <w:r>
        <w:rPr>
          <w:rFonts w:ascii="仿宋_GB2312" w:eastAsia="仿宋_GB2312" w:hAnsi="仿宋" w:hint="eastAsia"/>
          <w:sz w:val="28"/>
          <w:szCs w:val="28"/>
        </w:rPr>
        <w:t>(</w:t>
      </w:r>
      <w:r>
        <w:rPr>
          <w:rFonts w:ascii="仿宋_GB2312" w:eastAsia="仿宋_GB2312" w:hAnsi="仿宋" w:hint="eastAsia"/>
          <w:sz w:val="28"/>
          <w:szCs w:val="28"/>
        </w:rPr>
        <w:t>护</w:t>
      </w:r>
      <w:r>
        <w:rPr>
          <w:rFonts w:ascii="仿宋_GB2312" w:eastAsia="仿宋_GB2312" w:hAnsi="仿宋" w:hint="eastAsia"/>
          <w:sz w:val="28"/>
          <w:szCs w:val="28"/>
        </w:rPr>
        <w:t>)</w:t>
      </w:r>
      <w:r>
        <w:rPr>
          <w:rFonts w:ascii="仿宋_GB2312" w:eastAsia="仿宋_GB2312" w:hAnsi="仿宋" w:hint="eastAsia"/>
          <w:sz w:val="28"/>
          <w:szCs w:val="28"/>
        </w:rPr>
        <w:t>费、专用材料及一般设备购置费、水电费、取暖费、物业管理费、公务用车运行维护费以及其他费用。</w:t>
      </w:r>
    </w:p>
    <w:p w:rsidR="00840CB2" w:rsidRDefault="007624A3">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（六）政府采购情况</w:t>
      </w:r>
    </w:p>
    <w:p w:rsidR="00840CB2" w:rsidRDefault="007624A3">
      <w:pPr>
        <w:widowControl/>
        <w:spacing w:line="520" w:lineRule="exact"/>
        <w:ind w:firstLineChars="200" w:firstLine="560"/>
        <w:rPr>
          <w:rFonts w:ascii="仿宋_GB2312" w:eastAsia="仿宋_GB2312" w:hAnsi="仿宋"/>
          <w:color w:val="000000" w:themeColor="text1"/>
          <w:sz w:val="28"/>
          <w:szCs w:val="28"/>
        </w:rPr>
      </w:pPr>
      <w:r>
        <w:rPr>
          <w:rFonts w:ascii="仿宋_GB2312" w:eastAsia="仿宋_GB2312" w:hAnsi="仿宋" w:hint="eastAsia"/>
          <w:color w:val="000000" w:themeColor="text1"/>
          <w:sz w:val="28"/>
          <w:szCs w:val="28"/>
        </w:rPr>
        <w:t>2021</w:t>
      </w:r>
      <w:r>
        <w:rPr>
          <w:rFonts w:ascii="仿宋_GB2312" w:eastAsia="仿宋_GB2312" w:hAnsi="仿宋" w:hint="eastAsia"/>
          <w:color w:val="000000" w:themeColor="text1"/>
          <w:sz w:val="28"/>
          <w:szCs w:val="28"/>
        </w:rPr>
        <w:t>年遂川县</w:t>
      </w:r>
      <w:r>
        <w:rPr>
          <w:rFonts w:ascii="仿宋_GB2312" w:eastAsia="仿宋_GB2312" w:hAnsi="仿宋" w:hint="eastAsia"/>
          <w:color w:val="000000" w:themeColor="text1"/>
          <w:sz w:val="28"/>
          <w:szCs w:val="28"/>
        </w:rPr>
        <w:t>公共就业人才服务局</w:t>
      </w:r>
      <w:r>
        <w:rPr>
          <w:rFonts w:ascii="仿宋_GB2312" w:eastAsia="仿宋_GB2312" w:hAnsi="仿宋" w:hint="eastAsia"/>
          <w:color w:val="000000" w:themeColor="text1"/>
          <w:sz w:val="28"/>
          <w:szCs w:val="28"/>
        </w:rPr>
        <w:t>安排政府采购预算</w:t>
      </w:r>
      <w:r>
        <w:rPr>
          <w:rFonts w:ascii="仿宋_GB2312" w:eastAsia="仿宋_GB2312" w:hAnsi="仿宋" w:hint="eastAsia"/>
          <w:color w:val="000000" w:themeColor="text1"/>
          <w:sz w:val="28"/>
          <w:szCs w:val="28"/>
        </w:rPr>
        <w:t>7.7</w:t>
      </w:r>
      <w:r>
        <w:rPr>
          <w:rFonts w:ascii="仿宋_GB2312" w:eastAsia="仿宋_GB2312" w:hAnsi="仿宋" w:hint="eastAsia"/>
          <w:color w:val="000000" w:themeColor="text1"/>
          <w:sz w:val="28"/>
          <w:szCs w:val="28"/>
        </w:rPr>
        <w:t>万元，包括货物预算</w:t>
      </w:r>
      <w:r>
        <w:rPr>
          <w:rFonts w:ascii="仿宋_GB2312" w:eastAsia="仿宋_GB2312" w:hAnsi="仿宋" w:hint="eastAsia"/>
          <w:color w:val="000000" w:themeColor="text1"/>
          <w:sz w:val="28"/>
          <w:szCs w:val="28"/>
        </w:rPr>
        <w:t>7.7</w:t>
      </w:r>
      <w:r>
        <w:rPr>
          <w:rFonts w:ascii="仿宋_GB2312" w:eastAsia="仿宋_GB2312" w:hAnsi="仿宋" w:hint="eastAsia"/>
          <w:color w:val="000000" w:themeColor="text1"/>
          <w:sz w:val="28"/>
          <w:szCs w:val="28"/>
        </w:rPr>
        <w:t>万元。</w:t>
      </w:r>
    </w:p>
    <w:p w:rsidR="00840CB2" w:rsidRDefault="007624A3">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（七）国有资产占用使用情况</w:t>
      </w:r>
    </w:p>
    <w:p w:rsidR="00840CB2" w:rsidRDefault="007624A3">
      <w:pPr>
        <w:widowControl/>
        <w:spacing w:line="520" w:lineRule="exact"/>
        <w:ind w:firstLineChars="200" w:firstLine="560"/>
        <w:rPr>
          <w:rFonts w:ascii="仿宋_GB2312" w:eastAsia="仿宋_GB2312" w:hAnsi="仿宋"/>
          <w:color w:val="FF0000"/>
          <w:sz w:val="28"/>
          <w:szCs w:val="28"/>
        </w:rPr>
      </w:pPr>
      <w:r>
        <w:rPr>
          <w:rFonts w:ascii="仿宋_GB2312" w:eastAsia="仿宋_GB2312" w:hAnsi="仿宋" w:hint="eastAsia"/>
          <w:color w:val="000000" w:themeColor="text1"/>
          <w:sz w:val="28"/>
          <w:szCs w:val="28"/>
        </w:rPr>
        <w:t>部门共有车辆</w:t>
      </w:r>
      <w:r>
        <w:rPr>
          <w:rFonts w:ascii="仿宋_GB2312" w:eastAsia="仿宋_GB2312" w:hAnsi="仿宋" w:hint="eastAsia"/>
          <w:color w:val="000000" w:themeColor="text1"/>
          <w:sz w:val="28"/>
          <w:szCs w:val="28"/>
        </w:rPr>
        <w:t>1</w:t>
      </w:r>
      <w:r>
        <w:rPr>
          <w:rFonts w:ascii="仿宋_GB2312" w:eastAsia="仿宋_GB2312" w:hAnsi="仿宋" w:hint="eastAsia"/>
          <w:color w:val="000000" w:themeColor="text1"/>
          <w:sz w:val="28"/>
          <w:szCs w:val="28"/>
        </w:rPr>
        <w:t>辆，其中：一般公务用车辆</w:t>
      </w:r>
      <w:r>
        <w:rPr>
          <w:rFonts w:ascii="仿宋_GB2312" w:eastAsia="仿宋_GB2312" w:hAnsi="仿宋" w:hint="eastAsia"/>
          <w:color w:val="000000" w:themeColor="text1"/>
          <w:sz w:val="28"/>
          <w:szCs w:val="28"/>
        </w:rPr>
        <w:t>1</w:t>
      </w:r>
      <w:r>
        <w:rPr>
          <w:rFonts w:ascii="仿宋_GB2312" w:eastAsia="仿宋_GB2312" w:hAnsi="仿宋" w:hint="eastAsia"/>
          <w:color w:val="000000" w:themeColor="text1"/>
          <w:sz w:val="28"/>
          <w:szCs w:val="28"/>
        </w:rPr>
        <w:t>辆</w:t>
      </w:r>
      <w:r>
        <w:rPr>
          <w:rFonts w:ascii="仿宋_GB2312" w:eastAsia="仿宋_GB2312" w:hAnsi="仿宋" w:hint="eastAsia"/>
          <w:color w:val="000000" w:themeColor="text1"/>
          <w:sz w:val="28"/>
          <w:szCs w:val="28"/>
        </w:rPr>
        <w:t>。</w:t>
      </w:r>
    </w:p>
    <w:p w:rsidR="00840CB2" w:rsidRDefault="007624A3">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（八）一级项目绩效目标设置情况</w:t>
      </w:r>
    </w:p>
    <w:p w:rsidR="00840CB2" w:rsidRDefault="007624A3">
      <w:pPr>
        <w:widowControl/>
        <w:spacing w:line="520" w:lineRule="exact"/>
        <w:ind w:firstLineChars="200" w:firstLine="560"/>
        <w:rPr>
          <w:rFonts w:ascii="仿宋_GB2312" w:eastAsia="仿宋_GB2312" w:hAnsi="仿宋"/>
          <w:color w:val="000000" w:themeColor="text1"/>
          <w:sz w:val="28"/>
          <w:szCs w:val="28"/>
        </w:rPr>
      </w:pPr>
      <w:r>
        <w:rPr>
          <w:rFonts w:ascii="仿宋_GB2312" w:eastAsia="仿宋_GB2312" w:hAnsi="仿宋" w:hint="eastAsia"/>
          <w:color w:val="000000" w:themeColor="text1"/>
          <w:sz w:val="28"/>
          <w:szCs w:val="28"/>
        </w:rPr>
        <w:t>2021</w:t>
      </w:r>
      <w:r>
        <w:rPr>
          <w:rFonts w:ascii="仿宋_GB2312" w:eastAsia="仿宋_GB2312" w:hAnsi="仿宋" w:hint="eastAsia"/>
          <w:color w:val="000000" w:themeColor="text1"/>
          <w:sz w:val="28"/>
          <w:szCs w:val="28"/>
        </w:rPr>
        <w:t>年实行绩效目标管理的一级项目</w:t>
      </w:r>
      <w:r>
        <w:rPr>
          <w:rFonts w:ascii="仿宋_GB2312" w:eastAsia="仿宋_GB2312" w:hAnsi="仿宋" w:hint="eastAsia"/>
          <w:color w:val="000000" w:themeColor="text1"/>
          <w:sz w:val="28"/>
          <w:szCs w:val="28"/>
        </w:rPr>
        <w:t>1</w:t>
      </w:r>
      <w:r>
        <w:rPr>
          <w:rFonts w:ascii="仿宋_GB2312" w:eastAsia="仿宋_GB2312" w:hAnsi="仿宋" w:hint="eastAsia"/>
          <w:color w:val="000000" w:themeColor="text1"/>
          <w:sz w:val="28"/>
          <w:szCs w:val="28"/>
        </w:rPr>
        <w:t>个，涉及金额</w:t>
      </w:r>
      <w:r>
        <w:rPr>
          <w:rFonts w:ascii="仿宋_GB2312" w:eastAsia="仿宋_GB2312" w:hAnsi="仿宋" w:hint="eastAsia"/>
          <w:color w:val="000000" w:themeColor="text1"/>
          <w:sz w:val="28"/>
          <w:szCs w:val="28"/>
        </w:rPr>
        <w:t>6</w:t>
      </w:r>
      <w:r>
        <w:rPr>
          <w:rFonts w:ascii="仿宋_GB2312" w:eastAsia="仿宋_GB2312" w:hAnsi="仿宋" w:hint="eastAsia"/>
          <w:color w:val="000000" w:themeColor="text1"/>
          <w:sz w:val="28"/>
          <w:szCs w:val="28"/>
        </w:rPr>
        <w:t>万元。</w:t>
      </w:r>
    </w:p>
    <w:p w:rsidR="00840CB2" w:rsidRDefault="007624A3">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w:t>
      </w:r>
      <w:r>
        <w:rPr>
          <w:rFonts w:ascii="黑体" w:eastAsia="黑体" w:hAnsi="黑体" w:hint="eastAsia"/>
          <w:bCs/>
          <w:sz w:val="28"/>
          <w:szCs w:val="28"/>
        </w:rPr>
        <w:t>2021</w:t>
      </w:r>
      <w:r>
        <w:rPr>
          <w:rFonts w:ascii="黑体" w:eastAsia="黑体" w:hAnsi="黑体" w:hint="eastAsia"/>
          <w:bCs/>
          <w:sz w:val="28"/>
          <w:szCs w:val="28"/>
        </w:rPr>
        <w:t>年“三公”经费预算情况</w:t>
      </w:r>
    </w:p>
    <w:p w:rsidR="00840CB2" w:rsidRDefault="007624A3">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2021</w:t>
      </w:r>
      <w:r>
        <w:rPr>
          <w:rFonts w:ascii="仿宋_GB2312" w:eastAsia="仿宋_GB2312" w:hAnsi="仿宋" w:hint="eastAsia"/>
          <w:sz w:val="28"/>
          <w:szCs w:val="28"/>
        </w:rPr>
        <w:t>年遂川县</w:t>
      </w:r>
      <w:r>
        <w:rPr>
          <w:rFonts w:ascii="仿宋_GB2312" w:eastAsia="仿宋_GB2312" w:hAnsi="仿宋" w:hint="eastAsia"/>
          <w:sz w:val="28"/>
          <w:szCs w:val="28"/>
        </w:rPr>
        <w:t>公共就业人才服务局</w:t>
      </w:r>
      <w:r>
        <w:rPr>
          <w:rFonts w:ascii="仿宋_GB2312" w:eastAsia="仿宋_GB2312" w:hAnsi="仿宋" w:hint="eastAsia"/>
          <w:sz w:val="28"/>
          <w:szCs w:val="28"/>
        </w:rPr>
        <w:t>“三公”经费预算安排</w:t>
      </w:r>
      <w:r>
        <w:rPr>
          <w:rFonts w:ascii="仿宋_GB2312" w:eastAsia="仿宋_GB2312" w:hAnsi="仿宋" w:hint="eastAsia"/>
          <w:sz w:val="28"/>
          <w:szCs w:val="28"/>
        </w:rPr>
        <w:t>8.5</w:t>
      </w:r>
      <w:r>
        <w:rPr>
          <w:rFonts w:ascii="仿宋_GB2312" w:eastAsia="仿宋_GB2312" w:hAnsi="仿宋" w:hint="eastAsia"/>
          <w:sz w:val="28"/>
          <w:szCs w:val="28"/>
        </w:rPr>
        <w:t>万元。</w:t>
      </w:r>
    </w:p>
    <w:p w:rsidR="00840CB2" w:rsidRDefault="007624A3">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1</w:t>
      </w:r>
      <w:r>
        <w:rPr>
          <w:rFonts w:ascii="仿宋_GB2312" w:eastAsia="仿宋_GB2312" w:hAnsi="仿宋" w:hint="eastAsia"/>
          <w:sz w:val="28"/>
          <w:szCs w:val="28"/>
        </w:rPr>
        <w:t>、公务接待费</w:t>
      </w:r>
      <w:r>
        <w:rPr>
          <w:rFonts w:ascii="仿宋_GB2312" w:eastAsia="仿宋_GB2312" w:hAnsi="仿宋" w:hint="eastAsia"/>
          <w:sz w:val="28"/>
          <w:szCs w:val="28"/>
        </w:rPr>
        <w:t>5</w:t>
      </w:r>
      <w:r>
        <w:rPr>
          <w:rFonts w:ascii="仿宋_GB2312" w:eastAsia="仿宋_GB2312" w:hAnsi="仿宋" w:hint="eastAsia"/>
          <w:sz w:val="28"/>
          <w:szCs w:val="28"/>
        </w:rPr>
        <w:t>万元，与上年持平。</w:t>
      </w:r>
    </w:p>
    <w:p w:rsidR="00840CB2" w:rsidRDefault="007624A3">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2</w:t>
      </w:r>
      <w:r>
        <w:rPr>
          <w:rFonts w:ascii="仿宋_GB2312" w:eastAsia="仿宋_GB2312" w:hAnsi="仿宋" w:hint="eastAsia"/>
          <w:sz w:val="28"/>
          <w:szCs w:val="28"/>
        </w:rPr>
        <w:t>、公务用车运行维护费</w:t>
      </w:r>
      <w:r>
        <w:rPr>
          <w:rFonts w:ascii="仿宋_GB2312" w:eastAsia="仿宋_GB2312" w:hAnsi="仿宋" w:hint="eastAsia"/>
          <w:sz w:val="28"/>
          <w:szCs w:val="28"/>
        </w:rPr>
        <w:t>3.5</w:t>
      </w:r>
      <w:r>
        <w:rPr>
          <w:rFonts w:ascii="仿宋_GB2312" w:eastAsia="仿宋_GB2312" w:hAnsi="仿宋" w:hint="eastAsia"/>
          <w:sz w:val="28"/>
          <w:szCs w:val="28"/>
        </w:rPr>
        <w:t>万元，与上年持平。</w:t>
      </w:r>
    </w:p>
    <w:p w:rsidR="00840CB2" w:rsidRDefault="007624A3">
      <w:pPr>
        <w:widowControl/>
        <w:spacing w:line="520" w:lineRule="exact"/>
        <w:ind w:firstLineChars="300" w:firstLine="840"/>
        <w:rPr>
          <w:rFonts w:ascii="宋体" w:hAnsi="宋体"/>
          <w:sz w:val="28"/>
          <w:szCs w:val="28"/>
        </w:rPr>
      </w:pPr>
      <w:r>
        <w:rPr>
          <w:rFonts w:ascii="宋体" w:hAnsi="宋体" w:hint="eastAsia"/>
          <w:sz w:val="28"/>
          <w:szCs w:val="28"/>
        </w:rPr>
        <w:t>第三部分　遂川县</w:t>
      </w:r>
      <w:r>
        <w:rPr>
          <w:rFonts w:ascii="宋体" w:hAnsi="宋体" w:hint="eastAsia"/>
          <w:sz w:val="28"/>
          <w:szCs w:val="28"/>
        </w:rPr>
        <w:t>公共就业人才服务局</w:t>
      </w:r>
      <w:r>
        <w:rPr>
          <w:rFonts w:ascii="宋体" w:hAnsi="宋体" w:hint="eastAsia"/>
          <w:sz w:val="28"/>
          <w:szCs w:val="28"/>
        </w:rPr>
        <w:t>2021</w:t>
      </w:r>
      <w:r>
        <w:rPr>
          <w:rFonts w:ascii="宋体" w:hAnsi="宋体" w:hint="eastAsia"/>
          <w:sz w:val="28"/>
          <w:szCs w:val="28"/>
        </w:rPr>
        <w:t>年单位预算表</w:t>
      </w:r>
    </w:p>
    <w:p w:rsidR="00840CB2" w:rsidRDefault="007624A3">
      <w:pPr>
        <w:spacing w:line="520" w:lineRule="exact"/>
        <w:ind w:firstLine="630"/>
        <w:rPr>
          <w:rFonts w:ascii="仿宋_GB2312" w:eastAsia="仿宋_GB2312" w:hAnsi="仿宋"/>
          <w:bCs/>
          <w:sz w:val="28"/>
          <w:szCs w:val="28"/>
        </w:rPr>
      </w:pPr>
      <w:r>
        <w:rPr>
          <w:rFonts w:ascii="仿宋_GB2312" w:eastAsia="仿宋_GB2312" w:hAnsi="仿宋" w:hint="eastAsia"/>
          <w:bCs/>
          <w:sz w:val="28"/>
          <w:szCs w:val="28"/>
        </w:rPr>
        <w:t>八张表（详见附表）</w:t>
      </w:r>
    </w:p>
    <w:p w:rsidR="00840CB2" w:rsidRDefault="007624A3">
      <w:pPr>
        <w:widowControl/>
        <w:spacing w:line="520" w:lineRule="exact"/>
        <w:jc w:val="center"/>
        <w:rPr>
          <w:rFonts w:ascii="宋体" w:hAnsi="宋体"/>
          <w:sz w:val="28"/>
          <w:szCs w:val="28"/>
        </w:rPr>
      </w:pPr>
      <w:r>
        <w:rPr>
          <w:rFonts w:ascii="宋体" w:hAnsi="宋体" w:hint="eastAsia"/>
          <w:sz w:val="28"/>
          <w:szCs w:val="28"/>
        </w:rPr>
        <w:t>第四部分　　名词解释</w:t>
      </w:r>
    </w:p>
    <w:p w:rsidR="00840CB2" w:rsidRDefault="007624A3">
      <w:pPr>
        <w:widowControl/>
        <w:spacing w:line="520" w:lineRule="exact"/>
        <w:ind w:firstLine="640"/>
        <w:jc w:val="left"/>
        <w:rPr>
          <w:rFonts w:ascii="黑体" w:eastAsia="黑体" w:hAnsi="黑体"/>
          <w:sz w:val="28"/>
          <w:szCs w:val="28"/>
        </w:rPr>
      </w:pPr>
      <w:r>
        <w:rPr>
          <w:rFonts w:ascii="黑体" w:eastAsia="黑体" w:hAnsi="黑体" w:hint="eastAsia"/>
          <w:sz w:val="28"/>
          <w:szCs w:val="28"/>
        </w:rPr>
        <w:t>一、收入科目</w:t>
      </w:r>
    </w:p>
    <w:p w:rsidR="00840CB2" w:rsidRDefault="007624A3">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（一）财政拨款：指县级财政当年拨付的资金。</w:t>
      </w:r>
    </w:p>
    <w:p w:rsidR="00840CB2" w:rsidRDefault="007624A3">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（二）上年结转和结余：填列</w:t>
      </w:r>
      <w:r>
        <w:rPr>
          <w:rFonts w:ascii="仿宋_GB2312" w:eastAsia="仿宋_GB2312" w:hAnsi="仿宋" w:hint="eastAsia"/>
          <w:sz w:val="28"/>
          <w:szCs w:val="28"/>
        </w:rPr>
        <w:t>2020</w:t>
      </w:r>
      <w:r>
        <w:rPr>
          <w:rFonts w:ascii="仿宋_GB2312" w:eastAsia="仿宋_GB2312" w:hAnsi="仿宋" w:hint="eastAsia"/>
          <w:sz w:val="28"/>
          <w:szCs w:val="28"/>
        </w:rPr>
        <w:t>年全部结转和结余的资金数，包括当年结转结余资金和历年滚存结转结余资金。</w:t>
      </w:r>
    </w:p>
    <w:p w:rsidR="00840CB2" w:rsidRDefault="007624A3">
      <w:pPr>
        <w:widowControl/>
        <w:spacing w:line="520" w:lineRule="exact"/>
        <w:ind w:firstLine="640"/>
        <w:jc w:val="left"/>
        <w:rPr>
          <w:rFonts w:ascii="黑体" w:eastAsia="黑体" w:hAnsi="黑体"/>
          <w:sz w:val="28"/>
          <w:szCs w:val="28"/>
        </w:rPr>
      </w:pPr>
      <w:r>
        <w:rPr>
          <w:rFonts w:ascii="黑体" w:eastAsia="黑体" w:hAnsi="黑体" w:hint="eastAsia"/>
          <w:sz w:val="28"/>
          <w:szCs w:val="28"/>
        </w:rPr>
        <w:t>二、支出科目</w:t>
      </w:r>
    </w:p>
    <w:p w:rsidR="00840CB2" w:rsidRDefault="007624A3">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lastRenderedPageBreak/>
        <w:t>（一）机关事业单位基本养老保险缴费支出：反映机关事业单位实施养老保险制度由单位缴纳的基本养老保险费的支出。</w:t>
      </w:r>
    </w:p>
    <w:p w:rsidR="00840CB2" w:rsidRDefault="007624A3">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（二）行政单位医疗：反映财政部门安排的行政单位基本医疗保险缴费经费。</w:t>
      </w:r>
    </w:p>
    <w:p w:rsidR="00840CB2" w:rsidRDefault="007624A3">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（三）事业单位医疗：反映财政部门安排的事业单位基本医疗保险缴费经费。</w:t>
      </w:r>
    </w:p>
    <w:p w:rsidR="00840CB2" w:rsidRDefault="00840CB2">
      <w:pPr>
        <w:widowControl/>
        <w:spacing w:line="520" w:lineRule="exact"/>
        <w:ind w:firstLine="640"/>
        <w:jc w:val="left"/>
      </w:pPr>
    </w:p>
    <w:sectPr w:rsidR="00840CB2" w:rsidSect="00840CB2">
      <w:headerReference w:type="default" r:id="rId8"/>
      <w:footerReference w:type="even" r:id="rId9"/>
      <w:footerReference w:type="default" r:id="rId10"/>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24A3" w:rsidRDefault="007624A3" w:rsidP="00840CB2">
      <w:r>
        <w:separator/>
      </w:r>
    </w:p>
  </w:endnote>
  <w:endnote w:type="continuationSeparator" w:id="1">
    <w:p w:rsidR="007624A3" w:rsidRDefault="007624A3" w:rsidP="00840C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CB2" w:rsidRDefault="00840CB2">
    <w:pPr>
      <w:pStyle w:val="a5"/>
      <w:framePr w:wrap="around" w:vAnchor="text" w:hAnchor="margin" w:xAlign="center" w:y="1"/>
      <w:rPr>
        <w:rStyle w:val="a7"/>
      </w:rPr>
    </w:pPr>
    <w:r>
      <w:fldChar w:fldCharType="begin"/>
    </w:r>
    <w:r w:rsidR="007624A3">
      <w:rPr>
        <w:rStyle w:val="a7"/>
      </w:rPr>
      <w:instrText xml:space="preserve">PAGE  </w:instrText>
    </w:r>
    <w:r>
      <w:fldChar w:fldCharType="end"/>
    </w:r>
  </w:p>
  <w:p w:rsidR="00840CB2" w:rsidRDefault="00840CB2">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CB2" w:rsidRDefault="007624A3">
    <w:pPr>
      <w:pStyle w:val="a5"/>
      <w:rPr>
        <w:rFonts w:ascii="宋体" w:hAnsi="宋体"/>
        <w:sz w:val="24"/>
        <w:szCs w:val="24"/>
      </w:rPr>
    </w:pPr>
    <w:r>
      <w:tab/>
    </w:r>
    <w:r>
      <w:rPr>
        <w:rFonts w:ascii="宋体" w:hAnsi="宋体"/>
        <w:sz w:val="24"/>
        <w:szCs w:val="24"/>
      </w:rPr>
      <w:t xml:space="preserve">- </w:t>
    </w:r>
    <w:r w:rsidR="00840CB2">
      <w:rPr>
        <w:rFonts w:ascii="宋体" w:hAnsi="宋体"/>
        <w:sz w:val="24"/>
        <w:szCs w:val="24"/>
      </w:rPr>
      <w:fldChar w:fldCharType="begin"/>
    </w:r>
    <w:r>
      <w:rPr>
        <w:rFonts w:ascii="宋体" w:hAnsi="宋体"/>
        <w:sz w:val="24"/>
        <w:szCs w:val="24"/>
      </w:rPr>
      <w:instrText xml:space="preserve"> PAGE </w:instrText>
    </w:r>
    <w:r w:rsidR="00840CB2">
      <w:rPr>
        <w:rFonts w:ascii="宋体" w:hAnsi="宋体"/>
        <w:sz w:val="24"/>
        <w:szCs w:val="24"/>
      </w:rPr>
      <w:fldChar w:fldCharType="separate"/>
    </w:r>
    <w:r w:rsidR="00142B42">
      <w:rPr>
        <w:rFonts w:ascii="宋体" w:hAnsi="宋体"/>
        <w:noProof/>
        <w:sz w:val="24"/>
        <w:szCs w:val="24"/>
      </w:rPr>
      <w:t>4</w:t>
    </w:r>
    <w:r w:rsidR="00840CB2">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24A3" w:rsidRDefault="007624A3" w:rsidP="00840CB2">
      <w:r>
        <w:separator/>
      </w:r>
    </w:p>
  </w:footnote>
  <w:footnote w:type="continuationSeparator" w:id="1">
    <w:p w:rsidR="007624A3" w:rsidRDefault="007624A3" w:rsidP="00840CB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CB2" w:rsidRDefault="00840CB2">
    <w:pPr>
      <w:pStyle w:val="a6"/>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6D7264"/>
    <w:multiLevelType w:val="singleLevel"/>
    <w:tmpl w:val="4C6D7264"/>
    <w:lvl w:ilvl="0">
      <w:start w:val="1"/>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oNotTrackMoves/>
  <w:defaultTabStop w:val="420"/>
  <w:drawingGridVerticalSpacing w:val="291"/>
  <w:displayHorizontalDrawingGridEvery w:val="0"/>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F7676"/>
    <w:rsid w:val="00012DDC"/>
    <w:rsid w:val="0001560A"/>
    <w:rsid w:val="0001571C"/>
    <w:rsid w:val="00044252"/>
    <w:rsid w:val="00061F9C"/>
    <w:rsid w:val="00072974"/>
    <w:rsid w:val="00073B58"/>
    <w:rsid w:val="00076532"/>
    <w:rsid w:val="000A6BFA"/>
    <w:rsid w:val="00110D15"/>
    <w:rsid w:val="00114F0E"/>
    <w:rsid w:val="001220D8"/>
    <w:rsid w:val="00130531"/>
    <w:rsid w:val="00142B42"/>
    <w:rsid w:val="001537B8"/>
    <w:rsid w:val="001604E5"/>
    <w:rsid w:val="0017682B"/>
    <w:rsid w:val="001870CF"/>
    <w:rsid w:val="001931A5"/>
    <w:rsid w:val="0019729B"/>
    <w:rsid w:val="001A205C"/>
    <w:rsid w:val="001A7F87"/>
    <w:rsid w:val="001D373E"/>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27FC"/>
    <w:rsid w:val="00384A0C"/>
    <w:rsid w:val="003A6411"/>
    <w:rsid w:val="003A6680"/>
    <w:rsid w:val="003B4CE3"/>
    <w:rsid w:val="003B7BDD"/>
    <w:rsid w:val="003D20E1"/>
    <w:rsid w:val="003E58EE"/>
    <w:rsid w:val="003F4D94"/>
    <w:rsid w:val="003F67DF"/>
    <w:rsid w:val="003F783C"/>
    <w:rsid w:val="00412A59"/>
    <w:rsid w:val="0041736A"/>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28F1"/>
    <w:rsid w:val="006C44FF"/>
    <w:rsid w:val="006D33D4"/>
    <w:rsid w:val="006E039B"/>
    <w:rsid w:val="006F2FFD"/>
    <w:rsid w:val="00723089"/>
    <w:rsid w:val="007268DD"/>
    <w:rsid w:val="00730BC6"/>
    <w:rsid w:val="00740739"/>
    <w:rsid w:val="00744014"/>
    <w:rsid w:val="00750446"/>
    <w:rsid w:val="007620F6"/>
    <w:rsid w:val="007624A3"/>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40CB2"/>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5493"/>
    <w:rsid w:val="00CF13C9"/>
    <w:rsid w:val="00CF310A"/>
    <w:rsid w:val="00CF4BD0"/>
    <w:rsid w:val="00D161F8"/>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55905"/>
    <w:rsid w:val="00E70F14"/>
    <w:rsid w:val="00EC06CC"/>
    <w:rsid w:val="00ED48D1"/>
    <w:rsid w:val="00EF6999"/>
    <w:rsid w:val="00F10AB2"/>
    <w:rsid w:val="00F25214"/>
    <w:rsid w:val="00F43FE8"/>
    <w:rsid w:val="00F52216"/>
    <w:rsid w:val="00F602CC"/>
    <w:rsid w:val="00F84855"/>
    <w:rsid w:val="00FD405C"/>
    <w:rsid w:val="00FF00D9"/>
    <w:rsid w:val="05362505"/>
    <w:rsid w:val="06E850EA"/>
    <w:rsid w:val="08613C39"/>
    <w:rsid w:val="0D9F0672"/>
    <w:rsid w:val="10000475"/>
    <w:rsid w:val="157C415D"/>
    <w:rsid w:val="157C4CEA"/>
    <w:rsid w:val="19931C4F"/>
    <w:rsid w:val="1B4824B1"/>
    <w:rsid w:val="1CD548A8"/>
    <w:rsid w:val="1E3A1FCB"/>
    <w:rsid w:val="225102C6"/>
    <w:rsid w:val="24F9347C"/>
    <w:rsid w:val="286E0EF7"/>
    <w:rsid w:val="31DD488B"/>
    <w:rsid w:val="3562536F"/>
    <w:rsid w:val="3ABD4C67"/>
    <w:rsid w:val="3CD8205A"/>
    <w:rsid w:val="3F2B4B98"/>
    <w:rsid w:val="3F695B7A"/>
    <w:rsid w:val="3FEE3705"/>
    <w:rsid w:val="4ABC0C0B"/>
    <w:rsid w:val="4D2E3329"/>
    <w:rsid w:val="4EA52FDD"/>
    <w:rsid w:val="51157E50"/>
    <w:rsid w:val="51B7581E"/>
    <w:rsid w:val="52E07959"/>
    <w:rsid w:val="55753FBD"/>
    <w:rsid w:val="58193F77"/>
    <w:rsid w:val="5FCC0CC1"/>
    <w:rsid w:val="60294FBD"/>
    <w:rsid w:val="60EC4ED0"/>
    <w:rsid w:val="610030C1"/>
    <w:rsid w:val="64284A0B"/>
    <w:rsid w:val="65A75415"/>
    <w:rsid w:val="6AE50C94"/>
    <w:rsid w:val="6B010D92"/>
    <w:rsid w:val="6B667842"/>
    <w:rsid w:val="6B8A4373"/>
    <w:rsid w:val="6FCD2E43"/>
    <w:rsid w:val="6FFB29EA"/>
    <w:rsid w:val="73954233"/>
    <w:rsid w:val="74CB5B20"/>
    <w:rsid w:val="76C102EB"/>
    <w:rsid w:val="79BF4CC5"/>
    <w:rsid w:val="7ABD2A89"/>
    <w:rsid w:val="7EA74B70"/>
    <w:rsid w:val="7F6D0EC3"/>
  </w:rsids>
  <m:mathPr>
    <m:mathFont m:val="Cambria Math"/>
    <m:brkBin m:val="before"/>
    <m:brkBinSub m:val="--"/>
    <m:smallFrac/>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40CB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rsid w:val="00840CB2"/>
    <w:pPr>
      <w:spacing w:line="360" w:lineRule="auto"/>
      <w:ind w:firstLine="645"/>
    </w:pPr>
    <w:rPr>
      <w:rFonts w:ascii="仿宋_GB2312" w:eastAsia="仿宋_GB2312"/>
      <w:bCs/>
      <w:sz w:val="32"/>
      <w:szCs w:val="32"/>
    </w:rPr>
  </w:style>
  <w:style w:type="paragraph" w:styleId="a4">
    <w:name w:val="Balloon Text"/>
    <w:basedOn w:val="a"/>
    <w:semiHidden/>
    <w:qFormat/>
    <w:rsid w:val="00840CB2"/>
    <w:rPr>
      <w:sz w:val="18"/>
      <w:szCs w:val="18"/>
    </w:rPr>
  </w:style>
  <w:style w:type="paragraph" w:styleId="a5">
    <w:name w:val="footer"/>
    <w:basedOn w:val="a"/>
    <w:qFormat/>
    <w:rsid w:val="00840CB2"/>
    <w:pPr>
      <w:tabs>
        <w:tab w:val="center" w:pos="4153"/>
        <w:tab w:val="right" w:pos="8306"/>
      </w:tabs>
      <w:snapToGrid w:val="0"/>
      <w:jc w:val="left"/>
    </w:pPr>
    <w:rPr>
      <w:sz w:val="18"/>
      <w:szCs w:val="18"/>
    </w:rPr>
  </w:style>
  <w:style w:type="paragraph" w:styleId="a6">
    <w:name w:val="header"/>
    <w:basedOn w:val="a"/>
    <w:qFormat/>
    <w:rsid w:val="00840CB2"/>
    <w:pPr>
      <w:pBdr>
        <w:bottom w:val="single" w:sz="6" w:space="1" w:color="auto"/>
      </w:pBdr>
      <w:tabs>
        <w:tab w:val="center" w:pos="4153"/>
        <w:tab w:val="right" w:pos="8306"/>
      </w:tabs>
      <w:snapToGrid w:val="0"/>
      <w:jc w:val="center"/>
    </w:pPr>
    <w:rPr>
      <w:sz w:val="18"/>
      <w:szCs w:val="18"/>
    </w:rPr>
  </w:style>
  <w:style w:type="character" w:styleId="a7">
    <w:name w:val="page number"/>
    <w:basedOn w:val="a0"/>
    <w:qFormat/>
    <w:rsid w:val="00840CB2"/>
  </w:style>
  <w:style w:type="paragraph" w:customStyle="1" w:styleId="Style3">
    <w:name w:val="_Style 3"/>
    <w:basedOn w:val="a"/>
    <w:qFormat/>
    <w:rsid w:val="00840CB2"/>
    <w:rPr>
      <w:szCs w:val="20"/>
    </w:rPr>
  </w:style>
  <w:style w:type="paragraph" w:customStyle="1" w:styleId="ParaCharCharCharCharCharCharChar">
    <w:name w:val="默认段落字体 Para Char Char Char Char Char Char Char"/>
    <w:basedOn w:val="a"/>
    <w:qFormat/>
    <w:rsid w:val="00840CB2"/>
    <w:rPr>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311</Words>
  <Characters>1774</Characters>
  <Application>Microsoft Office Word</Application>
  <DocSecurity>0</DocSecurity>
  <Lines>14</Lines>
  <Paragraphs>4</Paragraphs>
  <ScaleCrop>false</ScaleCrop>
  <Company>jaf</Company>
  <LinksUpToDate>false</LinksUpToDate>
  <CharactersWithSpaces>2081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creator>xzzfk</dc:creator>
  <cp:lastModifiedBy>China</cp:lastModifiedBy>
  <cp:revision>62</cp:revision>
  <cp:lastPrinted>2018-11-13T03:31:00Z</cp:lastPrinted>
  <dcterms:created xsi:type="dcterms:W3CDTF">2016-12-05T03:18:00Z</dcterms:created>
  <dcterms:modified xsi:type="dcterms:W3CDTF">2021-10-16T09:33:00Z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DE659759E83F46659B4351622C9938B2</vt:lpwstr>
  </property>
</Properties>
</file>