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上坑乡卫生院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上坑乡卫生院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上坑乡卫生院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上坑乡卫生院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上坑乡卫生院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上坑乡卫生院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上坑乡卫生院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上坑乡卫生院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内设预防保健、内科、外科、妇产科、儿科、急诊科、麻醉科、医学检验科、医学影像科、中医科、中西医结合科、护理部、中药房、西药房、公共卫生科、办公室、财务室、收费室等科室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10</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6</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6</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9</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6</w:t>
      </w:r>
      <w:r>
        <w:rPr>
          <w:rFonts w:hint="eastAsia" w:ascii="仿宋_GB2312" w:hAnsi="仿宋" w:eastAsia="仿宋_GB2312"/>
          <w:sz w:val="28"/>
          <w:szCs w:val="28"/>
        </w:rPr>
        <w:t>人、自收自支人；离休人员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2</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1人；遗属人数0人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上坑乡卫生院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上坑乡卫生院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109.01</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39.01</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70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上坑乡卫生院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109.01</w:t>
      </w:r>
      <w:r>
        <w:rPr>
          <w:rFonts w:hint="eastAsia" w:ascii="仿宋_GB2312" w:hAnsi="仿宋" w:eastAsia="仿宋_GB2312"/>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109.01</w:t>
      </w:r>
      <w:r>
        <w:rPr>
          <w:rFonts w:hint="eastAsia" w:ascii="仿宋_GB2312" w:hAnsi="仿宋" w:eastAsia="仿宋_GB2312"/>
          <w:sz w:val="28"/>
          <w:szCs w:val="28"/>
        </w:rPr>
        <w:t>万元，包括工资福利支出</w:t>
      </w:r>
      <w:r>
        <w:rPr>
          <w:rFonts w:hint="eastAsia" w:ascii="仿宋_GB2312" w:hAnsi="仿宋" w:eastAsia="仿宋_GB2312"/>
          <w:sz w:val="28"/>
          <w:szCs w:val="28"/>
          <w:lang w:val="en-US" w:eastAsia="zh-CN"/>
        </w:rPr>
        <w:t>55.40</w:t>
      </w:r>
      <w:r>
        <w:rPr>
          <w:rFonts w:hint="eastAsia" w:ascii="仿宋_GB2312" w:hAnsi="仿宋" w:eastAsia="仿宋_GB2312"/>
          <w:sz w:val="28"/>
          <w:szCs w:val="28"/>
        </w:rPr>
        <w:t>万元、商品和服务支出</w:t>
      </w:r>
      <w:r>
        <w:rPr>
          <w:rFonts w:hint="eastAsia" w:ascii="仿宋_GB2312" w:hAnsi="仿宋" w:eastAsia="仿宋_GB2312"/>
          <w:sz w:val="28"/>
          <w:szCs w:val="28"/>
          <w:lang w:val="en-US" w:eastAsia="zh-CN"/>
        </w:rPr>
        <w:t>53.50</w:t>
      </w:r>
      <w:r>
        <w:rPr>
          <w:rFonts w:hint="eastAsia" w:ascii="仿宋_GB2312" w:hAnsi="仿宋" w:eastAsia="仿宋_GB2312"/>
          <w:sz w:val="28"/>
          <w:szCs w:val="28"/>
        </w:rPr>
        <w:t>万元、对个人和家庭的补助</w:t>
      </w:r>
      <w:r>
        <w:rPr>
          <w:rFonts w:hint="eastAsia" w:ascii="仿宋_GB2312" w:hAnsi="仿宋" w:eastAsia="仿宋_GB2312"/>
          <w:sz w:val="28"/>
          <w:szCs w:val="28"/>
          <w:lang w:val="en-US" w:eastAsia="zh-CN"/>
        </w:rPr>
        <w:t>0.11</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w:t>
      </w:r>
      <w:r>
        <w:rPr>
          <w:rFonts w:hint="eastAsia" w:ascii="仿宋_GB2312" w:hAnsi="仿宋" w:eastAsia="仿宋_GB2312"/>
          <w:sz w:val="28"/>
          <w:szCs w:val="28"/>
          <w:lang w:val="en-US" w:eastAsia="zh-CN"/>
        </w:rPr>
        <w:t>109.01</w:t>
      </w:r>
      <w:r>
        <w:rPr>
          <w:rFonts w:hint="eastAsia" w:ascii="仿宋_GB2312" w:hAnsi="仿宋" w:eastAsia="仿宋_GB2312"/>
          <w:sz w:val="28"/>
          <w:szCs w:val="28"/>
        </w:rPr>
        <w:t>万元，社会保障和就业支出</w:t>
      </w:r>
      <w:r>
        <w:rPr>
          <w:rFonts w:hint="eastAsia" w:ascii="仿宋_GB2312" w:hAnsi="仿宋" w:eastAsia="仿宋_GB2312"/>
          <w:sz w:val="28"/>
          <w:szCs w:val="28"/>
          <w:lang w:val="en-US" w:eastAsia="zh-CN"/>
        </w:rPr>
        <w:t>8.93</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100.08</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上坑乡卫生院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39.01</w:t>
      </w:r>
      <w:r>
        <w:rPr>
          <w:rFonts w:hint="eastAsia" w:ascii="仿宋_GB2312" w:hAnsi="仿宋" w:eastAsia="仿宋_GB2312"/>
          <w:sz w:val="28"/>
          <w:szCs w:val="28"/>
        </w:rPr>
        <w:t>万元。具体支出情况是：一般公共服务支出万元，社会保障和就业支出</w:t>
      </w:r>
      <w:r>
        <w:rPr>
          <w:rFonts w:hint="eastAsia" w:ascii="仿宋_GB2312" w:hAnsi="仿宋" w:eastAsia="仿宋_GB2312"/>
          <w:sz w:val="28"/>
          <w:szCs w:val="28"/>
          <w:lang w:val="en-US" w:eastAsia="zh-CN"/>
        </w:rPr>
        <w:t>5.37</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33.64</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上坑乡卫生院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0.048</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上坑乡卫生院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w:t>
      </w:r>
      <w:bookmarkStart w:id="0" w:name="_GoBack"/>
      <w:bookmarkEnd w:id="0"/>
      <w:r>
        <w:rPr>
          <w:rFonts w:hint="eastAsia" w:ascii="仿宋_GB2312" w:hAnsi="仿宋" w:eastAsia="仿宋_GB2312"/>
          <w:b/>
          <w:sz w:val="28"/>
          <w:szCs w:val="28"/>
        </w:rPr>
        <w:t>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0</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0辆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1284</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1284</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上坑乡卫生院</w:t>
      </w:r>
      <w:r>
        <w:rPr>
          <w:rFonts w:hint="eastAsia" w:ascii="仿宋_GB2312" w:hAnsi="仿宋" w:eastAsia="仿宋_GB2312"/>
          <w:sz w:val="28"/>
          <w:szCs w:val="28"/>
        </w:rPr>
        <w:t>“三公”经费预算安排万元。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1</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上坑乡卫生院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16E2496"/>
    <w:rsid w:val="0307152E"/>
    <w:rsid w:val="03BE5B5E"/>
    <w:rsid w:val="06E850EA"/>
    <w:rsid w:val="08613C39"/>
    <w:rsid w:val="0C637E1F"/>
    <w:rsid w:val="0D9F0672"/>
    <w:rsid w:val="0FDB6300"/>
    <w:rsid w:val="10000475"/>
    <w:rsid w:val="157C415D"/>
    <w:rsid w:val="157C4CEA"/>
    <w:rsid w:val="15EE5C55"/>
    <w:rsid w:val="16DB4FD8"/>
    <w:rsid w:val="1CD548A8"/>
    <w:rsid w:val="1E3A1FCB"/>
    <w:rsid w:val="225102C6"/>
    <w:rsid w:val="24F9347C"/>
    <w:rsid w:val="286E0EF7"/>
    <w:rsid w:val="28E72C2E"/>
    <w:rsid w:val="2E8073E1"/>
    <w:rsid w:val="31DD488B"/>
    <w:rsid w:val="32F01BA0"/>
    <w:rsid w:val="3562536F"/>
    <w:rsid w:val="3ABD4C67"/>
    <w:rsid w:val="3D662DE3"/>
    <w:rsid w:val="3F2B4B98"/>
    <w:rsid w:val="3F695B7A"/>
    <w:rsid w:val="3FEE3705"/>
    <w:rsid w:val="418E2F17"/>
    <w:rsid w:val="4D2E3329"/>
    <w:rsid w:val="4EA52FDD"/>
    <w:rsid w:val="51157E50"/>
    <w:rsid w:val="52E07959"/>
    <w:rsid w:val="552A0B62"/>
    <w:rsid w:val="55753FBD"/>
    <w:rsid w:val="5FCC0CC1"/>
    <w:rsid w:val="60294FBD"/>
    <w:rsid w:val="60EC4ED0"/>
    <w:rsid w:val="629370A9"/>
    <w:rsid w:val="64284A0B"/>
    <w:rsid w:val="65A75415"/>
    <w:rsid w:val="69057797"/>
    <w:rsid w:val="69194F68"/>
    <w:rsid w:val="6B010D92"/>
    <w:rsid w:val="6B464D43"/>
    <w:rsid w:val="6B8A4373"/>
    <w:rsid w:val="6FFB29EA"/>
    <w:rsid w:val="703E283E"/>
    <w:rsid w:val="70855DE0"/>
    <w:rsid w:val="72B6464C"/>
    <w:rsid w:val="73954233"/>
    <w:rsid w:val="74CB5B20"/>
    <w:rsid w:val="765C3359"/>
    <w:rsid w:val="76C102EB"/>
    <w:rsid w:val="78B738DA"/>
    <w:rsid w:val="795D51F6"/>
    <w:rsid w:val="79901C8D"/>
    <w:rsid w:val="7ABD2A89"/>
    <w:rsid w:val="7C7F7A7F"/>
    <w:rsid w:val="7DBC031D"/>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link w:val="7"/>
    <w:semiHidden/>
    <w:unhideWhenUsed/>
    <w:qFormat/>
    <w:uiPriority w:val="1"/>
    <w:rPr>
      <w:szCs w:val="20"/>
    </w:rPr>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w:basedOn w:val="1"/>
    <w:link w:val="11"/>
    <w:qFormat/>
    <w:uiPriority w:val="99"/>
    <w:pPr>
      <w:spacing w:line="360" w:lineRule="auto"/>
      <w:ind w:firstLine="645"/>
    </w:pPr>
    <w:rPr>
      <w:rFonts w:ascii="仿宋_GB2312" w:eastAsia="仿宋_GB2312"/>
      <w:bCs/>
      <w:sz w:val="32"/>
      <w:szCs w:val="32"/>
    </w:rPr>
  </w:style>
  <w:style w:type="paragraph" w:styleId="3">
    <w:name w:val="Balloon Text"/>
    <w:basedOn w:val="1"/>
    <w:link w:val="13"/>
    <w:semiHidden/>
    <w:qFormat/>
    <w:uiPriority w:val="99"/>
    <w:rPr>
      <w:sz w:val="18"/>
      <w:szCs w:val="18"/>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默认段落字体 Para Char Char Char Char Char Char Char"/>
    <w:basedOn w:val="1"/>
    <w:link w:val="6"/>
    <w:qFormat/>
    <w:uiPriority w:val="99"/>
    <w:rPr>
      <w:szCs w:val="20"/>
    </w:rPr>
  </w:style>
  <w:style w:type="character" w:styleId="8">
    <w:name w:val="page number"/>
    <w:basedOn w:val="6"/>
    <w:qFormat/>
    <w:uiPriority w:val="99"/>
    <w:rPr>
      <w:rFonts w:cs="Times New Roman"/>
    </w:rPr>
  </w:style>
  <w:style w:type="character" w:customStyle="1" w:styleId="10">
    <w:name w:val="页眉 Char"/>
    <w:basedOn w:val="6"/>
    <w:link w:val="5"/>
    <w:semiHidden/>
    <w:qFormat/>
    <w:locked/>
    <w:uiPriority w:val="99"/>
    <w:rPr>
      <w:rFonts w:cs="Times New Roman"/>
      <w:sz w:val="18"/>
      <w:szCs w:val="18"/>
    </w:rPr>
  </w:style>
  <w:style w:type="character" w:customStyle="1" w:styleId="11">
    <w:name w:val="正文文本缩进 Char"/>
    <w:basedOn w:val="6"/>
    <w:link w:val="2"/>
    <w:semiHidden/>
    <w:qFormat/>
    <w:locked/>
    <w:uiPriority w:val="99"/>
    <w:rPr>
      <w:rFonts w:cs="Times New Roman"/>
      <w:sz w:val="24"/>
      <w:szCs w:val="24"/>
    </w:rPr>
  </w:style>
  <w:style w:type="character" w:customStyle="1" w:styleId="12">
    <w:name w:val="页脚 Char"/>
    <w:basedOn w:val="6"/>
    <w:link w:val="4"/>
    <w:semiHidden/>
    <w:qFormat/>
    <w:locked/>
    <w:uiPriority w:val="99"/>
    <w:rPr>
      <w:rFonts w:cs="Times New Roman"/>
      <w:sz w:val="18"/>
      <w:szCs w:val="18"/>
    </w:rPr>
  </w:style>
  <w:style w:type="character" w:customStyle="1" w:styleId="13">
    <w:name w:val="批注框文本 Char"/>
    <w:basedOn w:val="6"/>
    <w:link w:val="3"/>
    <w:semiHidden/>
    <w:qFormat/>
    <w:locked/>
    <w:uiPriority w:val="99"/>
    <w:rPr>
      <w:rFonts w:cs="Times New Roman"/>
      <w:sz w:val="2"/>
    </w:rPr>
  </w:style>
  <w:style w:type="paragraph" w:customStyle="1" w:styleId="14">
    <w:name w:val="_Style 3"/>
    <w:basedOn w:val="1"/>
    <w:qFormat/>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ScaleCrop>false</ScaleCrop>
  <LinksUpToDate>false</LinksUpToDate>
  <CharactersWithSpaces>1617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kanghui</cp:lastModifiedBy>
  <cp:lastPrinted>2018-11-13T03:31:00Z</cp:lastPrinted>
  <dcterms:modified xsi:type="dcterms:W3CDTF">2021-05-31T08:35:36Z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ICV">
    <vt:lpwstr>14D850D3AEC04A4BB81C01DD20BCD7C5</vt:lpwstr>
  </property>
</Properties>
</file>