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D55" w:rsidRDefault="00DD3D55" w:rsidP="007620F6">
      <w:pPr>
        <w:spacing w:line="560" w:lineRule="exact"/>
        <w:jc w:val="center"/>
        <w:rPr>
          <w:rFonts w:ascii="宋体"/>
          <w:sz w:val="36"/>
          <w:szCs w:val="36"/>
        </w:rPr>
      </w:pPr>
    </w:p>
    <w:p w:rsidR="00DD3D55" w:rsidRPr="00C01B7C" w:rsidRDefault="00DD3D55" w:rsidP="007620F6">
      <w:pPr>
        <w:spacing w:line="560" w:lineRule="exact"/>
        <w:jc w:val="center"/>
        <w:rPr>
          <w:rFonts w:ascii="宋体"/>
          <w:sz w:val="36"/>
          <w:szCs w:val="36"/>
        </w:rPr>
      </w:pPr>
      <w:r w:rsidRPr="00C01B7C">
        <w:rPr>
          <w:rFonts w:ascii="宋体" w:hAnsi="宋体" w:hint="eastAsia"/>
          <w:sz w:val="36"/>
          <w:szCs w:val="36"/>
        </w:rPr>
        <w:t>遂川</w:t>
      </w:r>
      <w:r>
        <w:rPr>
          <w:rFonts w:ascii="宋体" w:hAnsi="宋体" w:hint="eastAsia"/>
          <w:sz w:val="36"/>
          <w:szCs w:val="36"/>
        </w:rPr>
        <w:t>生态</w:t>
      </w:r>
      <w:r w:rsidR="00E54D08">
        <w:rPr>
          <w:rFonts w:ascii="宋体" w:hAnsi="宋体" w:hint="eastAsia"/>
          <w:sz w:val="36"/>
          <w:szCs w:val="36"/>
        </w:rPr>
        <w:t>环境</w:t>
      </w:r>
      <w:r>
        <w:rPr>
          <w:rFonts w:ascii="宋体" w:hAnsi="宋体" w:hint="eastAsia"/>
          <w:sz w:val="36"/>
          <w:szCs w:val="36"/>
        </w:rPr>
        <w:t>局机关</w:t>
      </w:r>
      <w:r w:rsidRPr="00C01B7C">
        <w:rPr>
          <w:rFonts w:ascii="宋体" w:hAnsi="宋体"/>
          <w:sz w:val="36"/>
          <w:szCs w:val="36"/>
        </w:rPr>
        <w:t>202</w:t>
      </w:r>
      <w:r>
        <w:rPr>
          <w:rFonts w:ascii="宋体" w:hAnsi="宋体"/>
          <w:sz w:val="36"/>
          <w:szCs w:val="36"/>
        </w:rPr>
        <w:t>1</w:t>
      </w:r>
      <w:r w:rsidRPr="00C01B7C">
        <w:rPr>
          <w:rFonts w:ascii="宋体" w:hAnsi="宋体" w:hint="eastAsia"/>
          <w:sz w:val="36"/>
          <w:szCs w:val="36"/>
        </w:rPr>
        <w:t>年</w:t>
      </w:r>
      <w:r>
        <w:rPr>
          <w:rFonts w:ascii="宋体" w:hAnsi="宋体" w:hint="eastAsia"/>
          <w:sz w:val="36"/>
          <w:szCs w:val="36"/>
        </w:rPr>
        <w:t>单位</w:t>
      </w:r>
      <w:r w:rsidRPr="00C01B7C">
        <w:rPr>
          <w:rFonts w:ascii="宋体" w:hAnsi="宋体" w:hint="eastAsia"/>
          <w:sz w:val="36"/>
          <w:szCs w:val="36"/>
        </w:rPr>
        <w:t>预算目录</w:t>
      </w:r>
    </w:p>
    <w:p w:rsidR="00DD3D55" w:rsidRDefault="00DD3D55" w:rsidP="007620F6">
      <w:pPr>
        <w:spacing w:line="560" w:lineRule="exact"/>
        <w:jc w:val="center"/>
        <w:rPr>
          <w:rFonts w:ascii="宋体"/>
          <w:sz w:val="36"/>
          <w:szCs w:val="36"/>
        </w:rPr>
      </w:pPr>
    </w:p>
    <w:p w:rsidR="00DD3D55" w:rsidRPr="003556DB" w:rsidRDefault="00DD3D55" w:rsidP="00E54D08">
      <w:pPr>
        <w:spacing w:line="560" w:lineRule="exact"/>
        <w:ind w:firstLineChars="200" w:firstLine="560"/>
        <w:jc w:val="left"/>
        <w:rPr>
          <w:rFonts w:ascii="宋体"/>
          <w:sz w:val="28"/>
          <w:szCs w:val="28"/>
        </w:rPr>
      </w:pPr>
      <w:r w:rsidRPr="003556DB">
        <w:rPr>
          <w:rFonts w:ascii="宋体" w:hAnsi="宋体" w:hint="eastAsia"/>
          <w:sz w:val="28"/>
          <w:szCs w:val="28"/>
        </w:rPr>
        <w:t>第一部分　　遂川</w:t>
      </w:r>
      <w:r>
        <w:rPr>
          <w:rFonts w:ascii="宋体" w:hAnsi="宋体" w:hint="eastAsia"/>
          <w:sz w:val="28"/>
          <w:szCs w:val="28"/>
        </w:rPr>
        <w:t>生态</w:t>
      </w:r>
      <w:r w:rsidR="00E54D08">
        <w:rPr>
          <w:rFonts w:ascii="宋体" w:hAnsi="宋体" w:hint="eastAsia"/>
          <w:sz w:val="28"/>
          <w:szCs w:val="28"/>
        </w:rPr>
        <w:t>环境</w:t>
      </w:r>
      <w:r>
        <w:rPr>
          <w:rFonts w:ascii="宋体" w:hAnsi="宋体" w:hint="eastAsia"/>
          <w:sz w:val="28"/>
          <w:szCs w:val="28"/>
        </w:rPr>
        <w:t>局机关</w:t>
      </w:r>
      <w:r w:rsidRPr="003556DB">
        <w:rPr>
          <w:rFonts w:ascii="宋体" w:hAnsi="宋体" w:hint="eastAsia"/>
          <w:sz w:val="28"/>
          <w:szCs w:val="28"/>
        </w:rPr>
        <w:t>概况</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一、</w:t>
      </w:r>
      <w:r>
        <w:rPr>
          <w:rFonts w:ascii="宋体" w:hAnsi="宋体" w:hint="eastAsia"/>
          <w:sz w:val="28"/>
          <w:szCs w:val="28"/>
        </w:rPr>
        <w:t>单位</w:t>
      </w:r>
      <w:r w:rsidRPr="003556DB">
        <w:rPr>
          <w:rFonts w:ascii="宋体" w:hAnsi="宋体" w:hint="eastAsia"/>
          <w:sz w:val="28"/>
          <w:szCs w:val="28"/>
        </w:rPr>
        <w:t>主要职责</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二、</w:t>
      </w:r>
      <w:r>
        <w:rPr>
          <w:rFonts w:ascii="宋体" w:hAnsi="宋体" w:hint="eastAsia"/>
          <w:sz w:val="28"/>
          <w:szCs w:val="28"/>
        </w:rPr>
        <w:t>单位</w:t>
      </w:r>
      <w:r w:rsidRPr="003556DB">
        <w:rPr>
          <w:rFonts w:ascii="宋体" w:hAnsi="宋体" w:hint="eastAsia"/>
          <w:sz w:val="28"/>
          <w:szCs w:val="28"/>
        </w:rPr>
        <w:t>基本情况</w:t>
      </w:r>
    </w:p>
    <w:p w:rsidR="00DD3D55" w:rsidRPr="003556DB" w:rsidRDefault="00DD3D55" w:rsidP="00E54D08">
      <w:pPr>
        <w:spacing w:line="560" w:lineRule="exact"/>
        <w:ind w:firstLineChars="200" w:firstLine="560"/>
        <w:jc w:val="left"/>
        <w:rPr>
          <w:rFonts w:ascii="宋体"/>
          <w:sz w:val="28"/>
          <w:szCs w:val="28"/>
        </w:rPr>
      </w:pPr>
      <w:r w:rsidRPr="003556DB">
        <w:rPr>
          <w:rFonts w:ascii="宋体" w:hAnsi="宋体" w:hint="eastAsia"/>
          <w:sz w:val="28"/>
          <w:szCs w:val="28"/>
        </w:rPr>
        <w:t>第二部分　　遂川</w:t>
      </w:r>
      <w:r>
        <w:rPr>
          <w:rFonts w:ascii="宋体" w:hAnsi="宋体" w:hint="eastAsia"/>
          <w:sz w:val="28"/>
          <w:szCs w:val="28"/>
        </w:rPr>
        <w:t>生态</w:t>
      </w:r>
      <w:r w:rsidR="00E54D08">
        <w:rPr>
          <w:rFonts w:ascii="宋体" w:hAnsi="宋体" w:hint="eastAsia"/>
          <w:sz w:val="28"/>
          <w:szCs w:val="28"/>
        </w:rPr>
        <w:t>环境</w:t>
      </w:r>
      <w:r>
        <w:rPr>
          <w:rFonts w:ascii="宋体" w:hAnsi="宋体" w:hint="eastAsia"/>
          <w:sz w:val="28"/>
          <w:szCs w:val="28"/>
        </w:rPr>
        <w:t>局机关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预算情况说明</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一、</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预算收支情况说明</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二、</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年“三公”经费预算情况说明</w:t>
      </w:r>
    </w:p>
    <w:p w:rsidR="00DD3D55" w:rsidRPr="003556DB" w:rsidRDefault="00DD3D55" w:rsidP="00E54D08">
      <w:pPr>
        <w:spacing w:line="560" w:lineRule="exact"/>
        <w:ind w:firstLineChars="200" w:firstLine="560"/>
        <w:jc w:val="left"/>
        <w:rPr>
          <w:rFonts w:ascii="宋体"/>
          <w:sz w:val="28"/>
          <w:szCs w:val="28"/>
        </w:rPr>
      </w:pPr>
      <w:r w:rsidRPr="003556DB">
        <w:rPr>
          <w:rFonts w:ascii="宋体" w:hAnsi="宋体" w:hint="eastAsia"/>
          <w:sz w:val="28"/>
          <w:szCs w:val="28"/>
        </w:rPr>
        <w:t>第三部分　　遂川</w:t>
      </w:r>
      <w:r>
        <w:rPr>
          <w:rFonts w:ascii="宋体" w:hAnsi="宋体" w:hint="eastAsia"/>
          <w:sz w:val="28"/>
          <w:szCs w:val="28"/>
        </w:rPr>
        <w:t>生态</w:t>
      </w:r>
      <w:r w:rsidR="00F25593">
        <w:rPr>
          <w:rFonts w:ascii="宋体" w:hAnsi="宋体" w:hint="eastAsia"/>
          <w:sz w:val="28"/>
          <w:szCs w:val="28"/>
        </w:rPr>
        <w:t>环境</w:t>
      </w:r>
      <w:r>
        <w:rPr>
          <w:rFonts w:ascii="宋体" w:hAnsi="宋体" w:hint="eastAsia"/>
          <w:sz w:val="28"/>
          <w:szCs w:val="28"/>
        </w:rPr>
        <w:t>局机关</w:t>
      </w:r>
      <w:r w:rsidRPr="003556DB">
        <w:rPr>
          <w:rFonts w:ascii="宋体" w:hAnsi="宋体"/>
          <w:sz w:val="28"/>
          <w:szCs w:val="28"/>
        </w:rPr>
        <w:t>202</w:t>
      </w:r>
      <w:r>
        <w:rPr>
          <w:rFonts w:ascii="宋体" w:hAnsi="宋体"/>
          <w:sz w:val="28"/>
          <w:szCs w:val="28"/>
        </w:rPr>
        <w:t>1</w:t>
      </w:r>
      <w:r w:rsidRPr="003556DB">
        <w:rPr>
          <w:rFonts w:ascii="宋体" w:hAnsi="宋体" w:hint="eastAsia"/>
          <w:sz w:val="28"/>
          <w:szCs w:val="28"/>
        </w:rPr>
        <w:t>年</w:t>
      </w:r>
      <w:r>
        <w:rPr>
          <w:rFonts w:ascii="宋体" w:hAnsi="宋体" w:hint="eastAsia"/>
          <w:sz w:val="28"/>
          <w:szCs w:val="28"/>
        </w:rPr>
        <w:t>单位</w:t>
      </w:r>
      <w:r w:rsidRPr="003556DB">
        <w:rPr>
          <w:rFonts w:ascii="宋体" w:hAnsi="宋体" w:hint="eastAsia"/>
          <w:sz w:val="28"/>
          <w:szCs w:val="28"/>
        </w:rPr>
        <w:t>预算表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一、收支预算总表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二、收入预算总表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三、支出预算总表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四、财政拨款收支总表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五、一般公共预算支出表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六、一般公共预算</w:t>
      </w:r>
      <w:r>
        <w:rPr>
          <w:rFonts w:ascii="宋体" w:hAnsi="宋体" w:hint="eastAsia"/>
          <w:sz w:val="28"/>
          <w:szCs w:val="28"/>
        </w:rPr>
        <w:t>基本</w:t>
      </w:r>
      <w:r w:rsidRPr="003556DB">
        <w:rPr>
          <w:rFonts w:ascii="宋体" w:hAnsi="宋体" w:hint="eastAsia"/>
          <w:sz w:val="28"/>
          <w:szCs w:val="28"/>
        </w:rPr>
        <w:t>支出表</w:t>
      </w:r>
    </w:p>
    <w:p w:rsidR="00DD3D55" w:rsidRPr="003556DB" w:rsidRDefault="00DD3D55" w:rsidP="00E54D08">
      <w:pPr>
        <w:spacing w:line="560" w:lineRule="exact"/>
        <w:ind w:firstLineChars="400" w:firstLine="1120"/>
        <w:jc w:val="left"/>
        <w:rPr>
          <w:rFonts w:ascii="宋体"/>
          <w:sz w:val="28"/>
          <w:szCs w:val="28"/>
        </w:rPr>
      </w:pPr>
      <w:r w:rsidRPr="003556DB">
        <w:rPr>
          <w:rFonts w:ascii="宋体" w:hAnsi="宋体" w:hint="eastAsia"/>
          <w:sz w:val="28"/>
          <w:szCs w:val="28"/>
        </w:rPr>
        <w:t>七、一般公共预算“三公”经费支出表</w:t>
      </w:r>
    </w:p>
    <w:p w:rsidR="00DD3D55" w:rsidRPr="003556DB" w:rsidRDefault="00DD3D55" w:rsidP="00E54D08">
      <w:pPr>
        <w:spacing w:line="560" w:lineRule="exact"/>
        <w:ind w:firstLineChars="200" w:firstLine="560"/>
        <w:jc w:val="left"/>
        <w:rPr>
          <w:rFonts w:ascii="宋体"/>
          <w:sz w:val="28"/>
          <w:szCs w:val="28"/>
        </w:rPr>
      </w:pPr>
      <w:r w:rsidRPr="003556DB">
        <w:rPr>
          <w:rFonts w:ascii="宋体" w:hAnsi="宋体" w:hint="eastAsia"/>
          <w:sz w:val="28"/>
          <w:szCs w:val="28"/>
        </w:rPr>
        <w:t>第四部分　　名词解释</w:t>
      </w:r>
    </w:p>
    <w:p w:rsidR="00DD3D55" w:rsidRPr="003556DB" w:rsidRDefault="00DD3D55" w:rsidP="007620F6">
      <w:pPr>
        <w:widowControl/>
        <w:spacing w:line="560" w:lineRule="exact"/>
        <w:jc w:val="left"/>
        <w:rPr>
          <w:rFonts w:ascii="宋体"/>
          <w:sz w:val="28"/>
          <w:szCs w:val="28"/>
        </w:rPr>
      </w:pPr>
    </w:p>
    <w:p w:rsidR="00DD3D55" w:rsidRPr="003556DB" w:rsidRDefault="00DD3D55" w:rsidP="007620F6">
      <w:pPr>
        <w:widowControl/>
        <w:spacing w:line="560" w:lineRule="exact"/>
        <w:jc w:val="left"/>
        <w:rPr>
          <w:rFonts w:ascii="宋体"/>
          <w:sz w:val="28"/>
          <w:szCs w:val="28"/>
        </w:rPr>
      </w:pPr>
    </w:p>
    <w:p w:rsidR="00DD3D55" w:rsidRPr="003556DB" w:rsidRDefault="00DD3D55" w:rsidP="007620F6">
      <w:pPr>
        <w:widowControl/>
        <w:spacing w:line="560" w:lineRule="exact"/>
        <w:jc w:val="left"/>
        <w:rPr>
          <w:rFonts w:ascii="宋体"/>
          <w:sz w:val="28"/>
          <w:szCs w:val="28"/>
        </w:rPr>
      </w:pPr>
    </w:p>
    <w:p w:rsidR="00DD3D55" w:rsidRDefault="00DD3D55" w:rsidP="001553D4">
      <w:pPr>
        <w:widowControl/>
        <w:spacing w:line="500" w:lineRule="exact"/>
        <w:jc w:val="center"/>
        <w:rPr>
          <w:rFonts w:ascii="宋体"/>
          <w:sz w:val="28"/>
          <w:szCs w:val="28"/>
        </w:rPr>
      </w:pPr>
    </w:p>
    <w:p w:rsidR="00DD3D55" w:rsidRPr="00C01B7C" w:rsidRDefault="00DD3D55" w:rsidP="001553D4">
      <w:pPr>
        <w:widowControl/>
        <w:spacing w:line="500" w:lineRule="exact"/>
        <w:jc w:val="center"/>
        <w:rPr>
          <w:rFonts w:ascii="宋体"/>
          <w:sz w:val="28"/>
          <w:szCs w:val="28"/>
        </w:rPr>
      </w:pPr>
      <w:r w:rsidRPr="00C01B7C">
        <w:rPr>
          <w:rFonts w:ascii="宋体" w:hAnsi="宋体" w:hint="eastAsia"/>
          <w:sz w:val="28"/>
          <w:szCs w:val="28"/>
        </w:rPr>
        <w:lastRenderedPageBreak/>
        <w:t>第一部分</w:t>
      </w:r>
      <w:r w:rsidRPr="00C01B7C">
        <w:rPr>
          <w:rFonts w:ascii="宋体" w:hAnsi="宋体"/>
          <w:sz w:val="28"/>
          <w:szCs w:val="28"/>
        </w:rPr>
        <w:t xml:space="preserve">  </w:t>
      </w:r>
      <w:r w:rsidRPr="00C01B7C">
        <w:rPr>
          <w:rFonts w:ascii="宋体" w:hAnsi="宋体" w:hint="eastAsia"/>
          <w:sz w:val="28"/>
          <w:szCs w:val="28"/>
        </w:rPr>
        <w:t>遂川</w:t>
      </w:r>
      <w:r>
        <w:rPr>
          <w:rFonts w:ascii="宋体" w:hAnsi="宋体" w:hint="eastAsia"/>
          <w:sz w:val="28"/>
          <w:szCs w:val="28"/>
        </w:rPr>
        <w:t>生态环</w:t>
      </w:r>
      <w:r w:rsidR="00F25593">
        <w:rPr>
          <w:rFonts w:ascii="宋体" w:hAnsi="宋体" w:hint="eastAsia"/>
          <w:sz w:val="28"/>
          <w:szCs w:val="28"/>
        </w:rPr>
        <w:t>境</w:t>
      </w:r>
      <w:r>
        <w:rPr>
          <w:rFonts w:ascii="宋体" w:hAnsi="宋体" w:hint="eastAsia"/>
          <w:sz w:val="28"/>
          <w:szCs w:val="28"/>
        </w:rPr>
        <w:t>局机关</w:t>
      </w:r>
      <w:r w:rsidRPr="00C01B7C">
        <w:rPr>
          <w:rFonts w:ascii="宋体" w:hAnsi="宋体" w:hint="eastAsia"/>
          <w:sz w:val="28"/>
          <w:szCs w:val="28"/>
        </w:rPr>
        <w:t>概况</w:t>
      </w:r>
    </w:p>
    <w:p w:rsidR="00DD3D55" w:rsidRPr="00C01B7C" w:rsidRDefault="00DD3D55" w:rsidP="00E54D08">
      <w:pPr>
        <w:widowControl/>
        <w:spacing w:line="500" w:lineRule="exact"/>
        <w:ind w:firstLineChars="200" w:firstLine="560"/>
        <w:rPr>
          <w:rFonts w:ascii="黑体" w:eastAsia="黑体" w:hAnsi="黑体"/>
          <w:bCs/>
          <w:sz w:val="28"/>
          <w:szCs w:val="28"/>
        </w:rPr>
      </w:pPr>
      <w:r w:rsidRPr="00C01B7C">
        <w:rPr>
          <w:rFonts w:ascii="黑体" w:eastAsia="黑体" w:hAnsi="黑体" w:hint="eastAsia"/>
          <w:bCs/>
          <w:sz w:val="28"/>
          <w:szCs w:val="28"/>
        </w:rPr>
        <w:t>一、</w:t>
      </w:r>
      <w:r w:rsidRPr="006C3D43">
        <w:rPr>
          <w:rFonts w:ascii="黑体" w:eastAsia="黑体" w:hAnsi="黑体" w:hint="eastAsia"/>
          <w:bCs/>
          <w:sz w:val="28"/>
          <w:szCs w:val="28"/>
        </w:rPr>
        <w:t>单位</w:t>
      </w:r>
      <w:r w:rsidRPr="00C01B7C">
        <w:rPr>
          <w:rFonts w:ascii="黑体" w:eastAsia="黑体" w:hAnsi="黑体" w:hint="eastAsia"/>
          <w:bCs/>
          <w:sz w:val="28"/>
          <w:szCs w:val="28"/>
        </w:rPr>
        <w:t>主要职责</w:t>
      </w:r>
    </w:p>
    <w:p w:rsidR="00DD3D55" w:rsidRPr="00D16353" w:rsidRDefault="00F25593" w:rsidP="00E54D08">
      <w:pPr>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县</w:t>
      </w:r>
      <w:r w:rsidR="00DD3D55" w:rsidRPr="00D16353">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sidR="00DD3D55" w:rsidRPr="00D16353">
        <w:rPr>
          <w:rFonts w:ascii="仿宋_GB2312" w:eastAsia="仿宋_GB2312" w:hAnsi="仿宋" w:hint="eastAsia"/>
          <w:sz w:val="28"/>
          <w:szCs w:val="28"/>
        </w:rPr>
        <w:t>局</w:t>
      </w:r>
      <w:r w:rsidR="00DD3D55">
        <w:rPr>
          <w:rFonts w:ascii="仿宋_GB2312" w:eastAsia="仿宋_GB2312" w:hAnsi="仿宋" w:hint="eastAsia"/>
          <w:sz w:val="28"/>
          <w:szCs w:val="28"/>
        </w:rPr>
        <w:t>机关</w:t>
      </w:r>
      <w:r w:rsidR="00DD3D55" w:rsidRPr="00D16353">
        <w:rPr>
          <w:rFonts w:ascii="仿宋_GB2312" w:eastAsia="仿宋_GB2312" w:hAnsi="仿宋" w:hint="eastAsia"/>
          <w:sz w:val="28"/>
          <w:szCs w:val="28"/>
        </w:rPr>
        <w:t>为吉安市生态环境局派出机构，正科级单位</w:t>
      </w:r>
      <w:r>
        <w:rPr>
          <w:rFonts w:ascii="仿宋_GB2312" w:eastAsia="仿宋_GB2312" w:hAnsi="仿宋" w:hint="eastAsia"/>
          <w:sz w:val="28"/>
          <w:szCs w:val="28"/>
        </w:rPr>
        <w:t>，</w:t>
      </w:r>
      <w:r w:rsidR="00DD3D55" w:rsidRPr="00D16353">
        <w:rPr>
          <w:rFonts w:ascii="仿宋_GB2312" w:eastAsia="仿宋_GB2312" w:hAnsi="仿宋" w:hint="eastAsia"/>
          <w:sz w:val="28"/>
          <w:szCs w:val="28"/>
        </w:rPr>
        <w:t>主要职责为：（一）贯彻落实生态环境有关制度。执行国家和省生态环境法律法规和基本制度，监督实施水、大气、土壤、噪声生态环境保护内容。（二）负责属地生态环境问题的统筹协调和监督管理。负责生态环境污染事故和生态破坏损害事件的调查处理。（三）负责减排目标的落实。组织落实各类污染物排放总量控制制度，实施排污许可证制度。（四）负责提出生态环境领域固定资产投资规模和方向、地方财政专项资金安排意见，配合有关部门做好组织实施和监督工作。（五）负责环境污染防治的监督管理。组织实施大气、水、土壤、噪声、光、恶臭、固体废物、化学品、机动车等的污染防治管理制度。会同有关部门监督管理饮用水水源地生态环境保护工作，监督管理地下水污染防治工作；组织指导城乡生态环境综合整治工作；监督指导农业面源污染治理工作。（六）指导协调和监督生态保护修复工作。监督检查对生态环境有影响的自然资源开发利用活动、生态环境建设和生态破坏恢复工作；组织落实各类自然保护地生态环境监管制度。（七）负责核与辐射安全的监督管理。参与环境事故应急处理工作，监督管理放射源安全，监督管理核技术应用、电磁辐射、伴有放射性矿产资源开发利用中的污染防治。（八）负责生态环境准入的监督管理。对属地经济和技术政策、发展规划提出环境保护意见；在市生态环境局授权范围承担部分生态环境行政许可职责。（九）负责生态环境监测工作。贯彻执行生态环境监测制度相关标准和规范，负责属地内的执法监测，同时配合做好生态环境质量监测等相关工作。（十）负责应对气候变化工作。贯彻执行国家、省和市应对气候变化政策，实施温室气体减排规划。（十一）组织协调生态环境保护督察问题整改。配合中央、省开展生态环境保护督</w:t>
      </w:r>
      <w:r w:rsidR="00DD3D55" w:rsidRPr="00D16353">
        <w:rPr>
          <w:rFonts w:ascii="仿宋_GB2312" w:eastAsia="仿宋_GB2312" w:hAnsi="仿宋" w:hint="eastAsia"/>
          <w:sz w:val="28"/>
          <w:szCs w:val="28"/>
        </w:rPr>
        <w:lastRenderedPageBreak/>
        <w:t>察工作，督促开展中央、省生态环境保护督察交办问题和信访件的整改工作。（十二）负责属地生态环境保护综合行政执法。依法实施现场检查、行政处罚、行政强制，查处生态环境违法行为，开展污染防治、生态保护、核与辐射安全等方面的日常监督检查。（十三）落实生态环境保护宣传教育工作。推动社会组织和公众参与生态环境保护工作。（十四）完成市生态环境局和属地党委、政府交办的其他任务。</w:t>
      </w:r>
    </w:p>
    <w:p w:rsidR="00DD3D55" w:rsidRPr="00C01B7C" w:rsidRDefault="00DD3D55" w:rsidP="00E54D08">
      <w:pPr>
        <w:widowControl/>
        <w:spacing w:line="500" w:lineRule="exact"/>
        <w:ind w:firstLineChars="200" w:firstLine="560"/>
        <w:rPr>
          <w:rFonts w:ascii="黑体" w:eastAsia="黑体" w:hAnsi="黑体"/>
          <w:bCs/>
          <w:sz w:val="28"/>
          <w:szCs w:val="28"/>
        </w:rPr>
      </w:pPr>
      <w:r w:rsidRPr="00C01B7C">
        <w:rPr>
          <w:rFonts w:ascii="黑体" w:eastAsia="黑体" w:hAnsi="黑体" w:hint="eastAsia"/>
          <w:bCs/>
          <w:sz w:val="28"/>
          <w:szCs w:val="28"/>
        </w:rPr>
        <w:t>二、</w:t>
      </w:r>
      <w:r w:rsidRPr="006C3D43">
        <w:rPr>
          <w:rFonts w:ascii="黑体" w:eastAsia="黑体" w:hAnsi="黑体" w:hint="eastAsia"/>
          <w:bCs/>
          <w:sz w:val="28"/>
          <w:szCs w:val="28"/>
        </w:rPr>
        <w:t>单位</w:t>
      </w:r>
      <w:r w:rsidRPr="00C01B7C">
        <w:rPr>
          <w:rFonts w:ascii="黑体" w:eastAsia="黑体" w:hAnsi="黑体" w:hint="eastAsia"/>
          <w:bCs/>
          <w:sz w:val="28"/>
          <w:szCs w:val="28"/>
        </w:rPr>
        <w:t>基本情况</w:t>
      </w:r>
    </w:p>
    <w:p w:rsidR="0028247C" w:rsidRPr="00C01B7C" w:rsidRDefault="0028247C" w:rsidP="0028247C">
      <w:pPr>
        <w:widowControl/>
        <w:spacing w:line="56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县</w:t>
      </w:r>
      <w:r w:rsidR="00DD3D55" w:rsidRPr="00D16353">
        <w:rPr>
          <w:rFonts w:ascii="仿宋_GB2312" w:eastAsia="仿宋_GB2312" w:hAnsi="仿宋" w:hint="eastAsia"/>
          <w:sz w:val="28"/>
          <w:szCs w:val="28"/>
        </w:rPr>
        <w:t>生态环</w:t>
      </w:r>
      <w:r>
        <w:rPr>
          <w:rFonts w:ascii="仿宋_GB2312" w:eastAsia="仿宋_GB2312" w:hAnsi="仿宋" w:hint="eastAsia"/>
          <w:sz w:val="28"/>
          <w:szCs w:val="28"/>
        </w:rPr>
        <w:t>境</w:t>
      </w:r>
      <w:r w:rsidR="00DD3D55" w:rsidRPr="00D16353">
        <w:rPr>
          <w:rFonts w:ascii="仿宋_GB2312" w:eastAsia="仿宋_GB2312" w:hAnsi="仿宋" w:hint="eastAsia"/>
          <w:sz w:val="28"/>
          <w:szCs w:val="28"/>
        </w:rPr>
        <w:t>局</w:t>
      </w:r>
      <w:r w:rsidR="00DD3D55">
        <w:rPr>
          <w:rFonts w:ascii="仿宋_GB2312" w:eastAsia="仿宋_GB2312" w:hAnsi="仿宋" w:hint="eastAsia"/>
          <w:sz w:val="28"/>
          <w:szCs w:val="28"/>
        </w:rPr>
        <w:t>机关</w:t>
      </w:r>
      <w:r w:rsidR="00DD3D55" w:rsidRPr="00D16353">
        <w:rPr>
          <w:rFonts w:ascii="仿宋_GB2312" w:eastAsia="仿宋_GB2312" w:hAnsi="宋体" w:hint="eastAsia"/>
          <w:sz w:val="28"/>
          <w:szCs w:val="28"/>
        </w:rPr>
        <w:t>：内设</w:t>
      </w:r>
      <w:r w:rsidR="00DD3D55" w:rsidRPr="00D16353">
        <w:rPr>
          <w:rFonts w:ascii="仿宋_GB2312" w:eastAsia="仿宋_GB2312" w:hAnsi="宋体"/>
          <w:sz w:val="28"/>
          <w:szCs w:val="28"/>
        </w:rPr>
        <w:t>5</w:t>
      </w:r>
      <w:r w:rsidR="00DD3D55" w:rsidRPr="00D16353">
        <w:rPr>
          <w:rFonts w:ascii="仿宋_GB2312" w:eastAsia="仿宋_GB2312" w:hAnsi="宋体" w:hint="eastAsia"/>
          <w:sz w:val="28"/>
          <w:szCs w:val="28"/>
        </w:rPr>
        <w:t>个股室</w:t>
      </w:r>
      <w:r w:rsidR="00DD3D55" w:rsidRPr="00D16353">
        <w:rPr>
          <w:rFonts w:ascii="仿宋_GB2312" w:eastAsia="仿宋_GB2312" w:hAnsi="仿宋" w:hint="eastAsia"/>
          <w:sz w:val="28"/>
          <w:szCs w:val="28"/>
        </w:rPr>
        <w:t>，包括</w:t>
      </w:r>
      <w:r w:rsidR="00DD3D55" w:rsidRPr="00D16353">
        <w:rPr>
          <w:rFonts w:ascii="仿宋_GB2312" w:eastAsia="仿宋_GB2312" w:hAnsi="宋体" w:hint="eastAsia"/>
          <w:sz w:val="28"/>
          <w:szCs w:val="28"/>
        </w:rPr>
        <w:t>办公室、综合协调（环评与生态法规）、大气环境与应对气候变化股、水生态环境股、土壤生态环境与固废化学品股</w:t>
      </w:r>
      <w:r w:rsidR="00DD3D55" w:rsidRPr="00D16353">
        <w:rPr>
          <w:rFonts w:ascii="仿宋_GB2312" w:eastAsia="仿宋_GB2312" w:hAnsi="仿宋" w:hint="eastAsia"/>
          <w:sz w:val="28"/>
          <w:szCs w:val="28"/>
        </w:rPr>
        <w:t>；下设两个事业单位：吉安市遂川生态环境保护综合执法大队和吉安市遂川生态环境监测站。编制人数</w:t>
      </w:r>
      <w:r w:rsidR="00DD3D55" w:rsidRPr="00D16353">
        <w:rPr>
          <w:rFonts w:ascii="仿宋_GB2312" w:eastAsia="仿宋_GB2312" w:hAnsi="仿宋"/>
          <w:sz w:val="28"/>
          <w:szCs w:val="28"/>
        </w:rPr>
        <w:t>37</w:t>
      </w:r>
      <w:r w:rsidR="00DD3D55" w:rsidRPr="00D16353">
        <w:rPr>
          <w:rFonts w:ascii="仿宋_GB2312" w:eastAsia="仿宋_GB2312" w:hAnsi="仿宋" w:hint="eastAsia"/>
          <w:sz w:val="28"/>
          <w:szCs w:val="28"/>
        </w:rPr>
        <w:t>人，</w:t>
      </w:r>
      <w:r w:rsidRPr="00C01B7C">
        <w:rPr>
          <w:rFonts w:ascii="仿宋_GB2312" w:eastAsia="仿宋_GB2312" w:hAnsi="仿宋" w:hint="eastAsia"/>
          <w:sz w:val="28"/>
          <w:szCs w:val="28"/>
        </w:rPr>
        <w:t>其中：行政编制人数</w:t>
      </w:r>
      <w:r>
        <w:rPr>
          <w:rFonts w:ascii="仿宋_GB2312" w:eastAsia="仿宋_GB2312" w:hAnsi="仿宋" w:hint="eastAsia"/>
          <w:sz w:val="28"/>
          <w:szCs w:val="28"/>
        </w:rPr>
        <w:t>10</w:t>
      </w:r>
      <w:r w:rsidRPr="00C01B7C">
        <w:rPr>
          <w:rFonts w:ascii="仿宋_GB2312" w:eastAsia="仿宋_GB2312" w:hAnsi="仿宋" w:hint="eastAsia"/>
          <w:sz w:val="28"/>
          <w:szCs w:val="28"/>
        </w:rPr>
        <w:t>人，全额补助事业编制人数</w:t>
      </w:r>
      <w:r>
        <w:rPr>
          <w:rFonts w:ascii="仿宋_GB2312" w:eastAsia="仿宋_GB2312" w:hAnsi="仿宋" w:hint="eastAsia"/>
          <w:sz w:val="28"/>
          <w:szCs w:val="28"/>
        </w:rPr>
        <w:t>27人</w:t>
      </w:r>
      <w:r w:rsidRPr="00C01B7C">
        <w:rPr>
          <w:rFonts w:ascii="仿宋_GB2312" w:eastAsia="仿宋_GB2312" w:hAnsi="仿宋" w:hint="eastAsia"/>
          <w:sz w:val="28"/>
          <w:szCs w:val="28"/>
        </w:rPr>
        <w:t>；实有人数</w:t>
      </w:r>
      <w:r>
        <w:rPr>
          <w:rFonts w:ascii="仿宋_GB2312" w:eastAsia="仿宋_GB2312" w:hAnsi="仿宋" w:hint="eastAsia"/>
          <w:sz w:val="28"/>
          <w:szCs w:val="28"/>
        </w:rPr>
        <w:t>37</w:t>
      </w:r>
      <w:r w:rsidRPr="00C01B7C">
        <w:rPr>
          <w:rFonts w:ascii="仿宋_GB2312" w:eastAsia="仿宋_GB2312" w:hAnsi="仿宋" w:hint="eastAsia"/>
          <w:sz w:val="28"/>
          <w:szCs w:val="28"/>
        </w:rPr>
        <w:t>人，其中：在职人数</w:t>
      </w:r>
      <w:r>
        <w:rPr>
          <w:rFonts w:ascii="仿宋_GB2312" w:eastAsia="仿宋_GB2312" w:hAnsi="仿宋" w:hint="eastAsia"/>
          <w:sz w:val="28"/>
          <w:szCs w:val="28"/>
        </w:rPr>
        <w:t>33</w:t>
      </w:r>
      <w:r w:rsidRPr="00C01B7C">
        <w:rPr>
          <w:rFonts w:ascii="仿宋_GB2312" w:eastAsia="仿宋_GB2312" w:hAnsi="仿宋" w:hint="eastAsia"/>
          <w:sz w:val="28"/>
          <w:szCs w:val="28"/>
        </w:rPr>
        <w:t>人，包括行政</w:t>
      </w:r>
      <w:r>
        <w:rPr>
          <w:rFonts w:ascii="仿宋_GB2312" w:eastAsia="仿宋_GB2312" w:hAnsi="仿宋" w:hint="eastAsia"/>
          <w:sz w:val="28"/>
          <w:szCs w:val="28"/>
        </w:rPr>
        <w:t>9</w:t>
      </w:r>
      <w:r w:rsidRPr="00C01B7C">
        <w:rPr>
          <w:rFonts w:ascii="仿宋_GB2312" w:eastAsia="仿宋_GB2312" w:hAnsi="仿宋" w:hint="eastAsia"/>
          <w:sz w:val="28"/>
          <w:szCs w:val="28"/>
        </w:rPr>
        <w:t>人、全拨</w:t>
      </w:r>
      <w:r>
        <w:rPr>
          <w:rFonts w:ascii="仿宋_GB2312" w:eastAsia="仿宋_GB2312" w:hAnsi="仿宋" w:hint="eastAsia"/>
          <w:sz w:val="28"/>
          <w:szCs w:val="28"/>
        </w:rPr>
        <w:t>24人</w:t>
      </w:r>
      <w:r w:rsidRPr="00C01B7C">
        <w:rPr>
          <w:rFonts w:ascii="仿宋_GB2312" w:eastAsia="仿宋_GB2312" w:hAnsi="仿宋" w:hint="eastAsia"/>
          <w:sz w:val="28"/>
          <w:szCs w:val="28"/>
        </w:rPr>
        <w:t>；退休人员</w:t>
      </w:r>
      <w:r>
        <w:rPr>
          <w:rFonts w:ascii="仿宋_GB2312" w:eastAsia="仿宋_GB2312" w:hAnsi="仿宋" w:hint="eastAsia"/>
          <w:sz w:val="28"/>
          <w:szCs w:val="28"/>
        </w:rPr>
        <w:t>4</w:t>
      </w:r>
      <w:r w:rsidRPr="00C01B7C">
        <w:rPr>
          <w:rFonts w:ascii="仿宋_GB2312" w:eastAsia="仿宋_GB2312" w:hAnsi="仿宋" w:hint="eastAsia"/>
          <w:sz w:val="28"/>
          <w:szCs w:val="28"/>
        </w:rPr>
        <w:t>人。</w:t>
      </w:r>
    </w:p>
    <w:p w:rsidR="00DD3D55" w:rsidRPr="00C01B7C" w:rsidRDefault="00DD3D55" w:rsidP="001553D4">
      <w:pPr>
        <w:widowControl/>
        <w:spacing w:line="500" w:lineRule="exact"/>
        <w:jc w:val="center"/>
        <w:rPr>
          <w:rFonts w:ascii="宋体"/>
          <w:sz w:val="28"/>
          <w:szCs w:val="28"/>
        </w:rPr>
      </w:pPr>
      <w:r w:rsidRPr="00C01B7C">
        <w:rPr>
          <w:rFonts w:ascii="宋体" w:hAnsi="宋体" w:hint="eastAsia"/>
          <w:sz w:val="28"/>
          <w:szCs w:val="28"/>
        </w:rPr>
        <w:t>第二部分　　遂川</w:t>
      </w:r>
      <w:r>
        <w:rPr>
          <w:rFonts w:ascii="宋体" w:hAnsi="宋体" w:hint="eastAsia"/>
          <w:sz w:val="28"/>
          <w:szCs w:val="28"/>
        </w:rPr>
        <w:t>生态环</w:t>
      </w:r>
      <w:r w:rsidR="0028247C">
        <w:rPr>
          <w:rFonts w:ascii="宋体" w:hAnsi="宋体" w:hint="eastAsia"/>
          <w:sz w:val="28"/>
          <w:szCs w:val="28"/>
        </w:rPr>
        <w:t>境</w:t>
      </w:r>
      <w:r>
        <w:rPr>
          <w:rFonts w:ascii="宋体" w:hAnsi="宋体" w:hint="eastAsia"/>
          <w:sz w:val="28"/>
          <w:szCs w:val="28"/>
        </w:rPr>
        <w:t>局机关</w:t>
      </w:r>
      <w:r w:rsidRPr="00C01B7C">
        <w:rPr>
          <w:rFonts w:ascii="宋体" w:hAnsi="宋体"/>
          <w:sz w:val="28"/>
          <w:szCs w:val="28"/>
        </w:rPr>
        <w:t>202</w:t>
      </w:r>
      <w:r>
        <w:rPr>
          <w:rFonts w:ascii="宋体" w:hAnsi="宋体"/>
          <w:sz w:val="28"/>
          <w:szCs w:val="28"/>
        </w:rPr>
        <w:t>1</w:t>
      </w:r>
      <w:r w:rsidRPr="00C01B7C">
        <w:rPr>
          <w:rFonts w:ascii="宋体" w:hAnsi="宋体" w:hint="eastAsia"/>
          <w:sz w:val="28"/>
          <w:szCs w:val="28"/>
        </w:rPr>
        <w:t>年</w:t>
      </w:r>
      <w:r>
        <w:rPr>
          <w:rFonts w:ascii="宋体" w:hAnsi="宋体" w:hint="eastAsia"/>
          <w:sz w:val="28"/>
          <w:szCs w:val="28"/>
        </w:rPr>
        <w:t>单位</w:t>
      </w:r>
      <w:r w:rsidRPr="00C01B7C">
        <w:rPr>
          <w:rFonts w:ascii="宋体" w:hAnsi="宋体" w:hint="eastAsia"/>
          <w:sz w:val="28"/>
          <w:szCs w:val="28"/>
        </w:rPr>
        <w:t>预算情况说明</w:t>
      </w:r>
    </w:p>
    <w:p w:rsidR="00DD3D55" w:rsidRPr="00C01B7C" w:rsidRDefault="00DD3D55" w:rsidP="00E54D08">
      <w:pPr>
        <w:widowControl/>
        <w:spacing w:line="500" w:lineRule="exact"/>
        <w:ind w:firstLineChars="200" w:firstLine="560"/>
        <w:rPr>
          <w:rFonts w:ascii="黑体" w:eastAsia="黑体" w:hAnsi="黑体"/>
          <w:bCs/>
          <w:sz w:val="28"/>
          <w:szCs w:val="28"/>
        </w:rPr>
      </w:pPr>
      <w:r w:rsidRPr="00C01B7C">
        <w:rPr>
          <w:rFonts w:ascii="黑体" w:eastAsia="黑体" w:hAnsi="黑体" w:hint="eastAsia"/>
          <w:bCs/>
          <w:sz w:val="28"/>
          <w:szCs w:val="28"/>
        </w:rPr>
        <w:t>一、</w:t>
      </w:r>
      <w:r w:rsidRPr="00C01B7C">
        <w:rPr>
          <w:rFonts w:ascii="黑体" w:eastAsia="黑体" w:hAnsi="黑体"/>
          <w:bCs/>
          <w:sz w:val="28"/>
          <w:szCs w:val="28"/>
        </w:rPr>
        <w:t>202</w:t>
      </w:r>
      <w:r>
        <w:rPr>
          <w:rFonts w:ascii="黑体" w:eastAsia="黑体" w:hAnsi="黑体"/>
          <w:bCs/>
          <w:sz w:val="28"/>
          <w:szCs w:val="28"/>
        </w:rPr>
        <w:t>1</w:t>
      </w:r>
      <w:r w:rsidRPr="00C01B7C">
        <w:rPr>
          <w:rFonts w:ascii="黑体" w:eastAsia="黑体" w:hAnsi="黑体" w:hint="eastAsia"/>
          <w:bCs/>
          <w:sz w:val="28"/>
          <w:szCs w:val="28"/>
        </w:rPr>
        <w:t>年</w:t>
      </w:r>
      <w:r>
        <w:rPr>
          <w:rFonts w:ascii="黑体" w:eastAsia="黑体" w:hAnsi="黑体" w:hint="eastAsia"/>
          <w:bCs/>
          <w:sz w:val="28"/>
          <w:szCs w:val="28"/>
        </w:rPr>
        <w:t>单位</w:t>
      </w:r>
      <w:r w:rsidRPr="00C01B7C">
        <w:rPr>
          <w:rFonts w:ascii="黑体" w:eastAsia="黑体" w:hAnsi="黑体" w:hint="eastAsia"/>
          <w:bCs/>
          <w:sz w:val="28"/>
          <w:szCs w:val="28"/>
        </w:rPr>
        <w:t>预算收支情况说明</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（一）收入预算情况</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局机关</w:t>
      </w:r>
      <w:r w:rsidRPr="00C01B7C">
        <w:rPr>
          <w:rFonts w:ascii="仿宋_GB2312" w:eastAsia="仿宋_GB2312" w:hAnsi="仿宋" w:hint="eastAsia"/>
          <w:sz w:val="28"/>
          <w:szCs w:val="28"/>
        </w:rPr>
        <w:t>收入预算总额为</w:t>
      </w:r>
      <w:r>
        <w:rPr>
          <w:rFonts w:ascii="仿宋_GB2312" w:eastAsia="仿宋_GB2312" w:hAnsi="仿宋"/>
          <w:sz w:val="28"/>
          <w:szCs w:val="28"/>
        </w:rPr>
        <w:t>462.73</w:t>
      </w:r>
      <w:r w:rsidRPr="00C01B7C">
        <w:rPr>
          <w:rFonts w:ascii="仿宋_GB2312" w:eastAsia="仿宋_GB2312" w:hAnsi="仿宋" w:hint="eastAsia"/>
          <w:sz w:val="28"/>
          <w:szCs w:val="28"/>
        </w:rPr>
        <w:t>万元</w:t>
      </w:r>
      <w:r>
        <w:rPr>
          <w:rFonts w:ascii="仿宋_GB2312" w:eastAsia="仿宋_GB2312" w:hAnsi="仿宋" w:hint="eastAsia"/>
          <w:sz w:val="28"/>
          <w:szCs w:val="28"/>
        </w:rPr>
        <w:t>，比上年预算减少</w:t>
      </w:r>
      <w:r>
        <w:rPr>
          <w:rFonts w:ascii="仿宋_GB2312" w:eastAsia="仿宋_GB2312" w:hAnsi="仿宋"/>
          <w:sz w:val="28"/>
          <w:szCs w:val="28"/>
        </w:rPr>
        <w:t>44.42</w:t>
      </w:r>
      <w:r>
        <w:rPr>
          <w:rFonts w:ascii="仿宋_GB2312" w:eastAsia="仿宋_GB2312" w:hAnsi="仿宋" w:hint="eastAsia"/>
          <w:sz w:val="28"/>
          <w:szCs w:val="28"/>
        </w:rPr>
        <w:t>万元</w:t>
      </w:r>
      <w:r w:rsidRPr="00C01B7C">
        <w:rPr>
          <w:rFonts w:ascii="仿宋_GB2312" w:eastAsia="仿宋_GB2312" w:hAnsi="仿宋" w:hint="eastAsia"/>
          <w:sz w:val="28"/>
          <w:szCs w:val="28"/>
        </w:rPr>
        <w:t>。其中：财政拨款收入</w:t>
      </w:r>
      <w:r>
        <w:rPr>
          <w:rFonts w:ascii="仿宋_GB2312" w:eastAsia="仿宋_GB2312" w:hAnsi="仿宋"/>
          <w:sz w:val="28"/>
          <w:szCs w:val="28"/>
        </w:rPr>
        <w:t>459.44</w:t>
      </w:r>
      <w:r w:rsidRPr="00C01B7C">
        <w:rPr>
          <w:rFonts w:ascii="仿宋_GB2312" w:eastAsia="仿宋_GB2312" w:hAnsi="仿宋" w:hint="eastAsia"/>
          <w:sz w:val="28"/>
          <w:szCs w:val="28"/>
        </w:rPr>
        <w:t>万元</w:t>
      </w:r>
      <w:r>
        <w:rPr>
          <w:rFonts w:ascii="仿宋_GB2312" w:eastAsia="仿宋_GB2312" w:hAnsi="仿宋" w:hint="eastAsia"/>
          <w:sz w:val="28"/>
          <w:szCs w:val="28"/>
        </w:rPr>
        <w:t>，</w:t>
      </w:r>
      <w:r w:rsidRPr="00C01B7C">
        <w:rPr>
          <w:rFonts w:ascii="仿宋_GB2312" w:eastAsia="仿宋_GB2312" w:hAnsi="仿宋" w:hint="eastAsia"/>
          <w:sz w:val="28"/>
          <w:szCs w:val="28"/>
        </w:rPr>
        <w:t>上年结转结余</w:t>
      </w:r>
      <w:r>
        <w:rPr>
          <w:rFonts w:ascii="仿宋_GB2312" w:eastAsia="仿宋_GB2312" w:hAnsi="仿宋"/>
          <w:sz w:val="28"/>
          <w:szCs w:val="28"/>
        </w:rPr>
        <w:t>3.29</w:t>
      </w:r>
      <w:r w:rsidRPr="00C01B7C">
        <w:rPr>
          <w:rFonts w:ascii="仿宋_GB2312" w:eastAsia="仿宋_GB2312" w:hAnsi="仿宋" w:hint="eastAsia"/>
          <w:sz w:val="28"/>
          <w:szCs w:val="28"/>
        </w:rPr>
        <w:t>万元。</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（二）支出预算情况</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局机关</w:t>
      </w:r>
      <w:r w:rsidRPr="00C01B7C">
        <w:rPr>
          <w:rFonts w:ascii="仿宋_GB2312" w:eastAsia="仿宋_GB2312" w:hAnsi="仿宋" w:hint="eastAsia"/>
          <w:sz w:val="28"/>
          <w:szCs w:val="28"/>
        </w:rPr>
        <w:t>支出预算总额为</w:t>
      </w:r>
      <w:r>
        <w:rPr>
          <w:rFonts w:ascii="仿宋_GB2312" w:eastAsia="仿宋_GB2312" w:hAnsi="仿宋"/>
          <w:sz w:val="28"/>
          <w:szCs w:val="28"/>
        </w:rPr>
        <w:t>462.73</w:t>
      </w:r>
      <w:r w:rsidRPr="00C01B7C">
        <w:rPr>
          <w:rFonts w:ascii="仿宋_GB2312" w:eastAsia="仿宋_GB2312" w:hAnsi="仿宋" w:hint="eastAsia"/>
          <w:sz w:val="28"/>
          <w:szCs w:val="28"/>
        </w:rPr>
        <w:t>万元</w:t>
      </w:r>
      <w:r>
        <w:rPr>
          <w:rFonts w:ascii="仿宋_GB2312" w:eastAsia="仿宋_GB2312" w:hAnsi="仿宋" w:hint="eastAsia"/>
          <w:sz w:val="28"/>
          <w:szCs w:val="28"/>
        </w:rPr>
        <w:t>，比上年预算减少</w:t>
      </w:r>
      <w:r>
        <w:rPr>
          <w:rFonts w:ascii="仿宋_GB2312" w:eastAsia="仿宋_GB2312" w:hAnsi="仿宋"/>
          <w:sz w:val="28"/>
          <w:szCs w:val="28"/>
        </w:rPr>
        <w:t>44.42</w:t>
      </w:r>
      <w:r>
        <w:rPr>
          <w:rFonts w:ascii="仿宋_GB2312" w:eastAsia="仿宋_GB2312" w:hAnsi="仿宋" w:hint="eastAsia"/>
          <w:sz w:val="28"/>
          <w:szCs w:val="28"/>
        </w:rPr>
        <w:t>万元</w:t>
      </w:r>
      <w:r w:rsidRPr="00C01B7C">
        <w:rPr>
          <w:rFonts w:ascii="仿宋_GB2312" w:eastAsia="仿宋_GB2312" w:hAnsi="仿宋" w:hint="eastAsia"/>
          <w:sz w:val="28"/>
          <w:szCs w:val="28"/>
        </w:rPr>
        <w:t>。其中：</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lastRenderedPageBreak/>
        <w:t>按支出项目类别划分：基本支出</w:t>
      </w:r>
      <w:r>
        <w:rPr>
          <w:rFonts w:ascii="仿宋_GB2312" w:eastAsia="仿宋_GB2312" w:hAnsi="仿宋"/>
          <w:sz w:val="28"/>
          <w:szCs w:val="28"/>
        </w:rPr>
        <w:t>462.73</w:t>
      </w:r>
      <w:r w:rsidRPr="00C01B7C">
        <w:rPr>
          <w:rFonts w:ascii="仿宋_GB2312" w:eastAsia="仿宋_GB2312" w:hAnsi="仿宋" w:hint="eastAsia"/>
          <w:sz w:val="28"/>
          <w:szCs w:val="28"/>
        </w:rPr>
        <w:t>万元，包括工资福利支出</w:t>
      </w:r>
      <w:r>
        <w:rPr>
          <w:rFonts w:ascii="仿宋_GB2312" w:eastAsia="仿宋_GB2312" w:hAnsi="仿宋"/>
          <w:sz w:val="28"/>
          <w:szCs w:val="28"/>
        </w:rPr>
        <w:t>293.71</w:t>
      </w:r>
      <w:r w:rsidRPr="00C01B7C">
        <w:rPr>
          <w:rFonts w:ascii="仿宋_GB2312" w:eastAsia="仿宋_GB2312" w:hAnsi="仿宋" w:hint="eastAsia"/>
          <w:sz w:val="28"/>
          <w:szCs w:val="28"/>
        </w:rPr>
        <w:t>万元、商品和服务支出</w:t>
      </w:r>
      <w:r>
        <w:rPr>
          <w:rFonts w:ascii="仿宋_GB2312" w:eastAsia="仿宋_GB2312" w:hAnsi="仿宋"/>
          <w:sz w:val="28"/>
          <w:szCs w:val="28"/>
        </w:rPr>
        <w:t>130.30</w:t>
      </w:r>
      <w:r w:rsidRPr="00C01B7C">
        <w:rPr>
          <w:rFonts w:ascii="仿宋_GB2312" w:eastAsia="仿宋_GB2312" w:hAnsi="仿宋" w:hint="eastAsia"/>
          <w:sz w:val="28"/>
          <w:szCs w:val="28"/>
        </w:rPr>
        <w:t>万元、对个人和家庭的补助</w:t>
      </w:r>
      <w:r>
        <w:rPr>
          <w:rFonts w:ascii="仿宋_GB2312" w:eastAsia="仿宋_GB2312" w:hAnsi="仿宋"/>
          <w:sz w:val="28"/>
          <w:szCs w:val="28"/>
        </w:rPr>
        <w:t>0.56</w:t>
      </w:r>
      <w:r w:rsidRPr="00C01B7C">
        <w:rPr>
          <w:rFonts w:ascii="仿宋_GB2312" w:eastAsia="仿宋_GB2312" w:hAnsi="仿宋" w:hint="eastAsia"/>
          <w:sz w:val="28"/>
          <w:szCs w:val="28"/>
        </w:rPr>
        <w:t>万元</w:t>
      </w:r>
      <w:r>
        <w:rPr>
          <w:rFonts w:ascii="仿宋_GB2312" w:eastAsia="仿宋_GB2312" w:hAnsi="仿宋" w:hint="eastAsia"/>
          <w:sz w:val="28"/>
          <w:szCs w:val="28"/>
        </w:rPr>
        <w:t>、资本性支出</w:t>
      </w:r>
      <w:r>
        <w:rPr>
          <w:rFonts w:ascii="仿宋_GB2312" w:eastAsia="仿宋_GB2312" w:hAnsi="仿宋"/>
          <w:sz w:val="28"/>
          <w:szCs w:val="28"/>
        </w:rPr>
        <w:t>38.16</w:t>
      </w:r>
      <w:r>
        <w:rPr>
          <w:rFonts w:ascii="仿宋_GB2312" w:eastAsia="仿宋_GB2312" w:hAnsi="仿宋" w:hint="eastAsia"/>
          <w:sz w:val="28"/>
          <w:szCs w:val="28"/>
        </w:rPr>
        <w:t>万元</w:t>
      </w:r>
      <w:r w:rsidRPr="00C01B7C">
        <w:rPr>
          <w:rFonts w:ascii="仿宋_GB2312" w:eastAsia="仿宋_GB2312" w:hAnsi="仿宋" w:hint="eastAsia"/>
          <w:sz w:val="28"/>
          <w:szCs w:val="28"/>
        </w:rPr>
        <w:t>。</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按支出功能分类科目划分：</w:t>
      </w:r>
      <w:r w:rsidR="00430D9C" w:rsidRPr="00C01B7C">
        <w:rPr>
          <w:rFonts w:ascii="仿宋_GB2312" w:eastAsia="仿宋_GB2312" w:hAnsi="仿宋" w:hint="eastAsia"/>
          <w:sz w:val="28"/>
          <w:szCs w:val="28"/>
        </w:rPr>
        <w:t>社会保障和就业支出</w:t>
      </w:r>
      <w:r w:rsidR="00430D9C">
        <w:rPr>
          <w:rFonts w:ascii="仿宋_GB2312" w:eastAsia="仿宋_GB2312" w:hAnsi="仿宋" w:hint="eastAsia"/>
          <w:sz w:val="28"/>
          <w:szCs w:val="28"/>
        </w:rPr>
        <w:t>33.90</w:t>
      </w:r>
      <w:r w:rsidR="00430D9C" w:rsidRPr="00C01B7C">
        <w:rPr>
          <w:rFonts w:ascii="仿宋_GB2312" w:eastAsia="仿宋_GB2312" w:hAnsi="仿宋" w:hint="eastAsia"/>
          <w:sz w:val="28"/>
          <w:szCs w:val="28"/>
        </w:rPr>
        <w:t>万元，卫生健康支出</w:t>
      </w:r>
      <w:r w:rsidR="00430D9C">
        <w:rPr>
          <w:rFonts w:ascii="仿宋_GB2312" w:eastAsia="仿宋_GB2312" w:hAnsi="仿宋" w:hint="eastAsia"/>
          <w:sz w:val="28"/>
          <w:szCs w:val="28"/>
        </w:rPr>
        <w:t>14.39</w:t>
      </w:r>
      <w:r w:rsidR="00430D9C" w:rsidRPr="00C01B7C">
        <w:rPr>
          <w:rFonts w:ascii="仿宋_GB2312" w:eastAsia="仿宋_GB2312" w:hAnsi="仿宋" w:hint="eastAsia"/>
          <w:sz w:val="28"/>
          <w:szCs w:val="28"/>
        </w:rPr>
        <w:t>万元</w:t>
      </w:r>
      <w:r w:rsidR="00430D9C">
        <w:rPr>
          <w:rFonts w:ascii="仿宋_GB2312" w:eastAsia="仿宋_GB2312" w:hAnsi="仿宋" w:hint="eastAsia"/>
          <w:sz w:val="28"/>
          <w:szCs w:val="28"/>
        </w:rPr>
        <w:t>，节能环保支出414.44万元</w:t>
      </w:r>
      <w:r w:rsidR="00430D9C" w:rsidRPr="00C01B7C">
        <w:rPr>
          <w:rFonts w:ascii="仿宋_GB2312" w:eastAsia="仿宋_GB2312" w:hAnsi="仿宋" w:hint="eastAsia"/>
          <w:sz w:val="28"/>
          <w:szCs w:val="28"/>
        </w:rPr>
        <w:t>。</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（三）财政拨款支出情况</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局机关</w:t>
      </w:r>
      <w:r w:rsidRPr="00C01B7C">
        <w:rPr>
          <w:rFonts w:ascii="仿宋_GB2312" w:eastAsia="仿宋_GB2312" w:hAnsi="仿宋" w:hint="eastAsia"/>
          <w:sz w:val="28"/>
          <w:szCs w:val="28"/>
        </w:rPr>
        <w:t>财政拨款支出预算</w:t>
      </w:r>
      <w:r>
        <w:rPr>
          <w:rFonts w:ascii="仿宋_GB2312" w:eastAsia="仿宋_GB2312" w:hAnsi="仿宋"/>
          <w:sz w:val="28"/>
          <w:szCs w:val="28"/>
        </w:rPr>
        <w:t>459.44</w:t>
      </w:r>
      <w:r w:rsidRPr="00C01B7C">
        <w:rPr>
          <w:rFonts w:ascii="仿宋_GB2312" w:eastAsia="仿宋_GB2312" w:hAnsi="仿宋" w:hint="eastAsia"/>
          <w:sz w:val="28"/>
          <w:szCs w:val="28"/>
        </w:rPr>
        <w:t>万元，</w:t>
      </w:r>
      <w:r>
        <w:rPr>
          <w:rFonts w:ascii="仿宋_GB2312" w:eastAsia="仿宋_GB2312" w:hAnsi="仿宋" w:hint="eastAsia"/>
          <w:sz w:val="28"/>
          <w:szCs w:val="28"/>
        </w:rPr>
        <w:t>比上年预算减少</w:t>
      </w:r>
      <w:r>
        <w:rPr>
          <w:rFonts w:ascii="仿宋_GB2312" w:eastAsia="仿宋_GB2312" w:hAnsi="仿宋"/>
          <w:sz w:val="28"/>
          <w:szCs w:val="28"/>
        </w:rPr>
        <w:t xml:space="preserve"> 15.43</w:t>
      </w:r>
      <w:r>
        <w:rPr>
          <w:rFonts w:ascii="仿宋_GB2312" w:eastAsia="仿宋_GB2312" w:hAnsi="仿宋" w:hint="eastAsia"/>
          <w:sz w:val="28"/>
          <w:szCs w:val="28"/>
        </w:rPr>
        <w:t>万元。</w:t>
      </w:r>
      <w:r w:rsidRPr="00C01B7C">
        <w:rPr>
          <w:rFonts w:ascii="仿宋_GB2312" w:eastAsia="仿宋_GB2312" w:hAnsi="仿宋" w:hint="eastAsia"/>
          <w:sz w:val="28"/>
          <w:szCs w:val="28"/>
        </w:rPr>
        <w:t>具体支出情况是：</w:t>
      </w:r>
      <w:r w:rsidR="001C31D5" w:rsidRPr="00C01B7C">
        <w:rPr>
          <w:rFonts w:ascii="仿宋_GB2312" w:eastAsia="仿宋_GB2312" w:hAnsi="仿宋" w:hint="eastAsia"/>
          <w:sz w:val="28"/>
          <w:szCs w:val="28"/>
        </w:rPr>
        <w:t>社会保障和就业支出</w:t>
      </w:r>
      <w:r w:rsidR="001C31D5">
        <w:rPr>
          <w:rFonts w:ascii="仿宋_GB2312" w:eastAsia="仿宋_GB2312" w:hAnsi="仿宋" w:hint="eastAsia"/>
          <w:sz w:val="28"/>
          <w:szCs w:val="28"/>
        </w:rPr>
        <w:t>33.90</w:t>
      </w:r>
      <w:r w:rsidR="001C31D5" w:rsidRPr="00C01B7C">
        <w:rPr>
          <w:rFonts w:ascii="仿宋_GB2312" w:eastAsia="仿宋_GB2312" w:hAnsi="仿宋" w:hint="eastAsia"/>
          <w:sz w:val="28"/>
          <w:szCs w:val="28"/>
        </w:rPr>
        <w:t>万元，卫生健康支出</w:t>
      </w:r>
      <w:r w:rsidR="001C31D5">
        <w:rPr>
          <w:rFonts w:ascii="仿宋_GB2312" w:eastAsia="仿宋_GB2312" w:hAnsi="仿宋" w:hint="eastAsia"/>
          <w:sz w:val="28"/>
          <w:szCs w:val="28"/>
        </w:rPr>
        <w:t>14.39</w:t>
      </w:r>
      <w:r w:rsidR="001C31D5" w:rsidRPr="00C01B7C">
        <w:rPr>
          <w:rFonts w:ascii="仿宋_GB2312" w:eastAsia="仿宋_GB2312" w:hAnsi="仿宋" w:hint="eastAsia"/>
          <w:sz w:val="28"/>
          <w:szCs w:val="28"/>
        </w:rPr>
        <w:t>万元</w:t>
      </w:r>
      <w:r w:rsidR="001C31D5">
        <w:rPr>
          <w:rFonts w:ascii="仿宋_GB2312" w:eastAsia="仿宋_GB2312" w:hAnsi="仿宋" w:hint="eastAsia"/>
          <w:sz w:val="28"/>
          <w:szCs w:val="28"/>
        </w:rPr>
        <w:t>，节能环保支出411.15万元</w:t>
      </w:r>
      <w:r w:rsidR="001C31D5" w:rsidRPr="00C01B7C">
        <w:rPr>
          <w:rFonts w:ascii="仿宋_GB2312" w:eastAsia="仿宋_GB2312" w:hAnsi="仿宋" w:hint="eastAsia"/>
          <w:sz w:val="28"/>
          <w:szCs w:val="28"/>
        </w:rPr>
        <w:t>。</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（四）政府性基金情况</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没有使用政府性基金预算拨款安排的支出。</w:t>
      </w:r>
    </w:p>
    <w:p w:rsidR="00DD3D55"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（五）机关运行经费等重要事项的说明</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w:t>
      </w:r>
      <w:r w:rsidRPr="00C01B7C">
        <w:rPr>
          <w:rFonts w:ascii="仿宋_GB2312" w:eastAsia="仿宋_GB2312" w:hAnsi="仿宋" w:hint="eastAsia"/>
          <w:sz w:val="28"/>
          <w:szCs w:val="28"/>
        </w:rPr>
        <w:t>机关运行经费</w:t>
      </w:r>
      <w:r>
        <w:rPr>
          <w:rFonts w:ascii="仿宋_GB2312" w:eastAsia="仿宋_GB2312" w:hAnsi="仿宋"/>
          <w:sz w:val="28"/>
          <w:szCs w:val="28"/>
        </w:rPr>
        <w:t>127.01</w:t>
      </w:r>
      <w:r w:rsidRPr="00C01B7C">
        <w:rPr>
          <w:rFonts w:ascii="仿宋_GB2312" w:eastAsia="仿宋_GB2312" w:hAnsi="仿宋" w:hint="eastAsia"/>
          <w:sz w:val="28"/>
          <w:szCs w:val="28"/>
        </w:rPr>
        <w:t>万元，比上年</w:t>
      </w:r>
      <w:r>
        <w:rPr>
          <w:rFonts w:ascii="仿宋_GB2312" w:eastAsia="仿宋_GB2312" w:hAnsi="仿宋" w:hint="eastAsia"/>
          <w:sz w:val="28"/>
          <w:szCs w:val="28"/>
        </w:rPr>
        <w:t>预算增加</w:t>
      </w:r>
      <w:r>
        <w:rPr>
          <w:rFonts w:ascii="仿宋_GB2312" w:eastAsia="仿宋_GB2312" w:hAnsi="仿宋"/>
          <w:sz w:val="28"/>
          <w:szCs w:val="28"/>
        </w:rPr>
        <w:t>12.02</w:t>
      </w:r>
      <w:r w:rsidRPr="00C01B7C">
        <w:rPr>
          <w:rFonts w:ascii="仿宋_GB2312" w:eastAsia="仿宋_GB2312" w:hAnsi="仿宋" w:hint="eastAsia"/>
          <w:sz w:val="28"/>
          <w:szCs w:val="28"/>
        </w:rPr>
        <w:t>万元，包括办公及印刷费、邮电费、差旅费、会议费、福利费、维修</w:t>
      </w:r>
      <w:r w:rsidRPr="00C01B7C">
        <w:rPr>
          <w:rFonts w:ascii="仿宋_GB2312" w:eastAsia="仿宋_GB2312" w:hAnsi="仿宋"/>
          <w:sz w:val="28"/>
          <w:szCs w:val="28"/>
        </w:rPr>
        <w:t>(</w:t>
      </w:r>
      <w:r w:rsidRPr="00C01B7C">
        <w:rPr>
          <w:rFonts w:ascii="仿宋_GB2312" w:eastAsia="仿宋_GB2312" w:hAnsi="仿宋" w:hint="eastAsia"/>
          <w:sz w:val="28"/>
          <w:szCs w:val="28"/>
        </w:rPr>
        <w:t>护</w:t>
      </w:r>
      <w:r w:rsidRPr="00C01B7C">
        <w:rPr>
          <w:rFonts w:ascii="仿宋_GB2312" w:eastAsia="仿宋_GB2312" w:hAnsi="仿宋"/>
          <w:sz w:val="28"/>
          <w:szCs w:val="28"/>
        </w:rPr>
        <w:t>)</w:t>
      </w:r>
      <w:r w:rsidRPr="00C01B7C">
        <w:rPr>
          <w:rFonts w:ascii="仿宋_GB2312" w:eastAsia="仿宋_GB2312" w:hAnsi="仿宋" w:hint="eastAsia"/>
          <w:sz w:val="28"/>
          <w:szCs w:val="28"/>
        </w:rPr>
        <w:t>费、专用材料及一般设备购置费、水电费、取暖费、物业管理费、公务用车运行维护费以及其他费用。</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（六）政府采购情况</w:t>
      </w:r>
    </w:p>
    <w:p w:rsidR="00DD3D55"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局机关</w:t>
      </w:r>
      <w:r w:rsidRPr="00C01B7C">
        <w:rPr>
          <w:rFonts w:ascii="仿宋_GB2312" w:eastAsia="仿宋_GB2312" w:hAnsi="仿宋" w:hint="eastAsia"/>
          <w:sz w:val="28"/>
          <w:szCs w:val="28"/>
        </w:rPr>
        <w:t>安排政府采购预算</w:t>
      </w:r>
      <w:r>
        <w:rPr>
          <w:rFonts w:ascii="仿宋_GB2312" w:eastAsia="仿宋_GB2312" w:hAnsi="仿宋"/>
          <w:sz w:val="28"/>
          <w:szCs w:val="28"/>
        </w:rPr>
        <w:t>38.16</w:t>
      </w:r>
      <w:r>
        <w:rPr>
          <w:rFonts w:ascii="仿宋_GB2312" w:eastAsia="仿宋_GB2312" w:hAnsi="仿宋" w:hint="eastAsia"/>
          <w:sz w:val="28"/>
          <w:szCs w:val="28"/>
        </w:rPr>
        <w:t>万，包括货物预算</w:t>
      </w:r>
      <w:r>
        <w:rPr>
          <w:rFonts w:ascii="仿宋_GB2312" w:eastAsia="仿宋_GB2312" w:hAnsi="仿宋"/>
          <w:sz w:val="28"/>
          <w:szCs w:val="28"/>
        </w:rPr>
        <w:t>38.16</w:t>
      </w:r>
      <w:r>
        <w:rPr>
          <w:rFonts w:ascii="仿宋_GB2312" w:eastAsia="仿宋_GB2312" w:hAnsi="仿宋" w:hint="eastAsia"/>
          <w:sz w:val="28"/>
          <w:szCs w:val="28"/>
        </w:rPr>
        <w:t>万元。</w:t>
      </w:r>
      <w:r w:rsidRPr="00C01B7C">
        <w:rPr>
          <w:rFonts w:ascii="仿宋_GB2312" w:eastAsia="仿宋_GB2312" w:hAnsi="仿宋" w:hint="eastAsia"/>
          <w:sz w:val="28"/>
          <w:szCs w:val="28"/>
        </w:rPr>
        <w:t>。</w:t>
      </w:r>
    </w:p>
    <w:p w:rsidR="00DD3D55" w:rsidRPr="00C01B7C" w:rsidRDefault="00DD3D55" w:rsidP="00E54D08">
      <w:pPr>
        <w:widowControl/>
        <w:spacing w:line="50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七</w:t>
      </w:r>
      <w:r w:rsidRPr="00C01B7C">
        <w:rPr>
          <w:rFonts w:ascii="仿宋_GB2312" w:eastAsia="仿宋_GB2312" w:hAnsi="仿宋" w:hint="eastAsia"/>
          <w:b/>
          <w:sz w:val="28"/>
          <w:szCs w:val="28"/>
        </w:rPr>
        <w:t>）</w:t>
      </w:r>
      <w:r>
        <w:rPr>
          <w:rFonts w:ascii="仿宋_GB2312" w:eastAsia="仿宋_GB2312" w:hAnsi="仿宋" w:hint="eastAsia"/>
          <w:b/>
          <w:sz w:val="28"/>
          <w:szCs w:val="28"/>
        </w:rPr>
        <w:t>国有资产占用使用</w:t>
      </w:r>
      <w:r w:rsidRPr="00C01B7C">
        <w:rPr>
          <w:rFonts w:ascii="仿宋_GB2312" w:eastAsia="仿宋_GB2312" w:hAnsi="仿宋" w:hint="eastAsia"/>
          <w:b/>
          <w:sz w:val="28"/>
          <w:szCs w:val="28"/>
        </w:rPr>
        <w:t>情况</w:t>
      </w:r>
    </w:p>
    <w:p w:rsidR="00DD3D55" w:rsidRDefault="00DD3D55" w:rsidP="00E54D08">
      <w:pPr>
        <w:widowControl/>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单位共有车辆</w:t>
      </w:r>
      <w:r>
        <w:rPr>
          <w:rFonts w:ascii="仿宋_GB2312" w:eastAsia="仿宋_GB2312" w:hAnsi="仿宋"/>
          <w:sz w:val="28"/>
          <w:szCs w:val="28"/>
        </w:rPr>
        <w:t>2</w:t>
      </w:r>
      <w:r>
        <w:rPr>
          <w:rFonts w:ascii="仿宋_GB2312" w:eastAsia="仿宋_GB2312" w:hAnsi="仿宋" w:hint="eastAsia"/>
          <w:sz w:val="28"/>
          <w:szCs w:val="28"/>
        </w:rPr>
        <w:t>辆</w:t>
      </w:r>
      <w:r w:rsidRPr="00C01B7C">
        <w:rPr>
          <w:rFonts w:ascii="仿宋_GB2312" w:eastAsia="仿宋_GB2312" w:hAnsi="仿宋" w:hint="eastAsia"/>
          <w:sz w:val="28"/>
          <w:szCs w:val="28"/>
        </w:rPr>
        <w:t>，</w:t>
      </w:r>
      <w:r>
        <w:rPr>
          <w:rFonts w:ascii="仿宋_GB2312" w:eastAsia="仿宋_GB2312" w:hAnsi="仿宋" w:hint="eastAsia"/>
          <w:sz w:val="28"/>
          <w:szCs w:val="28"/>
        </w:rPr>
        <w:t>其中：</w:t>
      </w:r>
      <w:r w:rsidRPr="0052357A">
        <w:rPr>
          <w:rFonts w:ascii="仿宋_GB2312" w:eastAsia="仿宋_GB2312" w:hAnsi="仿宋" w:hint="eastAsia"/>
          <w:sz w:val="28"/>
          <w:szCs w:val="28"/>
        </w:rPr>
        <w:t>执法执勤用车</w:t>
      </w:r>
      <w:r>
        <w:rPr>
          <w:rFonts w:ascii="仿宋_GB2312" w:eastAsia="仿宋_GB2312" w:hAnsi="仿宋"/>
          <w:sz w:val="28"/>
          <w:szCs w:val="28"/>
        </w:rPr>
        <w:t>2</w:t>
      </w:r>
      <w:r w:rsidRPr="0052357A">
        <w:rPr>
          <w:rFonts w:ascii="仿宋_GB2312" w:eastAsia="仿宋_GB2312" w:hAnsi="仿宋" w:hint="eastAsia"/>
          <w:sz w:val="28"/>
          <w:szCs w:val="28"/>
        </w:rPr>
        <w:t>辆</w:t>
      </w:r>
      <w:r>
        <w:rPr>
          <w:rFonts w:ascii="仿宋_GB2312" w:eastAsia="仿宋_GB2312" w:hAnsi="仿宋" w:hint="eastAsia"/>
          <w:sz w:val="28"/>
          <w:szCs w:val="28"/>
        </w:rPr>
        <w:t>。占用使用房屋面积</w:t>
      </w:r>
      <w:r>
        <w:rPr>
          <w:rFonts w:ascii="仿宋_GB2312" w:eastAsia="仿宋_GB2312" w:hAnsi="仿宋"/>
          <w:sz w:val="28"/>
          <w:szCs w:val="28"/>
        </w:rPr>
        <w:t>4700</w:t>
      </w:r>
      <w:r>
        <w:rPr>
          <w:rFonts w:ascii="仿宋_GB2312" w:eastAsia="仿宋_GB2312" w:hAnsi="仿宋" w:hint="eastAsia"/>
          <w:sz w:val="28"/>
          <w:szCs w:val="28"/>
        </w:rPr>
        <w:t>平方米，其中：行政用房</w:t>
      </w:r>
      <w:r>
        <w:rPr>
          <w:rFonts w:ascii="仿宋_GB2312" w:eastAsia="仿宋_GB2312" w:hAnsi="仿宋"/>
          <w:sz w:val="28"/>
          <w:szCs w:val="28"/>
        </w:rPr>
        <w:t>330</w:t>
      </w:r>
      <w:r>
        <w:rPr>
          <w:rFonts w:ascii="仿宋_GB2312" w:eastAsia="仿宋_GB2312" w:hAnsi="仿宋" w:hint="eastAsia"/>
          <w:sz w:val="28"/>
          <w:szCs w:val="28"/>
        </w:rPr>
        <w:t>平方米、其他</w:t>
      </w:r>
      <w:r>
        <w:rPr>
          <w:rFonts w:ascii="仿宋_GB2312" w:eastAsia="仿宋_GB2312" w:hAnsi="仿宋"/>
          <w:sz w:val="28"/>
          <w:szCs w:val="28"/>
        </w:rPr>
        <w:t>4370</w:t>
      </w:r>
      <w:r>
        <w:rPr>
          <w:rFonts w:ascii="仿宋_GB2312" w:eastAsia="仿宋_GB2312" w:hAnsi="仿宋" w:hint="eastAsia"/>
          <w:sz w:val="28"/>
          <w:szCs w:val="28"/>
        </w:rPr>
        <w:t>平方米。</w:t>
      </w:r>
    </w:p>
    <w:p w:rsidR="00DD3D55" w:rsidRPr="00C01B7C" w:rsidRDefault="00DD3D55" w:rsidP="00E54D08">
      <w:pPr>
        <w:widowControl/>
        <w:spacing w:line="520" w:lineRule="exact"/>
        <w:ind w:firstLineChars="200" w:firstLine="562"/>
        <w:rPr>
          <w:rFonts w:ascii="仿宋_GB2312" w:eastAsia="仿宋_GB2312" w:hAnsi="仿宋"/>
          <w:b/>
          <w:sz w:val="28"/>
          <w:szCs w:val="28"/>
        </w:rPr>
      </w:pPr>
      <w:r w:rsidRPr="00C01B7C">
        <w:rPr>
          <w:rFonts w:ascii="仿宋_GB2312" w:eastAsia="仿宋_GB2312" w:hAnsi="仿宋" w:hint="eastAsia"/>
          <w:b/>
          <w:sz w:val="28"/>
          <w:szCs w:val="28"/>
        </w:rPr>
        <w:t>（</w:t>
      </w:r>
      <w:r>
        <w:rPr>
          <w:rFonts w:ascii="仿宋_GB2312" w:eastAsia="仿宋_GB2312" w:hAnsi="仿宋" w:hint="eastAsia"/>
          <w:b/>
          <w:sz w:val="28"/>
          <w:szCs w:val="28"/>
        </w:rPr>
        <w:t>八</w:t>
      </w:r>
      <w:r w:rsidRPr="00C01B7C">
        <w:rPr>
          <w:rFonts w:ascii="仿宋_GB2312" w:eastAsia="仿宋_GB2312" w:hAnsi="仿宋" w:hint="eastAsia"/>
          <w:b/>
          <w:sz w:val="28"/>
          <w:szCs w:val="28"/>
        </w:rPr>
        <w:t>）</w:t>
      </w:r>
      <w:r>
        <w:rPr>
          <w:rFonts w:ascii="仿宋_GB2312" w:eastAsia="仿宋_GB2312" w:hAnsi="仿宋" w:hint="eastAsia"/>
          <w:b/>
          <w:sz w:val="28"/>
          <w:szCs w:val="28"/>
        </w:rPr>
        <w:t>一级项目绩效目标设置情况</w:t>
      </w:r>
    </w:p>
    <w:p w:rsidR="00DD3D55" w:rsidRDefault="001C3F13" w:rsidP="00E54D08">
      <w:pPr>
        <w:widowControl/>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2021年无实行绩效目标管理的一级项目</w:t>
      </w:r>
      <w:r w:rsidR="00DD3D55" w:rsidRPr="00C01B7C">
        <w:rPr>
          <w:rFonts w:ascii="仿宋_GB2312" w:eastAsia="仿宋_GB2312" w:hAnsi="仿宋" w:hint="eastAsia"/>
          <w:sz w:val="28"/>
          <w:szCs w:val="28"/>
        </w:rPr>
        <w:t>。</w:t>
      </w:r>
    </w:p>
    <w:p w:rsidR="00DD3D55" w:rsidRPr="00C01B7C" w:rsidRDefault="00DD3D55" w:rsidP="00E54D08">
      <w:pPr>
        <w:widowControl/>
        <w:spacing w:line="500" w:lineRule="exact"/>
        <w:ind w:firstLineChars="200" w:firstLine="560"/>
        <w:rPr>
          <w:rFonts w:ascii="黑体" w:eastAsia="黑体" w:hAnsi="黑体"/>
          <w:bCs/>
          <w:sz w:val="28"/>
          <w:szCs w:val="28"/>
        </w:rPr>
      </w:pPr>
      <w:r w:rsidRPr="00C01B7C">
        <w:rPr>
          <w:rFonts w:ascii="黑体" w:eastAsia="黑体" w:hAnsi="黑体" w:hint="eastAsia"/>
          <w:bCs/>
          <w:sz w:val="28"/>
          <w:szCs w:val="28"/>
        </w:rPr>
        <w:t>二、</w:t>
      </w:r>
      <w:r w:rsidRPr="00C01B7C">
        <w:rPr>
          <w:rFonts w:ascii="黑体" w:eastAsia="黑体" w:hAnsi="黑体"/>
          <w:bCs/>
          <w:sz w:val="28"/>
          <w:szCs w:val="28"/>
        </w:rPr>
        <w:t>202</w:t>
      </w:r>
      <w:r>
        <w:rPr>
          <w:rFonts w:ascii="黑体" w:eastAsia="黑体" w:hAnsi="黑体"/>
          <w:bCs/>
          <w:sz w:val="28"/>
          <w:szCs w:val="28"/>
        </w:rPr>
        <w:t>1</w:t>
      </w:r>
      <w:r w:rsidRPr="00C01B7C">
        <w:rPr>
          <w:rFonts w:ascii="黑体" w:eastAsia="黑体" w:hAnsi="黑体" w:hint="eastAsia"/>
          <w:bCs/>
          <w:sz w:val="28"/>
          <w:szCs w:val="28"/>
        </w:rPr>
        <w:t>年“三公”经费预算情况</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lastRenderedPageBreak/>
        <w:t>202</w:t>
      </w:r>
      <w:r>
        <w:rPr>
          <w:rFonts w:ascii="仿宋_GB2312" w:eastAsia="仿宋_GB2312" w:hAnsi="仿宋"/>
          <w:sz w:val="28"/>
          <w:szCs w:val="28"/>
        </w:rPr>
        <w:t>1</w:t>
      </w:r>
      <w:r w:rsidRPr="00C01B7C">
        <w:rPr>
          <w:rFonts w:ascii="仿宋_GB2312" w:eastAsia="仿宋_GB2312" w:hAnsi="仿宋" w:hint="eastAsia"/>
          <w:sz w:val="28"/>
          <w:szCs w:val="28"/>
        </w:rPr>
        <w:t>年</w:t>
      </w:r>
      <w:r>
        <w:rPr>
          <w:rFonts w:ascii="仿宋_GB2312" w:eastAsia="仿宋_GB2312" w:hAnsi="仿宋" w:hint="eastAsia"/>
          <w:sz w:val="28"/>
          <w:szCs w:val="28"/>
        </w:rPr>
        <w:t>生态</w:t>
      </w:r>
      <w:r w:rsidR="00931388" w:rsidRPr="00D16353">
        <w:rPr>
          <w:rFonts w:ascii="仿宋_GB2312" w:eastAsia="仿宋_GB2312" w:hAnsi="仿宋" w:hint="eastAsia"/>
          <w:sz w:val="28"/>
          <w:szCs w:val="28"/>
        </w:rPr>
        <w:t>环</w:t>
      </w:r>
      <w:r w:rsidR="00931388">
        <w:rPr>
          <w:rFonts w:ascii="仿宋_GB2312" w:eastAsia="仿宋_GB2312" w:hAnsi="仿宋" w:hint="eastAsia"/>
          <w:sz w:val="28"/>
          <w:szCs w:val="28"/>
        </w:rPr>
        <w:t>境</w:t>
      </w:r>
      <w:r>
        <w:rPr>
          <w:rFonts w:ascii="仿宋_GB2312" w:eastAsia="仿宋_GB2312" w:hAnsi="仿宋" w:hint="eastAsia"/>
          <w:sz w:val="28"/>
          <w:szCs w:val="28"/>
        </w:rPr>
        <w:t>局机关</w:t>
      </w:r>
      <w:r w:rsidRPr="00C01B7C">
        <w:rPr>
          <w:rFonts w:ascii="仿宋_GB2312" w:eastAsia="仿宋_GB2312" w:hAnsi="仿宋" w:hint="eastAsia"/>
          <w:sz w:val="28"/>
          <w:szCs w:val="28"/>
        </w:rPr>
        <w:t>“三公”经费预算安排</w:t>
      </w:r>
      <w:r>
        <w:rPr>
          <w:rFonts w:ascii="仿宋_GB2312" w:eastAsia="仿宋_GB2312" w:hAnsi="仿宋"/>
          <w:sz w:val="28"/>
          <w:szCs w:val="28"/>
        </w:rPr>
        <w:t>22.8</w:t>
      </w:r>
      <w:r w:rsidRPr="00C01B7C">
        <w:rPr>
          <w:rFonts w:ascii="仿宋_GB2312" w:eastAsia="仿宋_GB2312" w:hAnsi="仿宋" w:hint="eastAsia"/>
          <w:sz w:val="28"/>
          <w:szCs w:val="28"/>
        </w:rPr>
        <w:t>万元。</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1</w:t>
      </w:r>
      <w:r w:rsidRPr="00C01B7C">
        <w:rPr>
          <w:rFonts w:ascii="仿宋_GB2312" w:eastAsia="仿宋_GB2312" w:hAnsi="仿宋" w:hint="eastAsia"/>
          <w:sz w:val="28"/>
          <w:szCs w:val="28"/>
        </w:rPr>
        <w:t>、公务接待费</w:t>
      </w:r>
      <w:r>
        <w:rPr>
          <w:rFonts w:ascii="仿宋_GB2312" w:eastAsia="仿宋_GB2312" w:hAnsi="仿宋"/>
          <w:sz w:val="28"/>
          <w:szCs w:val="28"/>
        </w:rPr>
        <w:t>15.2</w:t>
      </w:r>
      <w:r w:rsidRPr="00C01B7C">
        <w:rPr>
          <w:rFonts w:ascii="仿宋_GB2312" w:eastAsia="仿宋_GB2312" w:hAnsi="仿宋" w:hint="eastAsia"/>
          <w:sz w:val="28"/>
          <w:szCs w:val="28"/>
        </w:rPr>
        <w:t>万元，与上年持平。</w:t>
      </w:r>
    </w:p>
    <w:p w:rsidR="00DD3D55" w:rsidRPr="00C01B7C" w:rsidRDefault="00DD3D55" w:rsidP="00E54D08">
      <w:pPr>
        <w:widowControl/>
        <w:spacing w:line="500" w:lineRule="exact"/>
        <w:ind w:firstLineChars="200" w:firstLine="560"/>
        <w:rPr>
          <w:rFonts w:ascii="仿宋_GB2312" w:eastAsia="仿宋_GB2312" w:hAnsi="仿宋"/>
          <w:sz w:val="28"/>
          <w:szCs w:val="28"/>
        </w:rPr>
      </w:pPr>
      <w:r w:rsidRPr="00C01B7C">
        <w:rPr>
          <w:rFonts w:ascii="仿宋_GB2312" w:eastAsia="仿宋_GB2312" w:hAnsi="仿宋"/>
          <w:sz w:val="28"/>
          <w:szCs w:val="28"/>
        </w:rPr>
        <w:t>2</w:t>
      </w:r>
      <w:r w:rsidRPr="00C01B7C">
        <w:rPr>
          <w:rFonts w:ascii="仿宋_GB2312" w:eastAsia="仿宋_GB2312" w:hAnsi="仿宋" w:hint="eastAsia"/>
          <w:sz w:val="28"/>
          <w:szCs w:val="28"/>
        </w:rPr>
        <w:t>、公务用车运行维护费</w:t>
      </w:r>
      <w:r>
        <w:rPr>
          <w:rFonts w:ascii="仿宋_GB2312" w:eastAsia="仿宋_GB2312" w:hAnsi="仿宋"/>
          <w:sz w:val="28"/>
          <w:szCs w:val="28"/>
        </w:rPr>
        <w:t>7.6</w:t>
      </w:r>
      <w:r w:rsidRPr="00C01B7C">
        <w:rPr>
          <w:rFonts w:ascii="仿宋_GB2312" w:eastAsia="仿宋_GB2312" w:hAnsi="仿宋" w:hint="eastAsia"/>
          <w:sz w:val="28"/>
          <w:szCs w:val="28"/>
        </w:rPr>
        <w:t>万元，与上年持平。</w:t>
      </w:r>
    </w:p>
    <w:p w:rsidR="00DD3D55" w:rsidRPr="00C01B7C" w:rsidRDefault="00DD3D55" w:rsidP="00E54D08">
      <w:pPr>
        <w:widowControl/>
        <w:spacing w:line="500" w:lineRule="exact"/>
        <w:ind w:firstLineChars="300" w:firstLine="840"/>
        <w:rPr>
          <w:rFonts w:ascii="宋体"/>
          <w:sz w:val="28"/>
          <w:szCs w:val="28"/>
        </w:rPr>
      </w:pPr>
      <w:r w:rsidRPr="00C01B7C">
        <w:rPr>
          <w:rFonts w:ascii="宋体" w:hAnsi="宋体" w:hint="eastAsia"/>
          <w:sz w:val="28"/>
          <w:szCs w:val="28"/>
        </w:rPr>
        <w:t>第三部分　遂川</w:t>
      </w:r>
      <w:r>
        <w:rPr>
          <w:rFonts w:ascii="宋体" w:hAnsi="宋体" w:hint="eastAsia"/>
          <w:sz w:val="28"/>
          <w:szCs w:val="28"/>
        </w:rPr>
        <w:t>生态环</w:t>
      </w:r>
      <w:r w:rsidR="00931388">
        <w:rPr>
          <w:rFonts w:ascii="宋体" w:hAnsi="宋体" w:hint="eastAsia"/>
          <w:sz w:val="28"/>
          <w:szCs w:val="28"/>
        </w:rPr>
        <w:t>境</w:t>
      </w:r>
      <w:r>
        <w:rPr>
          <w:rFonts w:ascii="宋体" w:hAnsi="宋体" w:hint="eastAsia"/>
          <w:sz w:val="28"/>
          <w:szCs w:val="28"/>
        </w:rPr>
        <w:t>局机关</w:t>
      </w:r>
      <w:r w:rsidRPr="00C01B7C">
        <w:rPr>
          <w:rFonts w:ascii="宋体" w:hAnsi="宋体"/>
          <w:sz w:val="28"/>
          <w:szCs w:val="28"/>
        </w:rPr>
        <w:t>202</w:t>
      </w:r>
      <w:r>
        <w:rPr>
          <w:rFonts w:ascii="宋体" w:hAnsi="宋体"/>
          <w:sz w:val="28"/>
          <w:szCs w:val="28"/>
        </w:rPr>
        <w:t>1</w:t>
      </w:r>
      <w:r w:rsidRPr="00C01B7C">
        <w:rPr>
          <w:rFonts w:ascii="宋体" w:hAnsi="宋体" w:hint="eastAsia"/>
          <w:sz w:val="28"/>
          <w:szCs w:val="28"/>
        </w:rPr>
        <w:t>年</w:t>
      </w:r>
      <w:r>
        <w:rPr>
          <w:rFonts w:ascii="宋体" w:hAnsi="宋体" w:hint="eastAsia"/>
          <w:sz w:val="28"/>
          <w:szCs w:val="28"/>
        </w:rPr>
        <w:t>单位</w:t>
      </w:r>
      <w:r w:rsidRPr="00C01B7C">
        <w:rPr>
          <w:rFonts w:ascii="宋体" w:hAnsi="宋体" w:hint="eastAsia"/>
          <w:sz w:val="28"/>
          <w:szCs w:val="28"/>
        </w:rPr>
        <w:t>预算表</w:t>
      </w:r>
    </w:p>
    <w:p w:rsidR="00DD3D55" w:rsidRPr="00C01B7C" w:rsidRDefault="00DD3D55" w:rsidP="001553D4">
      <w:pPr>
        <w:spacing w:line="500" w:lineRule="exact"/>
        <w:ind w:firstLine="630"/>
        <w:rPr>
          <w:rFonts w:ascii="仿宋_GB2312" w:eastAsia="仿宋_GB2312" w:hAnsi="仿宋"/>
          <w:bCs/>
          <w:sz w:val="28"/>
          <w:szCs w:val="28"/>
        </w:rPr>
      </w:pPr>
      <w:r w:rsidRPr="00C01B7C">
        <w:rPr>
          <w:rFonts w:ascii="仿宋_GB2312" w:eastAsia="仿宋_GB2312" w:hAnsi="仿宋" w:hint="eastAsia"/>
          <w:bCs/>
          <w:sz w:val="28"/>
          <w:szCs w:val="28"/>
        </w:rPr>
        <w:t>八张表（详见附表）</w:t>
      </w:r>
    </w:p>
    <w:p w:rsidR="00DD3D55" w:rsidRDefault="00DD3D55" w:rsidP="001553D4">
      <w:pPr>
        <w:widowControl/>
        <w:spacing w:line="500" w:lineRule="exact"/>
        <w:jc w:val="center"/>
        <w:rPr>
          <w:rFonts w:ascii="宋体"/>
          <w:sz w:val="28"/>
          <w:szCs w:val="28"/>
        </w:rPr>
      </w:pPr>
    </w:p>
    <w:p w:rsidR="00DD3D55" w:rsidRPr="00C01B7C" w:rsidRDefault="00DD3D55" w:rsidP="001553D4">
      <w:pPr>
        <w:widowControl/>
        <w:spacing w:line="500" w:lineRule="exact"/>
        <w:jc w:val="center"/>
        <w:rPr>
          <w:rFonts w:ascii="宋体"/>
          <w:sz w:val="28"/>
          <w:szCs w:val="28"/>
        </w:rPr>
      </w:pPr>
      <w:r w:rsidRPr="00C01B7C">
        <w:rPr>
          <w:rFonts w:ascii="宋体" w:hAnsi="宋体" w:hint="eastAsia"/>
          <w:sz w:val="28"/>
          <w:szCs w:val="28"/>
        </w:rPr>
        <w:t>第四部分　　名词解释</w:t>
      </w:r>
    </w:p>
    <w:p w:rsidR="00DD3D55" w:rsidRPr="00C01B7C" w:rsidRDefault="00DD3D55" w:rsidP="001553D4">
      <w:pPr>
        <w:widowControl/>
        <w:spacing w:line="500" w:lineRule="exact"/>
        <w:ind w:firstLine="640"/>
        <w:jc w:val="left"/>
        <w:rPr>
          <w:rFonts w:ascii="黑体" w:eastAsia="黑体" w:hAnsi="黑体"/>
          <w:sz w:val="28"/>
          <w:szCs w:val="28"/>
        </w:rPr>
      </w:pPr>
      <w:r w:rsidRPr="00C01B7C">
        <w:rPr>
          <w:rFonts w:ascii="黑体" w:eastAsia="黑体" w:hAnsi="黑体" w:hint="eastAsia"/>
          <w:sz w:val="28"/>
          <w:szCs w:val="28"/>
        </w:rPr>
        <w:t>一、收入科目</w:t>
      </w:r>
    </w:p>
    <w:p w:rsidR="00DD3D55" w:rsidRPr="00C01B7C" w:rsidRDefault="00DD3D55" w:rsidP="001553D4">
      <w:pPr>
        <w:widowControl/>
        <w:spacing w:line="50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（一）财政拨款：指县级财政当年拨付的资金。</w:t>
      </w:r>
    </w:p>
    <w:p w:rsidR="00DD3D55" w:rsidRPr="00C01B7C" w:rsidRDefault="00DD3D55" w:rsidP="00E54D08">
      <w:pPr>
        <w:spacing w:line="500" w:lineRule="exact"/>
        <w:ind w:firstLineChars="200" w:firstLine="560"/>
        <w:rPr>
          <w:rFonts w:ascii="仿宋_GB2312" w:eastAsia="仿宋_GB2312" w:hAnsi="仿宋"/>
          <w:sz w:val="28"/>
          <w:szCs w:val="28"/>
        </w:rPr>
      </w:pPr>
      <w:r w:rsidRPr="00C01B7C">
        <w:rPr>
          <w:rFonts w:ascii="仿宋_GB2312" w:eastAsia="仿宋_GB2312" w:hAnsi="仿宋" w:hint="eastAsia"/>
          <w:sz w:val="28"/>
          <w:szCs w:val="28"/>
        </w:rPr>
        <w:t>（二）上年结转和结余：填列</w:t>
      </w:r>
      <w:r w:rsidRPr="00C01B7C">
        <w:rPr>
          <w:rFonts w:ascii="仿宋_GB2312" w:eastAsia="仿宋_GB2312" w:hAnsi="仿宋"/>
          <w:sz w:val="28"/>
          <w:szCs w:val="28"/>
        </w:rPr>
        <w:t>20</w:t>
      </w:r>
      <w:r>
        <w:rPr>
          <w:rFonts w:ascii="仿宋_GB2312" w:eastAsia="仿宋_GB2312" w:hAnsi="仿宋"/>
          <w:sz w:val="28"/>
          <w:szCs w:val="28"/>
        </w:rPr>
        <w:t>20</w:t>
      </w:r>
      <w:r w:rsidRPr="00C01B7C">
        <w:rPr>
          <w:rFonts w:ascii="仿宋_GB2312" w:eastAsia="仿宋_GB2312" w:hAnsi="仿宋" w:hint="eastAsia"/>
          <w:sz w:val="28"/>
          <w:szCs w:val="28"/>
        </w:rPr>
        <w:t>年全部结转和结余的资金数，包括当年结转结余资金和历年滚存结转结余资金。</w:t>
      </w:r>
    </w:p>
    <w:p w:rsidR="00DD3D55" w:rsidRPr="00C01B7C" w:rsidRDefault="00DD3D55" w:rsidP="001553D4">
      <w:pPr>
        <w:widowControl/>
        <w:spacing w:line="500" w:lineRule="exact"/>
        <w:ind w:firstLine="640"/>
        <w:jc w:val="left"/>
        <w:rPr>
          <w:rFonts w:ascii="黑体" w:eastAsia="黑体" w:hAnsi="黑体"/>
          <w:sz w:val="28"/>
          <w:szCs w:val="28"/>
        </w:rPr>
      </w:pPr>
      <w:r w:rsidRPr="00C01B7C">
        <w:rPr>
          <w:rFonts w:ascii="黑体" w:eastAsia="黑体" w:hAnsi="黑体" w:hint="eastAsia"/>
          <w:sz w:val="28"/>
          <w:szCs w:val="28"/>
        </w:rPr>
        <w:t>二、支出科目</w:t>
      </w:r>
    </w:p>
    <w:p w:rsidR="00DD3D55" w:rsidRPr="00C01B7C" w:rsidRDefault="00DD3D55" w:rsidP="001553D4">
      <w:pPr>
        <w:widowControl/>
        <w:spacing w:line="50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DD3D55" w:rsidRPr="00C01B7C" w:rsidRDefault="00DD3D55" w:rsidP="001553D4">
      <w:pPr>
        <w:widowControl/>
        <w:spacing w:line="50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（二）行政单位医疗：反映</w:t>
      </w:r>
      <w:r>
        <w:rPr>
          <w:rFonts w:ascii="仿宋_GB2312" w:eastAsia="仿宋_GB2312" w:hAnsi="仿宋" w:hint="eastAsia"/>
          <w:sz w:val="28"/>
          <w:szCs w:val="28"/>
        </w:rPr>
        <w:t>财政部门安排的</w:t>
      </w:r>
      <w:r w:rsidRPr="00C01B7C">
        <w:rPr>
          <w:rFonts w:ascii="仿宋_GB2312" w:eastAsia="仿宋_GB2312" w:hAnsi="仿宋" w:hint="eastAsia"/>
          <w:sz w:val="28"/>
          <w:szCs w:val="28"/>
        </w:rPr>
        <w:t>行政单位基本医疗保险缴费经费。</w:t>
      </w:r>
    </w:p>
    <w:p w:rsidR="00DD3D55" w:rsidRPr="00C01B7C" w:rsidRDefault="00DD3D55" w:rsidP="001553D4">
      <w:pPr>
        <w:widowControl/>
        <w:spacing w:line="500" w:lineRule="exact"/>
        <w:ind w:firstLine="640"/>
        <w:jc w:val="left"/>
        <w:rPr>
          <w:rFonts w:ascii="仿宋_GB2312" w:eastAsia="仿宋_GB2312" w:hAnsi="仿宋"/>
          <w:sz w:val="28"/>
          <w:szCs w:val="28"/>
        </w:rPr>
      </w:pPr>
      <w:r w:rsidRPr="00C01B7C">
        <w:rPr>
          <w:rFonts w:ascii="仿宋_GB2312" w:eastAsia="仿宋_GB2312" w:hAnsi="仿宋" w:hint="eastAsia"/>
          <w:sz w:val="28"/>
          <w:szCs w:val="28"/>
        </w:rPr>
        <w:t>（三）事业单位医疗：反映财政部门安排的事业单位基本医疗保险缴费经费。</w:t>
      </w:r>
    </w:p>
    <w:sectPr w:rsidR="00DD3D55" w:rsidRPr="00C01B7C" w:rsidSect="00DE4471">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6D1B" w:rsidRDefault="00F86D1B">
      <w:r>
        <w:separator/>
      </w:r>
    </w:p>
  </w:endnote>
  <w:endnote w:type="continuationSeparator" w:id="1">
    <w:p w:rsidR="00F86D1B" w:rsidRDefault="00F86D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55" w:rsidRDefault="00CC0CCA">
    <w:pPr>
      <w:pStyle w:val="a6"/>
      <w:framePr w:wrap="around" w:vAnchor="text" w:hAnchor="margin" w:xAlign="center" w:y="1"/>
      <w:rPr>
        <w:rStyle w:val="a3"/>
      </w:rPr>
    </w:pPr>
    <w:r>
      <w:rPr>
        <w:rStyle w:val="a3"/>
      </w:rPr>
      <w:fldChar w:fldCharType="begin"/>
    </w:r>
    <w:r w:rsidR="00DD3D55">
      <w:rPr>
        <w:rStyle w:val="a3"/>
      </w:rPr>
      <w:instrText xml:space="preserve">PAGE  </w:instrText>
    </w:r>
    <w:r>
      <w:rPr>
        <w:rStyle w:val="a3"/>
      </w:rPr>
      <w:fldChar w:fldCharType="end"/>
    </w:r>
  </w:p>
  <w:p w:rsidR="00DD3D55" w:rsidRDefault="00DD3D5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55" w:rsidRDefault="00DD3D55">
    <w:pPr>
      <w:pStyle w:val="a6"/>
      <w:rPr>
        <w:rFonts w:ascii="宋体" w:hAnsi="宋体"/>
        <w:sz w:val="24"/>
        <w:szCs w:val="24"/>
      </w:rPr>
    </w:pPr>
    <w:r>
      <w:tab/>
    </w:r>
    <w:r>
      <w:rPr>
        <w:rFonts w:ascii="宋体" w:hAnsi="宋体"/>
        <w:sz w:val="24"/>
        <w:szCs w:val="24"/>
      </w:rPr>
      <w:t xml:space="preserve">- </w:t>
    </w:r>
    <w:r w:rsidR="00CC0CCA">
      <w:rPr>
        <w:rFonts w:ascii="宋体" w:hAnsi="宋体"/>
        <w:sz w:val="24"/>
        <w:szCs w:val="24"/>
      </w:rPr>
      <w:fldChar w:fldCharType="begin"/>
    </w:r>
    <w:r>
      <w:rPr>
        <w:rFonts w:ascii="宋体" w:hAnsi="宋体"/>
        <w:sz w:val="24"/>
        <w:szCs w:val="24"/>
      </w:rPr>
      <w:instrText xml:space="preserve"> PAGE </w:instrText>
    </w:r>
    <w:r w:rsidR="00CC0CCA">
      <w:rPr>
        <w:rFonts w:ascii="宋体" w:hAnsi="宋体"/>
        <w:sz w:val="24"/>
        <w:szCs w:val="24"/>
      </w:rPr>
      <w:fldChar w:fldCharType="separate"/>
    </w:r>
    <w:r w:rsidR="001C3F13">
      <w:rPr>
        <w:rFonts w:ascii="宋体" w:hAnsi="宋体"/>
        <w:noProof/>
        <w:sz w:val="24"/>
        <w:szCs w:val="24"/>
      </w:rPr>
      <w:t>5</w:t>
    </w:r>
    <w:r w:rsidR="00CC0CCA">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6D1B" w:rsidRDefault="00F86D1B">
      <w:r>
        <w:separator/>
      </w:r>
    </w:p>
  </w:footnote>
  <w:footnote w:type="continuationSeparator" w:id="1">
    <w:p w:rsidR="00F86D1B" w:rsidRDefault="00F86D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55" w:rsidRDefault="00DD3D55" w:rsidP="00754FC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F9C"/>
    <w:rsid w:val="00072974"/>
    <w:rsid w:val="00073B58"/>
    <w:rsid w:val="00076532"/>
    <w:rsid w:val="000D4987"/>
    <w:rsid w:val="00110D15"/>
    <w:rsid w:val="00114F0E"/>
    <w:rsid w:val="001220D8"/>
    <w:rsid w:val="00130531"/>
    <w:rsid w:val="001537B8"/>
    <w:rsid w:val="001553D4"/>
    <w:rsid w:val="001604E5"/>
    <w:rsid w:val="0017682B"/>
    <w:rsid w:val="001870CF"/>
    <w:rsid w:val="001931A5"/>
    <w:rsid w:val="0019729B"/>
    <w:rsid w:val="001A205C"/>
    <w:rsid w:val="001C31D5"/>
    <w:rsid w:val="001C3F13"/>
    <w:rsid w:val="001D373E"/>
    <w:rsid w:val="00200896"/>
    <w:rsid w:val="0020521D"/>
    <w:rsid w:val="00206042"/>
    <w:rsid w:val="00211637"/>
    <w:rsid w:val="002274E7"/>
    <w:rsid w:val="00231C2E"/>
    <w:rsid w:val="00232F36"/>
    <w:rsid w:val="00236B5A"/>
    <w:rsid w:val="00236F4E"/>
    <w:rsid w:val="0024348A"/>
    <w:rsid w:val="00256093"/>
    <w:rsid w:val="0028247C"/>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1B24"/>
    <w:rsid w:val="00384A0C"/>
    <w:rsid w:val="003A319D"/>
    <w:rsid w:val="003A6411"/>
    <w:rsid w:val="003B4CE3"/>
    <w:rsid w:val="003B7BDD"/>
    <w:rsid w:val="003C28C1"/>
    <w:rsid w:val="003D20E1"/>
    <w:rsid w:val="003E58EE"/>
    <w:rsid w:val="003F4D94"/>
    <w:rsid w:val="003F67DF"/>
    <w:rsid w:val="00411F2A"/>
    <w:rsid w:val="00412A59"/>
    <w:rsid w:val="00424C8D"/>
    <w:rsid w:val="00430D9C"/>
    <w:rsid w:val="00437390"/>
    <w:rsid w:val="00437C78"/>
    <w:rsid w:val="004451CE"/>
    <w:rsid w:val="0045434A"/>
    <w:rsid w:val="00471E3E"/>
    <w:rsid w:val="0048237D"/>
    <w:rsid w:val="004913A5"/>
    <w:rsid w:val="004A128E"/>
    <w:rsid w:val="004A18AC"/>
    <w:rsid w:val="004A7E57"/>
    <w:rsid w:val="004B2456"/>
    <w:rsid w:val="004B4E07"/>
    <w:rsid w:val="004B6B73"/>
    <w:rsid w:val="004C0383"/>
    <w:rsid w:val="004D53AF"/>
    <w:rsid w:val="004E45D4"/>
    <w:rsid w:val="004E542F"/>
    <w:rsid w:val="004F7F11"/>
    <w:rsid w:val="0052357A"/>
    <w:rsid w:val="00524DB4"/>
    <w:rsid w:val="005437D6"/>
    <w:rsid w:val="005538CB"/>
    <w:rsid w:val="0057695F"/>
    <w:rsid w:val="00587223"/>
    <w:rsid w:val="005A1245"/>
    <w:rsid w:val="005B227D"/>
    <w:rsid w:val="005B5BAC"/>
    <w:rsid w:val="005C1A85"/>
    <w:rsid w:val="005C3F87"/>
    <w:rsid w:val="005D6FCC"/>
    <w:rsid w:val="005E2618"/>
    <w:rsid w:val="00605081"/>
    <w:rsid w:val="00605E79"/>
    <w:rsid w:val="00620769"/>
    <w:rsid w:val="006233A7"/>
    <w:rsid w:val="00624ABA"/>
    <w:rsid w:val="00637E91"/>
    <w:rsid w:val="00645A69"/>
    <w:rsid w:val="0067135A"/>
    <w:rsid w:val="006763B3"/>
    <w:rsid w:val="00676F16"/>
    <w:rsid w:val="006775D2"/>
    <w:rsid w:val="00690489"/>
    <w:rsid w:val="006B28F1"/>
    <w:rsid w:val="006C3D43"/>
    <w:rsid w:val="006C44FF"/>
    <w:rsid w:val="006D1BCB"/>
    <w:rsid w:val="006D33D4"/>
    <w:rsid w:val="006D6303"/>
    <w:rsid w:val="006E039B"/>
    <w:rsid w:val="006F2FFD"/>
    <w:rsid w:val="00700D37"/>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D22AF"/>
    <w:rsid w:val="007E4165"/>
    <w:rsid w:val="007E63E8"/>
    <w:rsid w:val="007F7CD7"/>
    <w:rsid w:val="00835119"/>
    <w:rsid w:val="008516EE"/>
    <w:rsid w:val="0085641B"/>
    <w:rsid w:val="00881D70"/>
    <w:rsid w:val="00882B40"/>
    <w:rsid w:val="0089045C"/>
    <w:rsid w:val="00894EDC"/>
    <w:rsid w:val="008A3F7E"/>
    <w:rsid w:val="008A6C4E"/>
    <w:rsid w:val="008B06E2"/>
    <w:rsid w:val="008B5ADB"/>
    <w:rsid w:val="008C29C6"/>
    <w:rsid w:val="008D0230"/>
    <w:rsid w:val="008D0B0B"/>
    <w:rsid w:val="008D20F5"/>
    <w:rsid w:val="008D6000"/>
    <w:rsid w:val="008D6148"/>
    <w:rsid w:val="008E1B23"/>
    <w:rsid w:val="008E2A64"/>
    <w:rsid w:val="008E2AAB"/>
    <w:rsid w:val="008E5C26"/>
    <w:rsid w:val="008F34C3"/>
    <w:rsid w:val="008F7676"/>
    <w:rsid w:val="009073DC"/>
    <w:rsid w:val="00910DFE"/>
    <w:rsid w:val="0091127D"/>
    <w:rsid w:val="00913510"/>
    <w:rsid w:val="00913E2C"/>
    <w:rsid w:val="009217B2"/>
    <w:rsid w:val="00923237"/>
    <w:rsid w:val="00923C79"/>
    <w:rsid w:val="009258DC"/>
    <w:rsid w:val="00931388"/>
    <w:rsid w:val="00943481"/>
    <w:rsid w:val="0094408E"/>
    <w:rsid w:val="009555B7"/>
    <w:rsid w:val="009556E8"/>
    <w:rsid w:val="009632CD"/>
    <w:rsid w:val="0098531A"/>
    <w:rsid w:val="009915F9"/>
    <w:rsid w:val="009945F0"/>
    <w:rsid w:val="009B3C8B"/>
    <w:rsid w:val="009C36F6"/>
    <w:rsid w:val="009C6A50"/>
    <w:rsid w:val="009D4D24"/>
    <w:rsid w:val="009E0E23"/>
    <w:rsid w:val="00A00AA9"/>
    <w:rsid w:val="00A00B5D"/>
    <w:rsid w:val="00A0462D"/>
    <w:rsid w:val="00A1295C"/>
    <w:rsid w:val="00A26A33"/>
    <w:rsid w:val="00A2756B"/>
    <w:rsid w:val="00A276C0"/>
    <w:rsid w:val="00A32C0B"/>
    <w:rsid w:val="00A370A7"/>
    <w:rsid w:val="00A839D4"/>
    <w:rsid w:val="00AA3E3F"/>
    <w:rsid w:val="00AA41AB"/>
    <w:rsid w:val="00AC08DB"/>
    <w:rsid w:val="00AE270E"/>
    <w:rsid w:val="00B247F3"/>
    <w:rsid w:val="00B272BD"/>
    <w:rsid w:val="00B36C38"/>
    <w:rsid w:val="00B81BD9"/>
    <w:rsid w:val="00B94F55"/>
    <w:rsid w:val="00BA11E2"/>
    <w:rsid w:val="00BA37D9"/>
    <w:rsid w:val="00BA4122"/>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96A71"/>
    <w:rsid w:val="00CB03EA"/>
    <w:rsid w:val="00CB7B2C"/>
    <w:rsid w:val="00CC0CCA"/>
    <w:rsid w:val="00CC0EC3"/>
    <w:rsid w:val="00CE5493"/>
    <w:rsid w:val="00CF13C9"/>
    <w:rsid w:val="00CF310A"/>
    <w:rsid w:val="00CF4BD0"/>
    <w:rsid w:val="00D161F8"/>
    <w:rsid w:val="00D16353"/>
    <w:rsid w:val="00D333F4"/>
    <w:rsid w:val="00D62056"/>
    <w:rsid w:val="00D70B08"/>
    <w:rsid w:val="00D7658B"/>
    <w:rsid w:val="00D84F08"/>
    <w:rsid w:val="00D9247A"/>
    <w:rsid w:val="00DA3B53"/>
    <w:rsid w:val="00DA61F7"/>
    <w:rsid w:val="00DC0257"/>
    <w:rsid w:val="00DC6FB7"/>
    <w:rsid w:val="00DD3D55"/>
    <w:rsid w:val="00DD7050"/>
    <w:rsid w:val="00DE4471"/>
    <w:rsid w:val="00DE5E27"/>
    <w:rsid w:val="00DF5CD1"/>
    <w:rsid w:val="00DF6963"/>
    <w:rsid w:val="00E00C81"/>
    <w:rsid w:val="00E02202"/>
    <w:rsid w:val="00E03B2A"/>
    <w:rsid w:val="00E0577C"/>
    <w:rsid w:val="00E07C49"/>
    <w:rsid w:val="00E54D08"/>
    <w:rsid w:val="00E55905"/>
    <w:rsid w:val="00E67491"/>
    <w:rsid w:val="00E70F14"/>
    <w:rsid w:val="00E946D3"/>
    <w:rsid w:val="00EB2B9B"/>
    <w:rsid w:val="00EC06CC"/>
    <w:rsid w:val="00EE738B"/>
    <w:rsid w:val="00EF6999"/>
    <w:rsid w:val="00F04DF4"/>
    <w:rsid w:val="00F25214"/>
    <w:rsid w:val="00F25593"/>
    <w:rsid w:val="00F43FE8"/>
    <w:rsid w:val="00F45257"/>
    <w:rsid w:val="00F52216"/>
    <w:rsid w:val="00F5269B"/>
    <w:rsid w:val="00F602CC"/>
    <w:rsid w:val="00F84855"/>
    <w:rsid w:val="00F86D1B"/>
    <w:rsid w:val="00F95A66"/>
    <w:rsid w:val="00FD405C"/>
    <w:rsid w:val="00FE55C8"/>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DE44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DE4471"/>
    <w:rPr>
      <w:rFonts w:cs="Times New Roman"/>
    </w:rPr>
  </w:style>
  <w:style w:type="paragraph" w:styleId="a4">
    <w:name w:val="header"/>
    <w:basedOn w:val="a"/>
    <w:link w:val="Char"/>
    <w:uiPriority w:val="99"/>
    <w:rsid w:val="00DE44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locked/>
    <w:rsid w:val="00F45257"/>
    <w:rPr>
      <w:rFonts w:cs="Times New Roman"/>
      <w:sz w:val="18"/>
      <w:szCs w:val="18"/>
    </w:rPr>
  </w:style>
  <w:style w:type="paragraph" w:styleId="a5">
    <w:name w:val="Body Text Indent"/>
    <w:basedOn w:val="a"/>
    <w:link w:val="Char0"/>
    <w:uiPriority w:val="99"/>
    <w:rsid w:val="00DE4471"/>
    <w:pPr>
      <w:spacing w:line="360" w:lineRule="auto"/>
      <w:ind w:firstLine="645"/>
    </w:pPr>
    <w:rPr>
      <w:rFonts w:ascii="仿宋_GB2312" w:eastAsia="仿宋_GB2312"/>
      <w:bCs/>
      <w:sz w:val="32"/>
      <w:szCs w:val="32"/>
    </w:rPr>
  </w:style>
  <w:style w:type="character" w:customStyle="1" w:styleId="Char0">
    <w:name w:val="正文文本缩进 Char"/>
    <w:basedOn w:val="a0"/>
    <w:link w:val="a5"/>
    <w:uiPriority w:val="99"/>
    <w:semiHidden/>
    <w:locked/>
    <w:rsid w:val="00F45257"/>
    <w:rPr>
      <w:rFonts w:cs="Times New Roman"/>
      <w:sz w:val="24"/>
      <w:szCs w:val="24"/>
    </w:rPr>
  </w:style>
  <w:style w:type="paragraph" w:styleId="a6">
    <w:name w:val="footer"/>
    <w:basedOn w:val="a"/>
    <w:link w:val="Char1"/>
    <w:uiPriority w:val="99"/>
    <w:rsid w:val="00DE4471"/>
    <w:pPr>
      <w:tabs>
        <w:tab w:val="center" w:pos="4153"/>
        <w:tab w:val="right" w:pos="8306"/>
      </w:tabs>
      <w:snapToGrid w:val="0"/>
      <w:jc w:val="left"/>
    </w:pPr>
    <w:rPr>
      <w:sz w:val="18"/>
      <w:szCs w:val="18"/>
    </w:rPr>
  </w:style>
  <w:style w:type="character" w:customStyle="1" w:styleId="Char1">
    <w:name w:val="页脚 Char"/>
    <w:basedOn w:val="a0"/>
    <w:link w:val="a6"/>
    <w:uiPriority w:val="99"/>
    <w:semiHidden/>
    <w:locked/>
    <w:rsid w:val="00F45257"/>
    <w:rPr>
      <w:rFonts w:cs="Times New Roman"/>
      <w:sz w:val="18"/>
      <w:szCs w:val="18"/>
    </w:rPr>
  </w:style>
  <w:style w:type="paragraph" w:styleId="a7">
    <w:name w:val="Balloon Text"/>
    <w:basedOn w:val="a"/>
    <w:link w:val="Char2"/>
    <w:uiPriority w:val="99"/>
    <w:semiHidden/>
    <w:rsid w:val="00DE4471"/>
    <w:rPr>
      <w:sz w:val="18"/>
      <w:szCs w:val="18"/>
    </w:rPr>
  </w:style>
  <w:style w:type="character" w:customStyle="1" w:styleId="Char2">
    <w:name w:val="批注框文本 Char"/>
    <w:basedOn w:val="a0"/>
    <w:link w:val="a7"/>
    <w:uiPriority w:val="99"/>
    <w:semiHidden/>
    <w:locked/>
    <w:rsid w:val="00F45257"/>
    <w:rPr>
      <w:rFonts w:cs="Times New Roman"/>
      <w:sz w:val="2"/>
    </w:rPr>
  </w:style>
  <w:style w:type="paragraph" w:customStyle="1" w:styleId="Style3">
    <w:name w:val="_Style 3"/>
    <w:basedOn w:val="a"/>
    <w:uiPriority w:val="99"/>
    <w:rsid w:val="00DE4471"/>
    <w:rPr>
      <w:szCs w:val="20"/>
    </w:rPr>
  </w:style>
  <w:style w:type="paragraph" w:customStyle="1" w:styleId="ParaCharCharCharCharCharCharChar">
    <w:name w:val="默认段落字体 Para Char Char Char Char Char Char Char"/>
    <w:basedOn w:val="a"/>
    <w:uiPriority w:val="99"/>
    <w:rsid w:val="00DE4471"/>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375</Words>
  <Characters>2143</Characters>
  <Application>Microsoft Office Word</Application>
  <DocSecurity>0</DocSecurity>
  <Lines>17</Lines>
  <Paragraphs>5</Paragraphs>
  <ScaleCrop>false</ScaleCrop>
  <Company>jaf</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dc:description/>
  <cp:lastModifiedBy>China</cp:lastModifiedBy>
  <cp:revision>61</cp:revision>
  <cp:lastPrinted>2018-11-13T03:31:00Z</cp:lastPrinted>
  <dcterms:created xsi:type="dcterms:W3CDTF">2020-02-04T02:40:00Z</dcterms:created>
  <dcterms:modified xsi:type="dcterms:W3CDTF">2021-07-02T01:51:00Z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