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278" w:rsidRDefault="00C65278">
      <w:pPr>
        <w:spacing w:line="560" w:lineRule="exact"/>
        <w:jc w:val="center"/>
        <w:rPr>
          <w:rFonts w:ascii="宋体"/>
          <w:sz w:val="36"/>
          <w:szCs w:val="36"/>
        </w:rPr>
      </w:pPr>
    </w:p>
    <w:p w:rsidR="00C65278" w:rsidRDefault="00542EA2">
      <w:pPr>
        <w:spacing w:line="560" w:lineRule="exact"/>
        <w:jc w:val="center"/>
        <w:rPr>
          <w:rFonts w:ascii="宋体"/>
          <w:sz w:val="36"/>
          <w:szCs w:val="36"/>
        </w:rPr>
      </w:pPr>
      <w:r>
        <w:rPr>
          <w:rFonts w:ascii="宋体" w:hAnsi="宋体" w:hint="eastAsia"/>
          <w:sz w:val="36"/>
          <w:szCs w:val="36"/>
        </w:rPr>
        <w:t>遂川县</w:t>
      </w:r>
      <w:r w:rsidR="00FB1852">
        <w:rPr>
          <w:rFonts w:ascii="宋体" w:hAnsi="宋体" w:hint="eastAsia"/>
          <w:sz w:val="36"/>
          <w:szCs w:val="36"/>
        </w:rPr>
        <w:t>珠田乡</w:t>
      </w:r>
      <w:r>
        <w:rPr>
          <w:rFonts w:ascii="宋体" w:hAnsi="宋体" w:hint="eastAsia"/>
          <w:sz w:val="36"/>
          <w:szCs w:val="36"/>
        </w:rPr>
        <w:t>敬老院</w:t>
      </w:r>
      <w:r>
        <w:rPr>
          <w:rFonts w:ascii="宋体" w:hAnsi="宋体"/>
          <w:sz w:val="36"/>
          <w:szCs w:val="36"/>
        </w:rPr>
        <w:t>2021</w:t>
      </w:r>
      <w:r>
        <w:rPr>
          <w:rFonts w:ascii="宋体" w:hAnsi="宋体" w:hint="eastAsia"/>
          <w:sz w:val="36"/>
          <w:szCs w:val="36"/>
        </w:rPr>
        <w:t>年单位预算目录</w:t>
      </w:r>
    </w:p>
    <w:p w:rsidR="00C65278" w:rsidRPr="00A663CF" w:rsidRDefault="00C65278">
      <w:pPr>
        <w:spacing w:line="560" w:lineRule="exact"/>
        <w:jc w:val="center"/>
        <w:rPr>
          <w:rFonts w:ascii="宋体"/>
          <w:sz w:val="36"/>
          <w:szCs w:val="36"/>
        </w:rPr>
      </w:pPr>
    </w:p>
    <w:p w:rsidR="00C65278" w:rsidRDefault="00542EA2">
      <w:pPr>
        <w:spacing w:line="560" w:lineRule="exact"/>
        <w:ind w:firstLineChars="200" w:firstLine="560"/>
        <w:jc w:val="left"/>
        <w:rPr>
          <w:rFonts w:ascii="宋体"/>
          <w:sz w:val="28"/>
          <w:szCs w:val="28"/>
        </w:rPr>
      </w:pPr>
      <w:r>
        <w:rPr>
          <w:rFonts w:ascii="宋体" w:hAnsi="宋体" w:hint="eastAsia"/>
          <w:sz w:val="28"/>
          <w:szCs w:val="28"/>
        </w:rPr>
        <w:t>第一部分　　遂川县</w:t>
      </w:r>
      <w:r w:rsidR="00FB1852">
        <w:rPr>
          <w:rFonts w:ascii="宋体" w:hAnsi="宋体" w:hint="eastAsia"/>
          <w:sz w:val="28"/>
          <w:szCs w:val="28"/>
        </w:rPr>
        <w:t>珠田乡</w:t>
      </w:r>
      <w:r>
        <w:rPr>
          <w:rFonts w:ascii="宋体" w:hAnsi="宋体" w:hint="eastAsia"/>
          <w:sz w:val="28"/>
          <w:szCs w:val="28"/>
        </w:rPr>
        <w:t>敬老院概况</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一、单位主要职责</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二、单位基本情况</w:t>
      </w:r>
    </w:p>
    <w:p w:rsidR="00C65278" w:rsidRDefault="00542EA2">
      <w:pPr>
        <w:spacing w:line="560" w:lineRule="exact"/>
        <w:ind w:firstLineChars="200" w:firstLine="560"/>
        <w:jc w:val="left"/>
        <w:rPr>
          <w:rFonts w:ascii="宋体"/>
          <w:sz w:val="28"/>
          <w:szCs w:val="28"/>
        </w:rPr>
      </w:pPr>
      <w:r>
        <w:rPr>
          <w:rFonts w:ascii="宋体" w:hAnsi="宋体" w:hint="eastAsia"/>
          <w:sz w:val="28"/>
          <w:szCs w:val="28"/>
        </w:rPr>
        <w:t>第二部分　　遂川县</w:t>
      </w:r>
      <w:r w:rsidR="00FB1852">
        <w:rPr>
          <w:rFonts w:ascii="宋体" w:hAnsi="宋体" w:hint="eastAsia"/>
          <w:sz w:val="28"/>
          <w:szCs w:val="28"/>
        </w:rPr>
        <w:t>珠田乡</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年单位预算情况说明</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C65278" w:rsidRDefault="00542EA2">
      <w:pPr>
        <w:spacing w:line="560" w:lineRule="exact"/>
        <w:ind w:firstLineChars="200" w:firstLine="560"/>
        <w:jc w:val="left"/>
        <w:rPr>
          <w:rFonts w:ascii="宋体"/>
          <w:sz w:val="28"/>
          <w:szCs w:val="28"/>
        </w:rPr>
      </w:pPr>
      <w:r>
        <w:rPr>
          <w:rFonts w:ascii="宋体" w:hAnsi="宋体" w:hint="eastAsia"/>
          <w:sz w:val="28"/>
          <w:szCs w:val="28"/>
        </w:rPr>
        <w:t>第三部分　　遂川县</w:t>
      </w:r>
      <w:r w:rsidR="00FB1852">
        <w:rPr>
          <w:rFonts w:ascii="宋体" w:hAnsi="宋体" w:hint="eastAsia"/>
          <w:sz w:val="28"/>
          <w:szCs w:val="28"/>
        </w:rPr>
        <w:t>珠田乡</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一、收支预算总表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二、收入预算总表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三、支出预算总表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C65278" w:rsidRDefault="00542EA2">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C65278" w:rsidRDefault="00542EA2">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C65278" w:rsidRDefault="00C65278">
      <w:pPr>
        <w:widowControl/>
        <w:spacing w:line="560" w:lineRule="exact"/>
        <w:jc w:val="left"/>
        <w:rPr>
          <w:rFonts w:ascii="宋体"/>
          <w:sz w:val="28"/>
          <w:szCs w:val="28"/>
        </w:rPr>
      </w:pPr>
    </w:p>
    <w:p w:rsidR="00C65278" w:rsidRDefault="00C65278">
      <w:pPr>
        <w:widowControl/>
        <w:spacing w:line="560" w:lineRule="exact"/>
        <w:jc w:val="left"/>
        <w:rPr>
          <w:rFonts w:ascii="宋体"/>
          <w:sz w:val="28"/>
          <w:szCs w:val="28"/>
        </w:rPr>
      </w:pPr>
    </w:p>
    <w:p w:rsidR="00C65278" w:rsidRDefault="00C65278">
      <w:pPr>
        <w:widowControl/>
        <w:spacing w:line="560" w:lineRule="exact"/>
        <w:jc w:val="left"/>
        <w:rPr>
          <w:rFonts w:ascii="宋体"/>
          <w:sz w:val="28"/>
          <w:szCs w:val="28"/>
        </w:rPr>
      </w:pPr>
    </w:p>
    <w:p w:rsidR="00C65278" w:rsidRDefault="00542EA2">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w:t>
      </w:r>
      <w:r w:rsidR="00FB1852">
        <w:rPr>
          <w:rFonts w:ascii="宋体" w:hAnsi="宋体" w:hint="eastAsia"/>
          <w:sz w:val="28"/>
          <w:szCs w:val="28"/>
        </w:rPr>
        <w:t>珠田乡</w:t>
      </w:r>
      <w:r>
        <w:rPr>
          <w:rFonts w:ascii="宋体" w:hAnsi="宋体" w:hint="eastAsia"/>
          <w:sz w:val="28"/>
          <w:szCs w:val="28"/>
        </w:rPr>
        <w:t>敬老院概况</w:t>
      </w:r>
    </w:p>
    <w:p w:rsidR="00C65278" w:rsidRDefault="00542EA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A663CF" w:rsidRPr="00254BCB" w:rsidRDefault="00A663CF" w:rsidP="00A663C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仿宋" w:hint="eastAsia"/>
          <w:sz w:val="28"/>
          <w:szCs w:val="28"/>
        </w:rPr>
        <w:t>珠田乡</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A663CF" w:rsidRPr="00254BCB" w:rsidRDefault="00A663CF" w:rsidP="00A663C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A663CF" w:rsidRPr="00254BCB" w:rsidRDefault="00A663CF" w:rsidP="00A663C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A663CF" w:rsidRPr="00254BCB" w:rsidRDefault="00A663CF" w:rsidP="00A663C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A663CF" w:rsidRDefault="00A663CF" w:rsidP="00A663CF">
      <w:pPr>
        <w:widowControl/>
        <w:spacing w:line="520" w:lineRule="exact"/>
        <w:ind w:firstLineChars="200" w:firstLine="560"/>
        <w:rPr>
          <w:rFonts w:ascii="仿宋_GB2312" w:eastAsia="仿宋_GB2312" w:hAnsi="仿宋" w:hint="eastAsia"/>
          <w:sz w:val="28"/>
          <w:szCs w:val="28"/>
        </w:rPr>
      </w:pPr>
      <w:r w:rsidRPr="00254BCB">
        <w:rPr>
          <w:rFonts w:ascii="仿宋_GB2312" w:eastAsia="仿宋_GB2312" w:hAnsi="仿宋"/>
          <w:sz w:val="28"/>
          <w:szCs w:val="28"/>
        </w:rPr>
        <w:t>（四）督促工作人员履行职责，建立岗位责任制，实行目标管理，维护供养人员的合法权益不受侵犯。</w:t>
      </w:r>
    </w:p>
    <w:p w:rsidR="00C65278" w:rsidRDefault="00542EA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C65278" w:rsidRDefault="00FB1852">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珠田乡</w:t>
      </w:r>
      <w:r w:rsidR="00542EA2">
        <w:rPr>
          <w:rFonts w:ascii="仿宋_GB2312" w:eastAsia="仿宋_GB2312" w:hAnsi="宋体" w:hint="eastAsia"/>
          <w:sz w:val="28"/>
          <w:szCs w:val="28"/>
        </w:rPr>
        <w:t>敬老院，</w:t>
      </w:r>
      <w:r w:rsidR="00542EA2">
        <w:rPr>
          <w:rFonts w:ascii="仿宋_GB2312" w:eastAsia="仿宋_GB2312" w:hAnsi="仿宋" w:hint="eastAsia"/>
          <w:sz w:val="28"/>
          <w:szCs w:val="28"/>
        </w:rPr>
        <w:t>编制人数2人，其中：全额补助事业编制人数2人。实有人数2人，其中：在职人数人2，包括差拨</w:t>
      </w:r>
      <w:r w:rsidR="0031143B">
        <w:rPr>
          <w:rFonts w:ascii="仿宋_GB2312" w:eastAsia="仿宋_GB2312" w:hAnsi="仿宋" w:hint="eastAsia"/>
          <w:sz w:val="28"/>
          <w:szCs w:val="28"/>
        </w:rPr>
        <w:t>2</w:t>
      </w:r>
      <w:r w:rsidR="00542EA2">
        <w:rPr>
          <w:rFonts w:ascii="仿宋_GB2312" w:eastAsia="仿宋_GB2312" w:hAnsi="仿宋" w:hint="eastAsia"/>
          <w:sz w:val="28"/>
          <w:szCs w:val="28"/>
        </w:rPr>
        <w:t>人</w:t>
      </w:r>
      <w:r w:rsidR="0031143B">
        <w:rPr>
          <w:rFonts w:ascii="仿宋_GB2312" w:eastAsia="仿宋_GB2312" w:hAnsi="仿宋" w:hint="eastAsia"/>
          <w:sz w:val="28"/>
          <w:szCs w:val="28"/>
        </w:rPr>
        <w:t>。</w:t>
      </w:r>
    </w:p>
    <w:p w:rsidR="00C65278" w:rsidRDefault="00542EA2">
      <w:pPr>
        <w:widowControl/>
        <w:spacing w:line="520" w:lineRule="exact"/>
        <w:jc w:val="center"/>
        <w:rPr>
          <w:rFonts w:ascii="宋体"/>
          <w:sz w:val="28"/>
          <w:szCs w:val="28"/>
        </w:rPr>
      </w:pPr>
      <w:r>
        <w:rPr>
          <w:rFonts w:ascii="宋体" w:hAnsi="宋体" w:hint="eastAsia"/>
          <w:sz w:val="28"/>
          <w:szCs w:val="28"/>
        </w:rPr>
        <w:t>第二部分　　遂川县</w:t>
      </w:r>
      <w:r w:rsidR="00FB1852">
        <w:rPr>
          <w:rFonts w:ascii="宋体" w:hAnsi="宋体" w:hint="eastAsia"/>
          <w:sz w:val="28"/>
          <w:szCs w:val="28"/>
        </w:rPr>
        <w:t>珠田乡</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年单位预算情况说明</w:t>
      </w:r>
    </w:p>
    <w:p w:rsidR="00C65278" w:rsidRDefault="00542EA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FB1852">
        <w:rPr>
          <w:rFonts w:ascii="仿宋_GB2312" w:eastAsia="仿宋_GB2312" w:hAnsi="宋体" w:hint="eastAsia"/>
          <w:sz w:val="28"/>
          <w:szCs w:val="28"/>
        </w:rPr>
        <w:t>珠田乡</w:t>
      </w:r>
      <w:r>
        <w:rPr>
          <w:rFonts w:ascii="仿宋_GB2312" w:eastAsia="仿宋_GB2312" w:hAnsi="宋体" w:hint="eastAsia"/>
          <w:sz w:val="28"/>
          <w:szCs w:val="28"/>
        </w:rPr>
        <w:t>敬老院</w:t>
      </w:r>
      <w:r>
        <w:rPr>
          <w:rFonts w:ascii="仿宋_GB2312" w:eastAsia="仿宋_GB2312" w:hAnsi="仿宋" w:hint="eastAsia"/>
          <w:sz w:val="28"/>
          <w:szCs w:val="28"/>
        </w:rPr>
        <w:t>收入预算总额为</w:t>
      </w:r>
      <w:r w:rsidR="00C865B9">
        <w:rPr>
          <w:rFonts w:ascii="仿宋_GB2312" w:eastAsia="仿宋_GB2312" w:hAnsi="仿宋" w:hint="eastAsia"/>
          <w:sz w:val="28"/>
          <w:szCs w:val="28"/>
        </w:rPr>
        <w:t>15.23</w:t>
      </w:r>
      <w:r>
        <w:rPr>
          <w:rFonts w:ascii="仿宋_GB2312" w:eastAsia="仿宋_GB2312" w:hAnsi="仿宋" w:hint="eastAsia"/>
          <w:sz w:val="28"/>
          <w:szCs w:val="28"/>
        </w:rPr>
        <w:t>万元，比上年预算增加</w:t>
      </w:r>
      <w:r w:rsidR="0031143B">
        <w:rPr>
          <w:rFonts w:ascii="仿宋_GB2312" w:eastAsia="仿宋_GB2312" w:hAnsi="仿宋" w:hint="eastAsia"/>
          <w:sz w:val="28"/>
          <w:szCs w:val="28"/>
        </w:rPr>
        <w:t>0.24</w:t>
      </w:r>
      <w:r>
        <w:rPr>
          <w:rFonts w:ascii="仿宋_GB2312" w:eastAsia="仿宋_GB2312" w:hAnsi="仿宋" w:hint="eastAsia"/>
          <w:sz w:val="28"/>
          <w:szCs w:val="28"/>
        </w:rPr>
        <w:t>万元。其中：财政拨款收入</w:t>
      </w:r>
      <w:r w:rsidR="00C865B9">
        <w:rPr>
          <w:rFonts w:ascii="仿宋_GB2312" w:eastAsia="仿宋_GB2312" w:hAnsi="仿宋" w:hint="eastAsia"/>
          <w:sz w:val="28"/>
          <w:szCs w:val="28"/>
        </w:rPr>
        <w:t>15.23</w:t>
      </w:r>
      <w:r>
        <w:rPr>
          <w:rFonts w:ascii="仿宋_GB2312" w:eastAsia="仿宋_GB2312" w:hAnsi="仿宋" w:hint="eastAsia"/>
          <w:sz w:val="28"/>
          <w:szCs w:val="28"/>
        </w:rPr>
        <w:t>万元，事业单位经营收入0万元，上年结转结余万元。</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FB1852">
        <w:rPr>
          <w:rFonts w:ascii="仿宋_GB2312" w:eastAsia="仿宋_GB2312" w:hAnsi="宋体" w:hint="eastAsia"/>
          <w:sz w:val="28"/>
          <w:szCs w:val="28"/>
        </w:rPr>
        <w:t>珠田乡</w:t>
      </w:r>
      <w:r>
        <w:rPr>
          <w:rFonts w:ascii="仿宋_GB2312" w:eastAsia="仿宋_GB2312" w:hAnsi="宋体" w:hint="eastAsia"/>
          <w:sz w:val="28"/>
          <w:szCs w:val="28"/>
        </w:rPr>
        <w:t>敬老院</w:t>
      </w:r>
      <w:r>
        <w:rPr>
          <w:rFonts w:ascii="仿宋_GB2312" w:eastAsia="仿宋_GB2312" w:hAnsi="仿宋" w:hint="eastAsia"/>
          <w:sz w:val="28"/>
          <w:szCs w:val="28"/>
        </w:rPr>
        <w:t>支出预算总额为</w:t>
      </w:r>
      <w:r w:rsidR="00C865B9">
        <w:rPr>
          <w:rFonts w:ascii="仿宋_GB2312" w:eastAsia="仿宋_GB2312" w:hAnsi="仿宋" w:hint="eastAsia"/>
          <w:sz w:val="28"/>
          <w:szCs w:val="28"/>
        </w:rPr>
        <w:t>15.23</w:t>
      </w:r>
      <w:r>
        <w:rPr>
          <w:rFonts w:ascii="仿宋_GB2312" w:eastAsia="仿宋_GB2312" w:hAnsi="仿宋" w:hint="eastAsia"/>
          <w:sz w:val="28"/>
          <w:szCs w:val="28"/>
        </w:rPr>
        <w:t>万元，比上年预算增加</w:t>
      </w:r>
      <w:r w:rsidR="0031143B">
        <w:rPr>
          <w:rFonts w:ascii="仿宋_GB2312" w:eastAsia="仿宋_GB2312" w:hAnsi="仿宋" w:hint="eastAsia"/>
          <w:sz w:val="28"/>
          <w:szCs w:val="28"/>
        </w:rPr>
        <w:t>0.24</w:t>
      </w:r>
      <w:r>
        <w:rPr>
          <w:rFonts w:ascii="仿宋_GB2312" w:eastAsia="仿宋_GB2312" w:hAnsi="仿宋" w:hint="eastAsia"/>
          <w:sz w:val="28"/>
          <w:szCs w:val="28"/>
        </w:rPr>
        <w:t>万元。其中：</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sidR="00C865B9">
        <w:rPr>
          <w:rFonts w:ascii="仿宋_GB2312" w:eastAsia="仿宋_GB2312" w:hAnsi="仿宋" w:hint="eastAsia"/>
          <w:sz w:val="28"/>
          <w:szCs w:val="28"/>
        </w:rPr>
        <w:t>15.23</w:t>
      </w:r>
      <w:r>
        <w:rPr>
          <w:rFonts w:ascii="仿宋_GB2312" w:eastAsia="仿宋_GB2312" w:hAnsi="仿宋" w:hint="eastAsia"/>
          <w:sz w:val="28"/>
          <w:szCs w:val="28"/>
        </w:rPr>
        <w:t>万元，包括工资福利支出</w:t>
      </w:r>
      <w:r w:rsidR="00C865B9">
        <w:rPr>
          <w:rFonts w:ascii="仿宋_GB2312" w:eastAsia="仿宋_GB2312" w:hAnsi="仿宋" w:hint="eastAsia"/>
          <w:sz w:val="28"/>
          <w:szCs w:val="28"/>
        </w:rPr>
        <w:t>15.1</w:t>
      </w:r>
      <w:r w:rsidR="0031143B">
        <w:rPr>
          <w:rFonts w:ascii="仿宋_GB2312" w:eastAsia="仿宋_GB2312" w:hAnsi="仿宋" w:hint="eastAsia"/>
          <w:sz w:val="28"/>
          <w:szCs w:val="28"/>
        </w:rPr>
        <w:t>2</w:t>
      </w:r>
      <w:r>
        <w:rPr>
          <w:rFonts w:ascii="仿宋_GB2312" w:eastAsia="仿宋_GB2312" w:hAnsi="仿宋" w:hint="eastAsia"/>
          <w:sz w:val="28"/>
          <w:szCs w:val="28"/>
        </w:rPr>
        <w:t>万元、商品和服务支出0.0</w:t>
      </w:r>
      <w:r w:rsidR="00C865B9">
        <w:rPr>
          <w:rFonts w:ascii="仿宋_GB2312" w:eastAsia="仿宋_GB2312" w:hAnsi="仿宋" w:hint="eastAsia"/>
          <w:sz w:val="28"/>
          <w:szCs w:val="28"/>
        </w:rPr>
        <w:t>7</w:t>
      </w:r>
      <w:r>
        <w:rPr>
          <w:rFonts w:ascii="仿宋_GB2312" w:eastAsia="仿宋_GB2312" w:hAnsi="仿宋" w:hint="eastAsia"/>
          <w:sz w:val="28"/>
          <w:szCs w:val="28"/>
        </w:rPr>
        <w:t>万元、对个人和家庭的补助0.</w:t>
      </w:r>
      <w:r w:rsidR="0031143B">
        <w:rPr>
          <w:rFonts w:ascii="仿宋_GB2312" w:eastAsia="仿宋_GB2312" w:hAnsi="仿宋" w:hint="eastAsia"/>
          <w:sz w:val="28"/>
          <w:szCs w:val="28"/>
        </w:rPr>
        <w:t>04</w:t>
      </w:r>
      <w:r>
        <w:rPr>
          <w:rFonts w:ascii="仿宋_GB2312" w:eastAsia="仿宋_GB2312" w:hAnsi="仿宋" w:hint="eastAsia"/>
          <w:sz w:val="28"/>
          <w:szCs w:val="28"/>
        </w:rPr>
        <w:t>万元。</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按支出功能分类科目划分：社会保障和就业支出</w:t>
      </w:r>
      <w:r w:rsidR="00C865B9">
        <w:rPr>
          <w:rFonts w:ascii="仿宋_GB2312" w:eastAsia="仿宋_GB2312" w:hAnsi="仿宋" w:hint="eastAsia"/>
          <w:sz w:val="28"/>
          <w:szCs w:val="28"/>
        </w:rPr>
        <w:t>14.32</w:t>
      </w:r>
      <w:r>
        <w:rPr>
          <w:rFonts w:ascii="仿宋_GB2312" w:eastAsia="仿宋_GB2312" w:hAnsi="仿宋" w:hint="eastAsia"/>
          <w:sz w:val="28"/>
          <w:szCs w:val="28"/>
        </w:rPr>
        <w:t>万元，卫生健康支出0.</w:t>
      </w:r>
      <w:r w:rsidR="00C865B9">
        <w:rPr>
          <w:rFonts w:ascii="仿宋_GB2312" w:eastAsia="仿宋_GB2312" w:hAnsi="仿宋" w:hint="eastAsia"/>
          <w:sz w:val="28"/>
          <w:szCs w:val="28"/>
        </w:rPr>
        <w:t>91</w:t>
      </w:r>
      <w:r>
        <w:rPr>
          <w:rFonts w:ascii="仿宋_GB2312" w:eastAsia="仿宋_GB2312" w:hAnsi="仿宋" w:hint="eastAsia"/>
          <w:sz w:val="28"/>
          <w:szCs w:val="28"/>
        </w:rPr>
        <w:t>万元。</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FB1852">
        <w:rPr>
          <w:rFonts w:ascii="仿宋_GB2312" w:eastAsia="仿宋_GB2312" w:hAnsi="宋体" w:hint="eastAsia"/>
          <w:sz w:val="28"/>
          <w:szCs w:val="28"/>
        </w:rPr>
        <w:t>珠田乡</w:t>
      </w:r>
      <w:r>
        <w:rPr>
          <w:rFonts w:ascii="仿宋_GB2312" w:eastAsia="仿宋_GB2312" w:hAnsi="宋体" w:hint="eastAsia"/>
          <w:sz w:val="28"/>
          <w:szCs w:val="28"/>
        </w:rPr>
        <w:t>敬老院</w:t>
      </w:r>
      <w:r>
        <w:rPr>
          <w:rFonts w:ascii="仿宋_GB2312" w:eastAsia="仿宋_GB2312" w:hAnsi="仿宋" w:hint="eastAsia"/>
          <w:sz w:val="28"/>
          <w:szCs w:val="28"/>
        </w:rPr>
        <w:t>财政拨款支出预算</w:t>
      </w:r>
      <w:r w:rsidR="00C865B9">
        <w:rPr>
          <w:rFonts w:ascii="仿宋_GB2312" w:eastAsia="仿宋_GB2312" w:hAnsi="仿宋" w:hint="eastAsia"/>
          <w:sz w:val="28"/>
          <w:szCs w:val="28"/>
        </w:rPr>
        <w:t>15.23</w:t>
      </w:r>
      <w:r>
        <w:rPr>
          <w:rFonts w:ascii="仿宋_GB2312" w:eastAsia="仿宋_GB2312" w:hAnsi="仿宋" w:hint="eastAsia"/>
          <w:sz w:val="28"/>
          <w:szCs w:val="28"/>
        </w:rPr>
        <w:t>万元，比上年预算增加</w:t>
      </w:r>
      <w:r w:rsidR="0031143B">
        <w:rPr>
          <w:rFonts w:ascii="仿宋_GB2312" w:eastAsia="仿宋_GB2312" w:hAnsi="仿宋" w:hint="eastAsia"/>
          <w:sz w:val="28"/>
          <w:szCs w:val="28"/>
        </w:rPr>
        <w:t>0.24</w:t>
      </w:r>
      <w:r>
        <w:rPr>
          <w:rFonts w:ascii="仿宋_GB2312" w:eastAsia="仿宋_GB2312" w:hAnsi="仿宋" w:hint="eastAsia"/>
          <w:sz w:val="28"/>
          <w:szCs w:val="28"/>
        </w:rPr>
        <w:t>万元。具体支出情况是：社会保障和就业支出</w:t>
      </w:r>
      <w:r w:rsidR="00C865B9">
        <w:rPr>
          <w:rFonts w:ascii="仿宋_GB2312" w:eastAsia="仿宋_GB2312" w:hAnsi="仿宋" w:hint="eastAsia"/>
          <w:sz w:val="28"/>
          <w:szCs w:val="28"/>
        </w:rPr>
        <w:t>14.32</w:t>
      </w:r>
      <w:r>
        <w:rPr>
          <w:rFonts w:ascii="仿宋_GB2312" w:eastAsia="仿宋_GB2312" w:hAnsi="仿宋" w:hint="eastAsia"/>
          <w:sz w:val="28"/>
          <w:szCs w:val="28"/>
        </w:rPr>
        <w:t>万元，卫生健康支出0.</w:t>
      </w:r>
      <w:r w:rsidR="00C865B9">
        <w:rPr>
          <w:rFonts w:ascii="仿宋_GB2312" w:eastAsia="仿宋_GB2312" w:hAnsi="仿宋" w:hint="eastAsia"/>
          <w:sz w:val="28"/>
          <w:szCs w:val="28"/>
        </w:rPr>
        <w:t>91</w:t>
      </w:r>
      <w:r>
        <w:rPr>
          <w:rFonts w:ascii="仿宋_GB2312" w:eastAsia="仿宋_GB2312" w:hAnsi="仿宋" w:hint="eastAsia"/>
          <w:sz w:val="28"/>
          <w:szCs w:val="28"/>
        </w:rPr>
        <w:t>万元。</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FB1852">
        <w:rPr>
          <w:rFonts w:ascii="仿宋_GB2312" w:eastAsia="仿宋_GB2312" w:hAnsi="宋体" w:hint="eastAsia"/>
          <w:sz w:val="28"/>
          <w:szCs w:val="28"/>
        </w:rPr>
        <w:t>珠田乡</w:t>
      </w:r>
      <w:r>
        <w:rPr>
          <w:rFonts w:ascii="仿宋_GB2312" w:eastAsia="仿宋_GB2312" w:hAnsi="宋体" w:hint="eastAsia"/>
          <w:sz w:val="28"/>
          <w:szCs w:val="28"/>
        </w:rPr>
        <w:t>敬老院</w:t>
      </w:r>
      <w:r>
        <w:rPr>
          <w:rFonts w:ascii="仿宋_GB2312" w:eastAsia="仿宋_GB2312" w:hAnsi="仿宋" w:hint="eastAsia"/>
          <w:sz w:val="28"/>
          <w:szCs w:val="28"/>
        </w:rPr>
        <w:t>机关运行经费0.0</w:t>
      </w:r>
      <w:r w:rsidR="001B7EAF">
        <w:rPr>
          <w:rFonts w:ascii="仿宋_GB2312" w:eastAsia="仿宋_GB2312" w:hAnsi="仿宋" w:hint="eastAsia"/>
          <w:sz w:val="28"/>
          <w:szCs w:val="28"/>
        </w:rPr>
        <w:t>7</w:t>
      </w:r>
      <w:r>
        <w:rPr>
          <w:rFonts w:ascii="仿宋_GB2312" w:eastAsia="仿宋_GB2312" w:hAnsi="仿宋" w:hint="eastAsia"/>
          <w:sz w:val="28"/>
          <w:szCs w:val="28"/>
        </w:rPr>
        <w:t>万元，</w:t>
      </w:r>
      <w:r w:rsidR="0031143B">
        <w:rPr>
          <w:rFonts w:ascii="仿宋_GB2312" w:eastAsia="仿宋_GB2312" w:hAnsi="仿宋" w:hint="eastAsia"/>
          <w:sz w:val="28"/>
          <w:szCs w:val="28"/>
        </w:rPr>
        <w:t>与上年预算持平</w:t>
      </w:r>
      <w:r>
        <w:rPr>
          <w:rFonts w:ascii="仿宋_GB2312" w:eastAsia="仿宋_GB2312" w:hAnsi="仿宋" w:hint="eastAsia"/>
          <w:sz w:val="28"/>
          <w:szCs w:val="28"/>
        </w:rPr>
        <w:t>，包括办公及印刷费、邮电费、差旅费、会议费、福利费、维修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FB1852">
        <w:rPr>
          <w:rFonts w:ascii="仿宋_GB2312" w:eastAsia="仿宋_GB2312" w:hAnsi="宋体" w:hint="eastAsia"/>
          <w:sz w:val="28"/>
          <w:szCs w:val="28"/>
        </w:rPr>
        <w:t>珠田乡</w:t>
      </w:r>
      <w:r>
        <w:rPr>
          <w:rFonts w:ascii="仿宋_GB2312" w:eastAsia="仿宋_GB2312" w:hAnsi="宋体" w:hint="eastAsia"/>
          <w:sz w:val="28"/>
          <w:szCs w:val="28"/>
        </w:rPr>
        <w:t>敬老院</w:t>
      </w:r>
      <w:r w:rsidR="0031143B">
        <w:rPr>
          <w:rFonts w:ascii="仿宋_GB2312" w:eastAsia="仿宋_GB2312" w:hAnsi="宋体" w:hint="eastAsia"/>
          <w:sz w:val="28"/>
          <w:szCs w:val="28"/>
        </w:rPr>
        <w:t>未</w:t>
      </w:r>
      <w:r>
        <w:rPr>
          <w:rFonts w:ascii="仿宋_GB2312" w:eastAsia="仿宋_GB2312" w:hAnsi="仿宋" w:hint="eastAsia"/>
          <w:sz w:val="28"/>
          <w:szCs w:val="28"/>
        </w:rPr>
        <w:t>安排政府采购预算。</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C65278" w:rsidRDefault="0031143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542EA2">
        <w:rPr>
          <w:rFonts w:ascii="仿宋_GB2312" w:eastAsia="仿宋_GB2312" w:hAnsi="仿宋" w:hint="eastAsia"/>
          <w:sz w:val="28"/>
          <w:szCs w:val="28"/>
        </w:rPr>
        <w:t>共有车辆0辆，其中：一般公务用车0辆、执法执勤用0车辆。占用使用房屋面积0平方米，其中：行政用房0平方米、教学用房平方米、生活用房0平方米、其他0平方米。</w:t>
      </w:r>
    </w:p>
    <w:p w:rsidR="00C65278" w:rsidRDefault="00542EA2" w:rsidP="00A663C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31143B">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C65278" w:rsidRDefault="00542EA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31143B">
        <w:rPr>
          <w:rFonts w:ascii="仿宋_GB2312" w:eastAsia="仿宋_GB2312" w:hAnsi="仿宋" w:hint="eastAsia"/>
          <w:sz w:val="28"/>
          <w:szCs w:val="28"/>
        </w:rPr>
        <w:t>年</w:t>
      </w:r>
      <w:r w:rsidR="00FB1852">
        <w:rPr>
          <w:rFonts w:ascii="仿宋_GB2312" w:eastAsia="仿宋_GB2312" w:hAnsi="宋体" w:hint="eastAsia"/>
          <w:sz w:val="28"/>
          <w:szCs w:val="28"/>
        </w:rPr>
        <w:t>珠田乡</w:t>
      </w:r>
      <w:r>
        <w:rPr>
          <w:rFonts w:ascii="仿宋_GB2312" w:eastAsia="仿宋_GB2312" w:hAnsi="宋体" w:hint="eastAsia"/>
          <w:sz w:val="28"/>
          <w:szCs w:val="28"/>
        </w:rPr>
        <w:t>敬老院</w:t>
      </w:r>
      <w:r w:rsidR="0031143B">
        <w:rPr>
          <w:rFonts w:ascii="仿宋_GB2312" w:eastAsia="仿宋_GB2312" w:hAnsi="宋体" w:hint="eastAsia"/>
          <w:sz w:val="28"/>
          <w:szCs w:val="28"/>
        </w:rPr>
        <w:t>“</w:t>
      </w:r>
      <w:r>
        <w:rPr>
          <w:rFonts w:ascii="仿宋_GB2312" w:eastAsia="仿宋_GB2312" w:hAnsi="仿宋" w:hint="eastAsia"/>
          <w:sz w:val="28"/>
          <w:szCs w:val="28"/>
        </w:rPr>
        <w:t>三公”经费预算安排0万元。</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C65278" w:rsidRDefault="00542EA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w:t>
      </w:r>
      <w:r>
        <w:rPr>
          <w:rFonts w:ascii="仿宋_GB2312" w:eastAsia="仿宋_GB2312" w:hAnsi="仿宋" w:hint="eastAsia"/>
          <w:sz w:val="28"/>
          <w:szCs w:val="28"/>
        </w:rPr>
        <w:t>、公务用车运行维护费0万元，与上年持平。</w:t>
      </w:r>
    </w:p>
    <w:p w:rsidR="00C65278" w:rsidRDefault="00542EA2">
      <w:pPr>
        <w:widowControl/>
        <w:spacing w:line="520" w:lineRule="exact"/>
        <w:ind w:firstLineChars="300" w:firstLine="840"/>
        <w:rPr>
          <w:rFonts w:ascii="宋体"/>
          <w:sz w:val="28"/>
          <w:szCs w:val="28"/>
        </w:rPr>
      </w:pPr>
      <w:r>
        <w:rPr>
          <w:rFonts w:ascii="宋体" w:hAnsi="宋体" w:hint="eastAsia"/>
          <w:sz w:val="28"/>
          <w:szCs w:val="28"/>
        </w:rPr>
        <w:t>第三部分　遂川县</w:t>
      </w:r>
      <w:r w:rsidR="00FB1852">
        <w:rPr>
          <w:rFonts w:ascii="宋体" w:hAnsi="宋体" w:hint="eastAsia"/>
          <w:sz w:val="28"/>
          <w:szCs w:val="28"/>
        </w:rPr>
        <w:t>珠田乡</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年单位预算表</w:t>
      </w:r>
    </w:p>
    <w:p w:rsidR="00C65278" w:rsidRDefault="00542EA2">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C65278" w:rsidRDefault="00542EA2">
      <w:pPr>
        <w:widowControl/>
        <w:spacing w:line="520" w:lineRule="exact"/>
        <w:jc w:val="center"/>
        <w:rPr>
          <w:rFonts w:ascii="宋体"/>
          <w:sz w:val="28"/>
          <w:szCs w:val="28"/>
        </w:rPr>
      </w:pPr>
      <w:r>
        <w:rPr>
          <w:rFonts w:ascii="宋体" w:hAnsi="宋体" w:hint="eastAsia"/>
          <w:sz w:val="28"/>
          <w:szCs w:val="28"/>
        </w:rPr>
        <w:t>第四部分　　名词解释</w:t>
      </w:r>
    </w:p>
    <w:p w:rsidR="00C65278" w:rsidRDefault="00542EA2">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C65278" w:rsidRDefault="00542EA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C65278" w:rsidRDefault="00542EA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C65278" w:rsidRDefault="00542EA2">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C65278" w:rsidRDefault="00542EA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C65278" w:rsidRDefault="00542EA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C65278" w:rsidRDefault="00542EA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C65278" w:rsidSect="00C65278">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9C0" w:rsidRDefault="007F39C0" w:rsidP="00C65278">
      <w:r>
        <w:separator/>
      </w:r>
    </w:p>
  </w:endnote>
  <w:endnote w:type="continuationSeparator" w:id="1">
    <w:p w:rsidR="007F39C0" w:rsidRDefault="007F39C0" w:rsidP="00C652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78" w:rsidRDefault="00316504">
    <w:pPr>
      <w:pStyle w:val="a5"/>
      <w:framePr w:wrap="around" w:vAnchor="text" w:hAnchor="margin" w:xAlign="center" w:y="1"/>
      <w:rPr>
        <w:rStyle w:val="a7"/>
      </w:rPr>
    </w:pPr>
    <w:r>
      <w:rPr>
        <w:rStyle w:val="a7"/>
      </w:rPr>
      <w:fldChar w:fldCharType="begin"/>
    </w:r>
    <w:r w:rsidR="00542EA2">
      <w:rPr>
        <w:rStyle w:val="a7"/>
      </w:rPr>
      <w:instrText xml:space="preserve">PAGE  </w:instrText>
    </w:r>
    <w:r>
      <w:rPr>
        <w:rStyle w:val="a7"/>
      </w:rPr>
      <w:fldChar w:fldCharType="end"/>
    </w:r>
  </w:p>
  <w:p w:rsidR="00C65278" w:rsidRDefault="00C6527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78" w:rsidRDefault="00542EA2">
    <w:pPr>
      <w:pStyle w:val="a5"/>
      <w:rPr>
        <w:rFonts w:ascii="宋体" w:hAnsi="宋体"/>
        <w:sz w:val="24"/>
        <w:szCs w:val="24"/>
      </w:rPr>
    </w:pPr>
    <w:r>
      <w:tab/>
    </w:r>
    <w:r>
      <w:rPr>
        <w:rFonts w:ascii="宋体" w:hAnsi="宋体"/>
        <w:sz w:val="24"/>
        <w:szCs w:val="24"/>
      </w:rPr>
      <w:t xml:space="preserve">- </w:t>
    </w:r>
    <w:r w:rsidR="00316504">
      <w:rPr>
        <w:rFonts w:ascii="宋体" w:hAnsi="宋体"/>
        <w:sz w:val="24"/>
        <w:szCs w:val="24"/>
      </w:rPr>
      <w:fldChar w:fldCharType="begin"/>
    </w:r>
    <w:r>
      <w:rPr>
        <w:rFonts w:ascii="宋体" w:hAnsi="宋体"/>
        <w:sz w:val="24"/>
        <w:szCs w:val="24"/>
      </w:rPr>
      <w:instrText xml:space="preserve"> PAGE </w:instrText>
    </w:r>
    <w:r w:rsidR="00316504">
      <w:rPr>
        <w:rFonts w:ascii="宋体" w:hAnsi="宋体"/>
        <w:sz w:val="24"/>
        <w:szCs w:val="24"/>
      </w:rPr>
      <w:fldChar w:fldCharType="separate"/>
    </w:r>
    <w:r w:rsidR="0031143B">
      <w:rPr>
        <w:rFonts w:ascii="宋体" w:hAnsi="宋体"/>
        <w:noProof/>
        <w:sz w:val="24"/>
        <w:szCs w:val="24"/>
      </w:rPr>
      <w:t>4</w:t>
    </w:r>
    <w:r w:rsidR="00316504">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9C0" w:rsidRDefault="007F39C0" w:rsidP="00C65278">
      <w:r>
        <w:separator/>
      </w:r>
    </w:p>
  </w:footnote>
  <w:footnote w:type="continuationSeparator" w:id="1">
    <w:p w:rsidR="007F39C0" w:rsidRDefault="007F39C0" w:rsidP="00C652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78" w:rsidRDefault="00C65278">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B7EAF"/>
    <w:rsid w:val="001D373E"/>
    <w:rsid w:val="00211637"/>
    <w:rsid w:val="00231C2E"/>
    <w:rsid w:val="00232F36"/>
    <w:rsid w:val="00236B5A"/>
    <w:rsid w:val="0024348A"/>
    <w:rsid w:val="00256093"/>
    <w:rsid w:val="002801DE"/>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143B"/>
    <w:rsid w:val="00312930"/>
    <w:rsid w:val="00316494"/>
    <w:rsid w:val="0031650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2EA2"/>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39C0"/>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663CF"/>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65278"/>
    <w:rsid w:val="00C717E1"/>
    <w:rsid w:val="00C72BFF"/>
    <w:rsid w:val="00C821C2"/>
    <w:rsid w:val="00C865B9"/>
    <w:rsid w:val="00C919CD"/>
    <w:rsid w:val="00CB03EA"/>
    <w:rsid w:val="00CC0EC3"/>
    <w:rsid w:val="00CC460D"/>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B1852"/>
    <w:rsid w:val="00FD405C"/>
    <w:rsid w:val="00FF00D9"/>
    <w:rsid w:val="03BE5D10"/>
    <w:rsid w:val="044631DE"/>
    <w:rsid w:val="06116876"/>
    <w:rsid w:val="06E850EA"/>
    <w:rsid w:val="08613C39"/>
    <w:rsid w:val="09065447"/>
    <w:rsid w:val="09E537A0"/>
    <w:rsid w:val="0BD800FB"/>
    <w:rsid w:val="0C9C08FD"/>
    <w:rsid w:val="0D9F0672"/>
    <w:rsid w:val="10000475"/>
    <w:rsid w:val="157C415D"/>
    <w:rsid w:val="157C4CEA"/>
    <w:rsid w:val="16506A71"/>
    <w:rsid w:val="1B175CEF"/>
    <w:rsid w:val="1CD548A8"/>
    <w:rsid w:val="1E3A1FCB"/>
    <w:rsid w:val="225102C6"/>
    <w:rsid w:val="24F9347C"/>
    <w:rsid w:val="286E0EF7"/>
    <w:rsid w:val="31DD488B"/>
    <w:rsid w:val="355F7580"/>
    <w:rsid w:val="3562536F"/>
    <w:rsid w:val="35A01A7C"/>
    <w:rsid w:val="3A4F0330"/>
    <w:rsid w:val="3ABD4C67"/>
    <w:rsid w:val="3B417FA2"/>
    <w:rsid w:val="3F2B4B98"/>
    <w:rsid w:val="3F695B7A"/>
    <w:rsid w:val="3F6C04C9"/>
    <w:rsid w:val="3FEE3705"/>
    <w:rsid w:val="43866AB3"/>
    <w:rsid w:val="44FF6733"/>
    <w:rsid w:val="486A1CA7"/>
    <w:rsid w:val="4AAA5DB8"/>
    <w:rsid w:val="4C280081"/>
    <w:rsid w:val="4D2E3329"/>
    <w:rsid w:val="4EA52FDD"/>
    <w:rsid w:val="4F701A78"/>
    <w:rsid w:val="51157E50"/>
    <w:rsid w:val="52310E26"/>
    <w:rsid w:val="52E07959"/>
    <w:rsid w:val="55753FBD"/>
    <w:rsid w:val="585904AC"/>
    <w:rsid w:val="5FCC0CC1"/>
    <w:rsid w:val="60294FBD"/>
    <w:rsid w:val="60EC4ED0"/>
    <w:rsid w:val="62130854"/>
    <w:rsid w:val="64284A0B"/>
    <w:rsid w:val="65A75415"/>
    <w:rsid w:val="69200D06"/>
    <w:rsid w:val="69CB26CD"/>
    <w:rsid w:val="6B010D92"/>
    <w:rsid w:val="6B8A4373"/>
    <w:rsid w:val="6FFB29EA"/>
    <w:rsid w:val="73954233"/>
    <w:rsid w:val="743D1008"/>
    <w:rsid w:val="74CB5B20"/>
    <w:rsid w:val="76C102EB"/>
    <w:rsid w:val="787246CC"/>
    <w:rsid w:val="78E5781F"/>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27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C65278"/>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C65278"/>
    <w:rPr>
      <w:sz w:val="18"/>
      <w:szCs w:val="18"/>
    </w:rPr>
  </w:style>
  <w:style w:type="paragraph" w:styleId="a5">
    <w:name w:val="footer"/>
    <w:basedOn w:val="a"/>
    <w:link w:val="Char1"/>
    <w:uiPriority w:val="99"/>
    <w:qFormat/>
    <w:rsid w:val="00C65278"/>
    <w:pPr>
      <w:tabs>
        <w:tab w:val="center" w:pos="4153"/>
        <w:tab w:val="right" w:pos="8306"/>
      </w:tabs>
      <w:snapToGrid w:val="0"/>
      <w:jc w:val="left"/>
    </w:pPr>
    <w:rPr>
      <w:sz w:val="18"/>
      <w:szCs w:val="18"/>
    </w:rPr>
  </w:style>
  <w:style w:type="paragraph" w:styleId="a6">
    <w:name w:val="header"/>
    <w:basedOn w:val="a"/>
    <w:link w:val="Char2"/>
    <w:uiPriority w:val="99"/>
    <w:qFormat/>
    <w:rsid w:val="00C65278"/>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C65278"/>
    <w:rPr>
      <w:rFonts w:cs="Times New Roman"/>
    </w:rPr>
  </w:style>
  <w:style w:type="character" w:customStyle="1" w:styleId="Char2">
    <w:name w:val="页眉 Char"/>
    <w:basedOn w:val="a0"/>
    <w:link w:val="a6"/>
    <w:uiPriority w:val="99"/>
    <w:semiHidden/>
    <w:qFormat/>
    <w:locked/>
    <w:rsid w:val="00C65278"/>
    <w:rPr>
      <w:rFonts w:cs="Times New Roman"/>
      <w:sz w:val="18"/>
      <w:szCs w:val="18"/>
    </w:rPr>
  </w:style>
  <w:style w:type="character" w:customStyle="1" w:styleId="Char">
    <w:name w:val="正文文本缩进 Char"/>
    <w:basedOn w:val="a0"/>
    <w:link w:val="a3"/>
    <w:uiPriority w:val="99"/>
    <w:semiHidden/>
    <w:qFormat/>
    <w:locked/>
    <w:rsid w:val="00C65278"/>
    <w:rPr>
      <w:rFonts w:cs="Times New Roman"/>
      <w:sz w:val="24"/>
      <w:szCs w:val="24"/>
    </w:rPr>
  </w:style>
  <w:style w:type="character" w:customStyle="1" w:styleId="Char1">
    <w:name w:val="页脚 Char"/>
    <w:basedOn w:val="a0"/>
    <w:link w:val="a5"/>
    <w:uiPriority w:val="99"/>
    <w:semiHidden/>
    <w:qFormat/>
    <w:locked/>
    <w:rsid w:val="00C65278"/>
    <w:rPr>
      <w:rFonts w:cs="Times New Roman"/>
      <w:sz w:val="18"/>
      <w:szCs w:val="18"/>
    </w:rPr>
  </w:style>
  <w:style w:type="character" w:customStyle="1" w:styleId="Char0">
    <w:name w:val="批注框文本 Char"/>
    <w:basedOn w:val="a0"/>
    <w:link w:val="a4"/>
    <w:uiPriority w:val="99"/>
    <w:semiHidden/>
    <w:locked/>
    <w:rsid w:val="00C65278"/>
    <w:rPr>
      <w:rFonts w:cs="Times New Roman"/>
      <w:sz w:val="2"/>
    </w:rPr>
  </w:style>
  <w:style w:type="paragraph" w:customStyle="1" w:styleId="Style3">
    <w:name w:val="_Style 3"/>
    <w:basedOn w:val="a"/>
    <w:uiPriority w:val="99"/>
    <w:qFormat/>
    <w:rsid w:val="00C65278"/>
    <w:rPr>
      <w:szCs w:val="20"/>
    </w:rPr>
  </w:style>
  <w:style w:type="paragraph" w:customStyle="1" w:styleId="ParaCharCharCharCharCharCharChar">
    <w:name w:val="默认段落字体 Para Char Char Char Char Char Char Char"/>
    <w:basedOn w:val="a"/>
    <w:uiPriority w:val="99"/>
    <w:qFormat/>
    <w:rsid w:val="00C65278"/>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236</Words>
  <Characters>1350</Characters>
  <Application>Microsoft Office Word</Application>
  <DocSecurity>0</DocSecurity>
  <Lines>11</Lines>
  <Paragraphs>3</Paragraphs>
  <ScaleCrop>false</ScaleCrop>
  <Company>jaf</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24</cp:revision>
  <cp:lastPrinted>2018-11-13T03:31:00Z</cp:lastPrinted>
  <dcterms:created xsi:type="dcterms:W3CDTF">2020-02-04T02:40:00Z</dcterms:created>
  <dcterms:modified xsi:type="dcterms:W3CDTF">2021-09-10T09:34:00Z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D6CA59ED239F4116939CDD62B7B179A2</vt:lpwstr>
  </property>
</Properties>
</file>