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F64" w:rsidRDefault="005A6F64">
      <w:pPr>
        <w:spacing w:line="560" w:lineRule="exact"/>
        <w:jc w:val="center"/>
        <w:rPr>
          <w:rFonts w:ascii="宋体"/>
          <w:sz w:val="36"/>
          <w:szCs w:val="36"/>
        </w:rPr>
      </w:pPr>
    </w:p>
    <w:p w:rsidR="005A6F64" w:rsidRDefault="00E4031A">
      <w:pPr>
        <w:spacing w:line="560" w:lineRule="exact"/>
        <w:jc w:val="center"/>
        <w:rPr>
          <w:rFonts w:ascii="宋体"/>
          <w:sz w:val="36"/>
          <w:szCs w:val="36"/>
        </w:rPr>
      </w:pPr>
      <w:r>
        <w:rPr>
          <w:rFonts w:ascii="宋体" w:hAnsi="宋体" w:hint="eastAsia"/>
          <w:sz w:val="36"/>
          <w:szCs w:val="36"/>
        </w:rPr>
        <w:t>遂川县</w:t>
      </w:r>
      <w:r>
        <w:rPr>
          <w:rFonts w:ascii="宋体" w:hAnsi="宋体" w:hint="eastAsia"/>
          <w:sz w:val="36"/>
          <w:szCs w:val="36"/>
        </w:rPr>
        <w:t>巾石乡</w:t>
      </w:r>
      <w:r w:rsidR="00AF08A7">
        <w:rPr>
          <w:rFonts w:ascii="宋体" w:hAnsi="宋体" w:hint="eastAsia"/>
          <w:sz w:val="36"/>
          <w:szCs w:val="36"/>
        </w:rPr>
        <w:t>行政</w:t>
      </w:r>
      <w:r>
        <w:rPr>
          <w:rFonts w:ascii="宋体" w:hAnsi="宋体"/>
          <w:sz w:val="36"/>
          <w:szCs w:val="36"/>
        </w:rPr>
        <w:t>2021</w:t>
      </w:r>
      <w:r>
        <w:rPr>
          <w:rFonts w:ascii="宋体" w:hAnsi="宋体" w:hint="eastAsia"/>
          <w:sz w:val="36"/>
          <w:szCs w:val="36"/>
        </w:rPr>
        <w:t>年单位预算目录</w:t>
      </w:r>
    </w:p>
    <w:p w:rsidR="005A6F64" w:rsidRDefault="005A6F64">
      <w:pPr>
        <w:spacing w:line="560" w:lineRule="exact"/>
        <w:jc w:val="center"/>
        <w:rPr>
          <w:rFonts w:ascii="宋体"/>
          <w:sz w:val="36"/>
          <w:szCs w:val="36"/>
        </w:rPr>
      </w:pPr>
    </w:p>
    <w:p w:rsidR="005A6F64" w:rsidRDefault="00E4031A">
      <w:pPr>
        <w:spacing w:line="560" w:lineRule="exact"/>
        <w:ind w:firstLineChars="200" w:firstLine="560"/>
        <w:jc w:val="left"/>
        <w:rPr>
          <w:rFonts w:ascii="宋体"/>
          <w:sz w:val="28"/>
          <w:szCs w:val="28"/>
        </w:rPr>
      </w:pPr>
      <w:r>
        <w:rPr>
          <w:rFonts w:ascii="宋体" w:hAnsi="宋体" w:hint="eastAsia"/>
          <w:sz w:val="28"/>
          <w:szCs w:val="28"/>
        </w:rPr>
        <w:t>第一部分　　遂川县</w:t>
      </w:r>
      <w:r>
        <w:rPr>
          <w:rFonts w:ascii="宋体" w:hAnsi="宋体" w:hint="eastAsia"/>
          <w:sz w:val="28"/>
          <w:szCs w:val="28"/>
        </w:rPr>
        <w:t>巾石乡</w:t>
      </w:r>
      <w:r w:rsidR="00AF08A7">
        <w:rPr>
          <w:rFonts w:ascii="宋体" w:hAnsi="宋体" w:hint="eastAsia"/>
          <w:sz w:val="28"/>
          <w:szCs w:val="28"/>
        </w:rPr>
        <w:t>行政</w:t>
      </w:r>
      <w:r>
        <w:rPr>
          <w:rFonts w:ascii="宋体" w:hAnsi="宋体" w:hint="eastAsia"/>
          <w:sz w:val="28"/>
          <w:szCs w:val="28"/>
        </w:rPr>
        <w:t>概况</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一、单位主要职责</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二、单位基本情况</w:t>
      </w:r>
    </w:p>
    <w:p w:rsidR="005A6F64" w:rsidRDefault="00E4031A">
      <w:pPr>
        <w:spacing w:line="560" w:lineRule="exact"/>
        <w:ind w:firstLineChars="200" w:firstLine="560"/>
        <w:jc w:val="left"/>
        <w:rPr>
          <w:rFonts w:ascii="宋体"/>
          <w:sz w:val="28"/>
          <w:szCs w:val="28"/>
        </w:rPr>
      </w:pPr>
      <w:r>
        <w:rPr>
          <w:rFonts w:ascii="宋体" w:hAnsi="宋体" w:hint="eastAsia"/>
          <w:sz w:val="28"/>
          <w:szCs w:val="28"/>
        </w:rPr>
        <w:t>第二部分　　遂川县</w:t>
      </w:r>
      <w:r>
        <w:rPr>
          <w:rFonts w:ascii="宋体" w:hAnsi="宋体" w:hint="eastAsia"/>
          <w:sz w:val="28"/>
          <w:szCs w:val="28"/>
        </w:rPr>
        <w:t>巾石乡</w:t>
      </w:r>
      <w:r w:rsidR="00AF08A7">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5A6F64" w:rsidRDefault="00E4031A">
      <w:pPr>
        <w:spacing w:line="560" w:lineRule="exact"/>
        <w:ind w:firstLineChars="200" w:firstLine="560"/>
        <w:jc w:val="left"/>
        <w:rPr>
          <w:rFonts w:ascii="宋体"/>
          <w:sz w:val="28"/>
          <w:szCs w:val="28"/>
        </w:rPr>
      </w:pPr>
      <w:r>
        <w:rPr>
          <w:rFonts w:ascii="宋体" w:hAnsi="宋体" w:hint="eastAsia"/>
          <w:sz w:val="28"/>
          <w:szCs w:val="28"/>
        </w:rPr>
        <w:t>第三部分　　遂川县</w:t>
      </w:r>
      <w:r>
        <w:rPr>
          <w:rFonts w:ascii="宋体" w:hAnsi="宋体" w:hint="eastAsia"/>
          <w:sz w:val="28"/>
          <w:szCs w:val="28"/>
        </w:rPr>
        <w:t>巾石乡</w:t>
      </w:r>
      <w:r w:rsidR="00B63761">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一、收支预算总表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二、收入预算总表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三、支出预算总表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5A6F64" w:rsidRDefault="00E4031A">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5A6F64" w:rsidRDefault="00E4031A">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5A6F64" w:rsidRDefault="005A6F64">
      <w:pPr>
        <w:widowControl/>
        <w:spacing w:line="560" w:lineRule="exact"/>
        <w:jc w:val="left"/>
        <w:rPr>
          <w:rFonts w:ascii="宋体"/>
          <w:sz w:val="28"/>
          <w:szCs w:val="28"/>
        </w:rPr>
      </w:pPr>
    </w:p>
    <w:p w:rsidR="005A6F64" w:rsidRDefault="005A6F64">
      <w:pPr>
        <w:widowControl/>
        <w:spacing w:line="560" w:lineRule="exact"/>
        <w:jc w:val="left"/>
        <w:rPr>
          <w:rFonts w:ascii="宋体"/>
          <w:sz w:val="28"/>
          <w:szCs w:val="28"/>
        </w:rPr>
      </w:pPr>
    </w:p>
    <w:p w:rsidR="005A6F64" w:rsidRDefault="005A6F64">
      <w:pPr>
        <w:widowControl/>
        <w:spacing w:line="560" w:lineRule="exact"/>
        <w:jc w:val="left"/>
        <w:rPr>
          <w:rFonts w:ascii="宋体"/>
          <w:sz w:val="28"/>
          <w:szCs w:val="28"/>
        </w:rPr>
      </w:pPr>
    </w:p>
    <w:p w:rsidR="005A6F64" w:rsidRDefault="00E4031A">
      <w:pPr>
        <w:widowControl/>
        <w:spacing w:line="520" w:lineRule="exact"/>
        <w:jc w:val="center"/>
        <w:rPr>
          <w:rFonts w:ascii="宋体"/>
          <w:sz w:val="28"/>
          <w:szCs w:val="28"/>
        </w:rPr>
      </w:pPr>
      <w:r>
        <w:rPr>
          <w:rFonts w:ascii="宋体" w:hAnsi="宋体" w:hint="eastAsia"/>
          <w:sz w:val="28"/>
          <w:szCs w:val="28"/>
        </w:rPr>
        <w:lastRenderedPageBreak/>
        <w:t>第一部分遂川县</w:t>
      </w:r>
      <w:r>
        <w:rPr>
          <w:rFonts w:ascii="宋体" w:hAnsi="宋体" w:hint="eastAsia"/>
          <w:sz w:val="28"/>
          <w:szCs w:val="28"/>
        </w:rPr>
        <w:t>巾石乡</w:t>
      </w:r>
      <w:r w:rsidR="00B63761">
        <w:rPr>
          <w:rFonts w:ascii="宋体" w:hAnsi="宋体" w:hint="eastAsia"/>
          <w:sz w:val="28"/>
          <w:szCs w:val="28"/>
        </w:rPr>
        <w:t>行政</w:t>
      </w:r>
      <w:r>
        <w:rPr>
          <w:rFonts w:ascii="宋体" w:hAnsi="宋体" w:hint="eastAsia"/>
          <w:sz w:val="28"/>
          <w:szCs w:val="28"/>
        </w:rPr>
        <w:t>概况</w:t>
      </w:r>
    </w:p>
    <w:p w:rsidR="005A6F64" w:rsidRDefault="00E4031A">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B63761" w:rsidRDefault="00B63761" w:rsidP="00B63761">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w:t>
      </w:r>
      <w:r>
        <w:rPr>
          <w:rFonts w:ascii="仿宋_GB2312" w:eastAsia="仿宋_GB2312" w:hAnsi="宋体" w:hint="eastAsia"/>
          <w:sz w:val="28"/>
          <w:szCs w:val="28"/>
        </w:rPr>
        <w:t>巾石乡人民政府</w:t>
      </w:r>
      <w:r>
        <w:rPr>
          <w:rFonts w:ascii="仿宋_GB2312" w:eastAsia="仿宋_GB2312" w:hAnsi="仿宋" w:hint="eastAsia"/>
          <w:sz w:val="28"/>
          <w:szCs w:val="28"/>
        </w:rPr>
        <w:t>的主要职责为：</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（一）宣传贯彻党的路线、方针、政策和国家的法律法规，执行上级的决议、决定。研究决定本乡经济发展、乡村管理、公共服务、社会治安、综合治理等方面的重大问题。</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（二）加强党组织、行政组织和群众组织的自身建设。</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（三）组织实施经济发展规划和年度计划，引导和支持各类经济组织的发展。</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（四）搞好乡村建设总体规划，做好乡村建设管理和环境保护等工作。</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（五）负责精神文明和思想教育工作，加强社会管理和公共服务，做好计划生育、文化教育、体育卫生和科学技术等工作。兴办社会福利事业，做好防灾救灾、就业和社会保障、社会救助等工作。</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（六）搞好社会治安综合治理，做好治安保卫、外来人口管理、人民调解、法制建设、拥军优属等工作。推进村民自治，开展便民利民的社区服务。维护村民的合法权益。</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（七）负责做好乡、村的财务、审计以及乡集体资产的管理工作。</w:t>
      </w:r>
    </w:p>
    <w:p w:rsidR="00B63761" w:rsidRDefault="00B63761" w:rsidP="00B63761">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（八）完成县委、县政府交办的其他事项。</w:t>
      </w:r>
    </w:p>
    <w:p w:rsidR="005A6F64" w:rsidRDefault="00E4031A">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5A6F64" w:rsidRDefault="00B6376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巾石乡行政，</w:t>
      </w:r>
      <w:r w:rsidRPr="00CA35E4">
        <w:rPr>
          <w:rFonts w:ascii="仿宋_GB2312" w:eastAsia="仿宋_GB2312" w:hAnsi="宋体" w:hint="eastAsia"/>
          <w:sz w:val="28"/>
          <w:szCs w:val="28"/>
        </w:rPr>
        <w:t>内设5个办公室</w:t>
      </w:r>
      <w:r w:rsidRPr="00CA35E4">
        <w:rPr>
          <w:rFonts w:ascii="仿宋_GB2312" w:eastAsia="仿宋_GB2312" w:hAnsi="仿宋" w:hint="eastAsia"/>
          <w:sz w:val="28"/>
          <w:szCs w:val="28"/>
        </w:rPr>
        <w:t>，包括党政办公室、经济发展办公室、农业农村办公室、社会事务办公室、应急管理办公室。</w:t>
      </w:r>
      <w:r w:rsidR="00E4031A">
        <w:rPr>
          <w:rFonts w:ascii="仿宋_GB2312" w:eastAsia="仿宋_GB2312" w:hAnsi="仿宋" w:hint="eastAsia"/>
          <w:sz w:val="28"/>
          <w:szCs w:val="28"/>
        </w:rPr>
        <w:t>编制人数</w:t>
      </w:r>
      <w:r w:rsidR="00E4031A">
        <w:rPr>
          <w:rFonts w:ascii="仿宋_GB2312" w:eastAsia="仿宋_GB2312" w:hAnsi="仿宋" w:hint="eastAsia"/>
          <w:sz w:val="28"/>
          <w:szCs w:val="28"/>
        </w:rPr>
        <w:t>22</w:t>
      </w:r>
      <w:r w:rsidR="00E4031A">
        <w:rPr>
          <w:rFonts w:ascii="仿宋_GB2312" w:eastAsia="仿宋_GB2312" w:hAnsi="仿宋" w:hint="eastAsia"/>
          <w:sz w:val="28"/>
          <w:szCs w:val="28"/>
        </w:rPr>
        <w:t>人，其中：行政编制人数</w:t>
      </w:r>
      <w:r w:rsidR="00E4031A">
        <w:rPr>
          <w:rFonts w:ascii="仿宋_GB2312" w:eastAsia="仿宋_GB2312" w:hAnsi="仿宋" w:hint="eastAsia"/>
          <w:sz w:val="28"/>
          <w:szCs w:val="28"/>
        </w:rPr>
        <w:t>2</w:t>
      </w:r>
      <w:r w:rsidR="00E4031A">
        <w:rPr>
          <w:rFonts w:ascii="仿宋_GB2312" w:eastAsia="仿宋_GB2312" w:hAnsi="仿宋" w:hint="eastAsia"/>
          <w:sz w:val="28"/>
          <w:szCs w:val="28"/>
        </w:rPr>
        <w:t>2</w:t>
      </w:r>
      <w:r w:rsidR="00E4031A">
        <w:rPr>
          <w:rFonts w:ascii="仿宋_GB2312" w:eastAsia="仿宋_GB2312" w:hAnsi="仿宋" w:hint="eastAsia"/>
          <w:sz w:val="28"/>
          <w:szCs w:val="28"/>
        </w:rPr>
        <w:t>人</w:t>
      </w:r>
      <w:r w:rsidR="00E4031A">
        <w:rPr>
          <w:rFonts w:ascii="仿宋_GB2312" w:eastAsia="仿宋_GB2312" w:hAnsi="仿宋" w:hint="eastAsia"/>
          <w:sz w:val="28"/>
          <w:szCs w:val="28"/>
        </w:rPr>
        <w:t>。实有人数</w:t>
      </w:r>
      <w:r w:rsidR="00E4031A">
        <w:rPr>
          <w:rFonts w:ascii="仿宋_GB2312" w:eastAsia="仿宋_GB2312" w:hAnsi="仿宋" w:hint="eastAsia"/>
          <w:sz w:val="28"/>
          <w:szCs w:val="28"/>
        </w:rPr>
        <w:t>31</w:t>
      </w:r>
      <w:r w:rsidR="00E4031A">
        <w:rPr>
          <w:rFonts w:ascii="仿宋_GB2312" w:eastAsia="仿宋_GB2312" w:hAnsi="仿宋" w:hint="eastAsia"/>
          <w:sz w:val="28"/>
          <w:szCs w:val="28"/>
        </w:rPr>
        <w:t>人，</w:t>
      </w:r>
      <w:bookmarkStart w:id="0" w:name="_GoBack"/>
      <w:bookmarkEnd w:id="0"/>
      <w:r w:rsidR="00E4031A">
        <w:rPr>
          <w:rFonts w:ascii="仿宋_GB2312" w:eastAsia="仿宋_GB2312" w:hAnsi="仿宋" w:hint="eastAsia"/>
          <w:sz w:val="28"/>
          <w:szCs w:val="28"/>
        </w:rPr>
        <w:t>其中：在职人数</w:t>
      </w:r>
      <w:r w:rsidR="00E4031A">
        <w:rPr>
          <w:rFonts w:ascii="仿宋_GB2312" w:eastAsia="仿宋_GB2312" w:hAnsi="仿宋" w:hint="eastAsia"/>
          <w:sz w:val="28"/>
          <w:szCs w:val="28"/>
        </w:rPr>
        <w:t>22</w:t>
      </w:r>
      <w:r w:rsidR="00E4031A">
        <w:rPr>
          <w:rFonts w:ascii="仿宋_GB2312" w:eastAsia="仿宋_GB2312" w:hAnsi="仿宋" w:hint="eastAsia"/>
          <w:sz w:val="28"/>
          <w:szCs w:val="28"/>
        </w:rPr>
        <w:t>人，包括行政</w:t>
      </w:r>
      <w:r w:rsidR="00E4031A">
        <w:rPr>
          <w:rFonts w:ascii="仿宋_GB2312" w:eastAsia="仿宋_GB2312" w:hAnsi="仿宋" w:hint="eastAsia"/>
          <w:sz w:val="28"/>
          <w:szCs w:val="28"/>
        </w:rPr>
        <w:t>22</w:t>
      </w:r>
      <w:r w:rsidR="00E4031A">
        <w:rPr>
          <w:rFonts w:ascii="仿宋_GB2312" w:eastAsia="仿宋_GB2312" w:hAnsi="仿宋" w:hint="eastAsia"/>
          <w:sz w:val="28"/>
          <w:szCs w:val="28"/>
        </w:rPr>
        <w:t>人</w:t>
      </w:r>
      <w:r w:rsidR="00E4031A">
        <w:rPr>
          <w:rFonts w:ascii="仿宋_GB2312" w:eastAsia="仿宋_GB2312" w:hAnsi="仿宋" w:hint="eastAsia"/>
          <w:sz w:val="28"/>
          <w:szCs w:val="28"/>
        </w:rPr>
        <w:t>；</w:t>
      </w:r>
      <w:r w:rsidR="00E4031A">
        <w:rPr>
          <w:rFonts w:ascii="仿宋_GB2312" w:eastAsia="仿宋_GB2312" w:hAnsi="仿宋" w:hint="eastAsia"/>
          <w:sz w:val="28"/>
          <w:szCs w:val="28"/>
        </w:rPr>
        <w:t>退休人员</w:t>
      </w:r>
      <w:r w:rsidR="00E4031A">
        <w:rPr>
          <w:rFonts w:ascii="仿宋_GB2312" w:eastAsia="仿宋_GB2312" w:hAnsi="仿宋" w:hint="eastAsia"/>
          <w:sz w:val="28"/>
          <w:szCs w:val="28"/>
        </w:rPr>
        <w:t>9</w:t>
      </w:r>
      <w:r w:rsidR="00E4031A">
        <w:rPr>
          <w:rFonts w:ascii="仿宋_GB2312" w:eastAsia="仿宋_GB2312" w:hAnsi="仿宋" w:hint="eastAsia"/>
          <w:sz w:val="28"/>
          <w:szCs w:val="28"/>
        </w:rPr>
        <w:t>人。</w:t>
      </w:r>
    </w:p>
    <w:p w:rsidR="005A6F64" w:rsidRDefault="00E4031A">
      <w:pPr>
        <w:widowControl/>
        <w:spacing w:line="520" w:lineRule="exact"/>
        <w:jc w:val="center"/>
        <w:rPr>
          <w:rFonts w:ascii="宋体"/>
          <w:sz w:val="28"/>
          <w:szCs w:val="28"/>
        </w:rPr>
      </w:pPr>
      <w:r>
        <w:rPr>
          <w:rFonts w:ascii="宋体" w:hAnsi="宋体" w:hint="eastAsia"/>
          <w:sz w:val="28"/>
          <w:szCs w:val="28"/>
        </w:rPr>
        <w:lastRenderedPageBreak/>
        <w:t>第二部分　　遂川县</w:t>
      </w:r>
      <w:r>
        <w:rPr>
          <w:rFonts w:ascii="宋体" w:hAnsi="宋体" w:cs="宋体" w:hint="eastAsia"/>
          <w:sz w:val="28"/>
          <w:szCs w:val="28"/>
        </w:rPr>
        <w:t>巾石乡</w:t>
      </w:r>
      <w:r w:rsidR="00824D64">
        <w:rPr>
          <w:rFonts w:ascii="宋体" w:hAnsi="宋体" w:cs="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5A6F64" w:rsidRDefault="00E4031A">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巾石乡</w:t>
      </w:r>
      <w:r w:rsidR="008A11F0">
        <w:rPr>
          <w:rFonts w:ascii="仿宋_GB2312" w:eastAsia="仿宋_GB2312" w:hAnsi="仿宋" w:hint="eastAsia"/>
          <w:sz w:val="28"/>
          <w:szCs w:val="28"/>
        </w:rPr>
        <w:t>行政</w:t>
      </w:r>
      <w:r>
        <w:rPr>
          <w:rFonts w:ascii="仿宋_GB2312" w:eastAsia="仿宋_GB2312" w:hAnsi="仿宋" w:hint="eastAsia"/>
          <w:sz w:val="28"/>
          <w:szCs w:val="28"/>
        </w:rPr>
        <w:t>收入预算总额为</w:t>
      </w:r>
      <w:r>
        <w:rPr>
          <w:rFonts w:ascii="仿宋_GB2312" w:eastAsia="仿宋_GB2312" w:hAnsi="仿宋" w:hint="eastAsia"/>
          <w:sz w:val="28"/>
          <w:szCs w:val="28"/>
        </w:rPr>
        <w:t>399.23</w:t>
      </w:r>
      <w:r>
        <w:rPr>
          <w:rFonts w:ascii="仿宋_GB2312" w:eastAsia="仿宋_GB2312" w:hAnsi="仿宋" w:hint="eastAsia"/>
          <w:sz w:val="28"/>
          <w:szCs w:val="28"/>
        </w:rPr>
        <w:t>万元，比上年预算增加</w:t>
      </w:r>
      <w:r>
        <w:rPr>
          <w:rFonts w:ascii="仿宋_GB2312" w:eastAsia="仿宋_GB2312" w:hAnsi="仿宋" w:hint="eastAsia"/>
          <w:sz w:val="28"/>
          <w:szCs w:val="28"/>
        </w:rPr>
        <w:t>8</w:t>
      </w:r>
      <w:r>
        <w:rPr>
          <w:rFonts w:ascii="仿宋_GB2312" w:eastAsia="仿宋_GB2312" w:hAnsi="仿宋" w:hint="eastAsia"/>
          <w:sz w:val="28"/>
          <w:szCs w:val="28"/>
        </w:rPr>
        <w:t>万元。其中：财政拨款收入</w:t>
      </w:r>
      <w:r>
        <w:rPr>
          <w:rFonts w:ascii="仿宋_GB2312" w:eastAsia="仿宋_GB2312" w:hAnsi="仿宋" w:hint="eastAsia"/>
          <w:sz w:val="28"/>
          <w:szCs w:val="28"/>
        </w:rPr>
        <w:t>399.23</w:t>
      </w:r>
      <w:r>
        <w:rPr>
          <w:rFonts w:ascii="仿宋_GB2312" w:eastAsia="仿宋_GB2312" w:hAnsi="仿宋" w:hint="eastAsia"/>
          <w:sz w:val="28"/>
          <w:szCs w:val="28"/>
        </w:rPr>
        <w:t>万元</w:t>
      </w:r>
      <w:r>
        <w:rPr>
          <w:rFonts w:ascii="仿宋_GB2312" w:eastAsia="仿宋_GB2312" w:hAnsi="仿宋" w:hint="eastAsia"/>
          <w:sz w:val="28"/>
          <w:szCs w:val="28"/>
        </w:rPr>
        <w:t>。</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 w:hint="eastAsia"/>
          <w:sz w:val="28"/>
          <w:szCs w:val="28"/>
        </w:rPr>
        <w:t>巾石乡</w:t>
      </w:r>
      <w:r w:rsidR="00D06F3F">
        <w:rPr>
          <w:rFonts w:ascii="仿宋_GB2312" w:eastAsia="仿宋_GB2312" w:hAnsi="仿宋" w:hint="eastAsia"/>
          <w:sz w:val="28"/>
          <w:szCs w:val="28"/>
        </w:rPr>
        <w:t>行政</w:t>
      </w:r>
      <w:r>
        <w:rPr>
          <w:rFonts w:ascii="仿宋_GB2312" w:eastAsia="仿宋_GB2312" w:hAnsi="仿宋" w:hint="eastAsia"/>
          <w:sz w:val="28"/>
          <w:szCs w:val="28"/>
        </w:rPr>
        <w:t>支出预算总额为</w:t>
      </w:r>
      <w:r>
        <w:rPr>
          <w:rFonts w:ascii="仿宋_GB2312" w:eastAsia="仿宋_GB2312" w:hAnsi="仿宋" w:hint="eastAsia"/>
          <w:sz w:val="28"/>
          <w:szCs w:val="28"/>
        </w:rPr>
        <w:t>399.23</w:t>
      </w:r>
      <w:r>
        <w:rPr>
          <w:rFonts w:ascii="仿宋_GB2312" w:eastAsia="仿宋_GB2312" w:hAnsi="仿宋" w:hint="eastAsia"/>
          <w:sz w:val="28"/>
          <w:szCs w:val="28"/>
        </w:rPr>
        <w:t>万元，比上年预算增加</w:t>
      </w:r>
      <w:r>
        <w:rPr>
          <w:rFonts w:ascii="仿宋_GB2312" w:eastAsia="仿宋_GB2312" w:hAnsi="仿宋" w:hint="eastAsia"/>
          <w:sz w:val="28"/>
          <w:szCs w:val="28"/>
        </w:rPr>
        <w:t>8</w:t>
      </w:r>
      <w:r>
        <w:rPr>
          <w:rFonts w:ascii="仿宋_GB2312" w:eastAsia="仿宋_GB2312" w:hAnsi="仿宋" w:hint="eastAsia"/>
          <w:sz w:val="28"/>
          <w:szCs w:val="28"/>
        </w:rPr>
        <w:t>万元。其中：</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249.23</w:t>
      </w:r>
      <w:r>
        <w:rPr>
          <w:rFonts w:ascii="仿宋_GB2312" w:eastAsia="仿宋_GB2312" w:hAnsi="仿宋" w:hint="eastAsia"/>
          <w:sz w:val="28"/>
          <w:szCs w:val="28"/>
        </w:rPr>
        <w:t>万元，包括工资福利支出</w:t>
      </w:r>
      <w:r>
        <w:rPr>
          <w:rFonts w:ascii="仿宋_GB2312" w:eastAsia="仿宋_GB2312" w:hAnsi="仿宋" w:hint="eastAsia"/>
          <w:sz w:val="28"/>
          <w:szCs w:val="28"/>
        </w:rPr>
        <w:t>196.62</w:t>
      </w:r>
      <w:r>
        <w:rPr>
          <w:rFonts w:ascii="仿宋_GB2312" w:eastAsia="仿宋_GB2312" w:hAnsi="仿宋" w:hint="eastAsia"/>
          <w:sz w:val="28"/>
          <w:szCs w:val="28"/>
        </w:rPr>
        <w:t>万元、商品和服务支出</w:t>
      </w:r>
      <w:r>
        <w:rPr>
          <w:rFonts w:ascii="仿宋_GB2312" w:eastAsia="仿宋_GB2312" w:hAnsi="仿宋" w:hint="eastAsia"/>
          <w:sz w:val="28"/>
          <w:szCs w:val="28"/>
        </w:rPr>
        <w:t>31.81</w:t>
      </w:r>
      <w:r>
        <w:rPr>
          <w:rFonts w:ascii="仿宋_GB2312" w:eastAsia="仿宋_GB2312" w:hAnsi="仿宋" w:hint="eastAsia"/>
          <w:sz w:val="28"/>
          <w:szCs w:val="28"/>
        </w:rPr>
        <w:t>万元、对个人和家庭的补助</w:t>
      </w:r>
      <w:r>
        <w:rPr>
          <w:rFonts w:ascii="仿宋_GB2312" w:eastAsia="仿宋_GB2312" w:hAnsi="仿宋" w:hint="eastAsia"/>
          <w:sz w:val="28"/>
          <w:szCs w:val="28"/>
        </w:rPr>
        <w:t>20.8</w:t>
      </w:r>
      <w:r>
        <w:rPr>
          <w:rFonts w:ascii="仿宋_GB2312" w:eastAsia="仿宋_GB2312" w:hAnsi="仿宋" w:hint="eastAsia"/>
          <w:sz w:val="28"/>
          <w:szCs w:val="28"/>
        </w:rPr>
        <w:t>万元</w:t>
      </w:r>
      <w:r>
        <w:rPr>
          <w:rFonts w:ascii="仿宋_GB2312" w:eastAsia="仿宋_GB2312" w:hAnsi="仿宋" w:hint="eastAsia"/>
          <w:sz w:val="28"/>
          <w:szCs w:val="28"/>
        </w:rPr>
        <w:t>；项目支出</w:t>
      </w:r>
      <w:r>
        <w:rPr>
          <w:rFonts w:ascii="仿宋_GB2312" w:eastAsia="仿宋_GB2312" w:hAnsi="仿宋" w:hint="eastAsia"/>
          <w:sz w:val="28"/>
          <w:szCs w:val="28"/>
        </w:rPr>
        <w:t>150</w:t>
      </w:r>
      <w:r>
        <w:rPr>
          <w:rFonts w:ascii="仿宋_GB2312" w:eastAsia="仿宋_GB2312" w:hAnsi="仿宋" w:hint="eastAsia"/>
          <w:sz w:val="28"/>
          <w:szCs w:val="28"/>
        </w:rPr>
        <w:t>万元，包括</w:t>
      </w:r>
      <w:r>
        <w:rPr>
          <w:rFonts w:ascii="仿宋_GB2312" w:eastAsia="仿宋_GB2312" w:hAnsi="仿宋" w:hint="eastAsia"/>
          <w:sz w:val="28"/>
          <w:szCs w:val="28"/>
        </w:rPr>
        <w:t>商品和服务支出</w:t>
      </w:r>
      <w:r>
        <w:rPr>
          <w:rFonts w:ascii="仿宋_GB2312" w:eastAsia="仿宋_GB2312" w:hAnsi="仿宋" w:hint="eastAsia"/>
          <w:sz w:val="28"/>
          <w:szCs w:val="28"/>
        </w:rPr>
        <w:t>150</w:t>
      </w:r>
      <w:r>
        <w:rPr>
          <w:rFonts w:ascii="仿宋_GB2312" w:eastAsia="仿宋_GB2312" w:hAnsi="仿宋" w:hint="eastAsia"/>
          <w:sz w:val="28"/>
          <w:szCs w:val="28"/>
        </w:rPr>
        <w:t>万元</w:t>
      </w:r>
      <w:r>
        <w:rPr>
          <w:rFonts w:ascii="仿宋_GB2312" w:eastAsia="仿宋_GB2312" w:hAnsi="仿宋" w:hint="eastAsia"/>
          <w:sz w:val="28"/>
          <w:szCs w:val="28"/>
        </w:rPr>
        <w:t>。</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358.57</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22.16</w:t>
      </w:r>
      <w:r>
        <w:rPr>
          <w:rFonts w:ascii="仿宋_GB2312" w:eastAsia="仿宋_GB2312" w:hAnsi="仿宋" w:hint="eastAsia"/>
          <w:sz w:val="28"/>
          <w:szCs w:val="28"/>
        </w:rPr>
        <w:t>万元，卫生健康支出</w:t>
      </w:r>
      <w:r>
        <w:rPr>
          <w:rFonts w:ascii="仿宋_GB2312" w:eastAsia="仿宋_GB2312" w:hAnsi="仿宋" w:hint="eastAsia"/>
          <w:sz w:val="28"/>
          <w:szCs w:val="28"/>
        </w:rPr>
        <w:t>18.5</w:t>
      </w:r>
      <w:r>
        <w:rPr>
          <w:rFonts w:ascii="仿宋_GB2312" w:eastAsia="仿宋_GB2312" w:hAnsi="仿宋" w:hint="eastAsia"/>
          <w:sz w:val="28"/>
          <w:szCs w:val="28"/>
        </w:rPr>
        <w:t>万元。</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巾石乡</w:t>
      </w:r>
      <w:r w:rsidR="00D06F3F">
        <w:rPr>
          <w:rFonts w:ascii="仿宋_GB2312" w:eastAsia="仿宋_GB2312" w:hAnsi="仿宋" w:hint="eastAsia"/>
          <w:sz w:val="28"/>
          <w:szCs w:val="28"/>
        </w:rPr>
        <w:t>行政</w:t>
      </w:r>
      <w:r>
        <w:rPr>
          <w:rFonts w:ascii="仿宋_GB2312" w:eastAsia="仿宋_GB2312" w:hAnsi="仿宋" w:hint="eastAsia"/>
          <w:sz w:val="28"/>
          <w:szCs w:val="28"/>
        </w:rPr>
        <w:t>财政拨款支出预算</w:t>
      </w:r>
      <w:r>
        <w:rPr>
          <w:rFonts w:ascii="仿宋_GB2312" w:eastAsia="仿宋_GB2312" w:hAnsi="仿宋" w:hint="eastAsia"/>
          <w:sz w:val="28"/>
          <w:szCs w:val="28"/>
        </w:rPr>
        <w:t>399.23</w:t>
      </w:r>
      <w:r>
        <w:rPr>
          <w:rFonts w:ascii="仿宋_GB2312" w:eastAsia="仿宋_GB2312" w:hAnsi="仿宋" w:hint="eastAsia"/>
          <w:sz w:val="28"/>
          <w:szCs w:val="28"/>
        </w:rPr>
        <w:t>万元，比上年预算增加</w:t>
      </w:r>
      <w:r w:rsidR="004F018D">
        <w:rPr>
          <w:rFonts w:ascii="仿宋_GB2312" w:eastAsia="仿宋_GB2312" w:hAnsi="仿宋" w:hint="eastAsia"/>
          <w:sz w:val="28"/>
          <w:szCs w:val="28"/>
        </w:rPr>
        <w:t>29.21</w:t>
      </w:r>
      <w:r>
        <w:rPr>
          <w:rFonts w:ascii="仿宋_GB2312" w:eastAsia="仿宋_GB2312" w:hAnsi="仿宋" w:hint="eastAsia"/>
          <w:sz w:val="28"/>
          <w:szCs w:val="28"/>
        </w:rPr>
        <w:t>万元。具体支出情况是：一般公共服务支出</w:t>
      </w:r>
      <w:r>
        <w:rPr>
          <w:rFonts w:ascii="仿宋_GB2312" w:eastAsia="仿宋_GB2312" w:hAnsi="仿宋" w:hint="eastAsia"/>
          <w:sz w:val="28"/>
          <w:szCs w:val="28"/>
        </w:rPr>
        <w:t>358.57</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22.16</w:t>
      </w:r>
      <w:r>
        <w:rPr>
          <w:rFonts w:ascii="仿宋_GB2312" w:eastAsia="仿宋_GB2312" w:hAnsi="仿宋" w:hint="eastAsia"/>
          <w:sz w:val="28"/>
          <w:szCs w:val="28"/>
        </w:rPr>
        <w:t>万元，卫生健康支出</w:t>
      </w:r>
      <w:r>
        <w:rPr>
          <w:rFonts w:ascii="仿宋_GB2312" w:eastAsia="仿宋_GB2312" w:hAnsi="仿宋" w:hint="eastAsia"/>
          <w:sz w:val="28"/>
          <w:szCs w:val="28"/>
        </w:rPr>
        <w:t>18.5</w:t>
      </w:r>
      <w:r>
        <w:rPr>
          <w:rFonts w:ascii="仿宋_GB2312" w:eastAsia="仿宋_GB2312" w:hAnsi="仿宋" w:hint="eastAsia"/>
          <w:sz w:val="28"/>
          <w:szCs w:val="28"/>
        </w:rPr>
        <w:t>万元。</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巾石乡</w:t>
      </w:r>
      <w:r w:rsidR="00D06F3F">
        <w:rPr>
          <w:rFonts w:ascii="仿宋_GB2312" w:eastAsia="仿宋_GB2312" w:hAnsi="仿宋" w:hint="eastAsia"/>
          <w:sz w:val="28"/>
          <w:szCs w:val="28"/>
        </w:rPr>
        <w:t>行政</w:t>
      </w:r>
      <w:r>
        <w:rPr>
          <w:rFonts w:ascii="仿宋_GB2312" w:eastAsia="仿宋_GB2312" w:hAnsi="仿宋" w:hint="eastAsia"/>
          <w:sz w:val="28"/>
          <w:szCs w:val="28"/>
        </w:rPr>
        <w:t>机关运行经费</w:t>
      </w:r>
      <w:r>
        <w:rPr>
          <w:rFonts w:ascii="仿宋_GB2312" w:eastAsia="仿宋_GB2312" w:hAnsi="仿宋" w:hint="eastAsia"/>
          <w:sz w:val="28"/>
          <w:szCs w:val="28"/>
        </w:rPr>
        <w:t>31.81</w:t>
      </w:r>
      <w:r>
        <w:rPr>
          <w:rFonts w:ascii="仿宋_GB2312" w:eastAsia="仿宋_GB2312" w:hAnsi="仿宋" w:hint="eastAsia"/>
          <w:sz w:val="28"/>
          <w:szCs w:val="28"/>
        </w:rPr>
        <w:t>万元，比上年预算</w:t>
      </w:r>
      <w:r w:rsidR="00AC5161">
        <w:rPr>
          <w:rFonts w:ascii="仿宋_GB2312" w:eastAsia="仿宋_GB2312" w:hAnsi="仿宋" w:hint="eastAsia"/>
          <w:sz w:val="28"/>
          <w:szCs w:val="28"/>
        </w:rPr>
        <w:t>增加4.8</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（六）政府采购情况</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巾石乡</w:t>
      </w:r>
      <w:r w:rsidR="00D06F3F">
        <w:rPr>
          <w:rFonts w:ascii="仿宋_GB2312" w:eastAsia="仿宋_GB2312" w:hAnsi="仿宋" w:hint="eastAsia"/>
          <w:sz w:val="28"/>
          <w:szCs w:val="28"/>
        </w:rPr>
        <w:t>行政</w:t>
      </w:r>
      <w:r>
        <w:rPr>
          <w:rFonts w:ascii="仿宋_GB2312" w:eastAsia="仿宋_GB2312" w:hAnsi="仿宋" w:hint="eastAsia"/>
          <w:sz w:val="28"/>
          <w:szCs w:val="28"/>
        </w:rPr>
        <w:t>安排政府采购预算</w:t>
      </w:r>
      <w:r>
        <w:rPr>
          <w:rFonts w:ascii="仿宋_GB2312" w:eastAsia="仿宋_GB2312" w:hAnsi="仿宋" w:hint="eastAsia"/>
          <w:sz w:val="28"/>
          <w:szCs w:val="28"/>
        </w:rPr>
        <w:t>5</w:t>
      </w:r>
      <w:r>
        <w:rPr>
          <w:rFonts w:ascii="仿宋_GB2312" w:eastAsia="仿宋_GB2312" w:hAnsi="仿宋" w:hint="eastAsia"/>
          <w:sz w:val="28"/>
          <w:szCs w:val="28"/>
        </w:rPr>
        <w:t>万元，包括货物预算</w:t>
      </w:r>
      <w:r>
        <w:rPr>
          <w:rFonts w:ascii="仿宋_GB2312" w:eastAsia="仿宋_GB2312" w:hAnsi="仿宋" w:hint="eastAsia"/>
          <w:sz w:val="28"/>
          <w:szCs w:val="28"/>
        </w:rPr>
        <w:t>5</w:t>
      </w:r>
      <w:r w:rsidR="00A31268">
        <w:rPr>
          <w:rFonts w:ascii="仿宋_GB2312" w:eastAsia="仿宋_GB2312" w:hAnsi="仿宋" w:hint="eastAsia"/>
          <w:sz w:val="28"/>
          <w:szCs w:val="28"/>
        </w:rPr>
        <w:t>万元。</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5A6F64" w:rsidRDefault="00D06F3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E4031A">
        <w:rPr>
          <w:rFonts w:ascii="仿宋_GB2312" w:eastAsia="仿宋_GB2312" w:hAnsi="仿宋" w:hint="eastAsia"/>
          <w:sz w:val="28"/>
          <w:szCs w:val="28"/>
        </w:rPr>
        <w:t>共有车辆</w:t>
      </w:r>
      <w:r w:rsidR="002A357D">
        <w:rPr>
          <w:rFonts w:ascii="仿宋_GB2312" w:eastAsia="仿宋_GB2312" w:hAnsi="仿宋" w:hint="eastAsia"/>
          <w:sz w:val="28"/>
          <w:szCs w:val="28"/>
        </w:rPr>
        <w:t>3</w:t>
      </w:r>
      <w:r w:rsidR="00E4031A">
        <w:rPr>
          <w:rFonts w:ascii="仿宋_GB2312" w:eastAsia="仿宋_GB2312" w:hAnsi="仿宋" w:hint="eastAsia"/>
          <w:sz w:val="28"/>
          <w:szCs w:val="28"/>
        </w:rPr>
        <w:t>辆，其中：一般公务用车</w:t>
      </w:r>
      <w:r w:rsidR="00E4031A">
        <w:rPr>
          <w:rFonts w:ascii="仿宋_GB2312" w:eastAsia="仿宋_GB2312" w:hAnsi="仿宋" w:hint="eastAsia"/>
          <w:sz w:val="28"/>
          <w:szCs w:val="28"/>
        </w:rPr>
        <w:t>3</w:t>
      </w:r>
      <w:r w:rsidR="00E4031A">
        <w:rPr>
          <w:rFonts w:ascii="仿宋_GB2312" w:eastAsia="仿宋_GB2312" w:hAnsi="仿宋" w:hint="eastAsia"/>
          <w:sz w:val="28"/>
          <w:szCs w:val="28"/>
        </w:rPr>
        <w:t>辆</w:t>
      </w:r>
      <w:r w:rsidR="00E4031A">
        <w:rPr>
          <w:rFonts w:ascii="仿宋_GB2312" w:eastAsia="仿宋_GB2312" w:hAnsi="仿宋" w:hint="eastAsia"/>
          <w:sz w:val="28"/>
          <w:szCs w:val="28"/>
        </w:rPr>
        <w:t>。占用使用房屋面积</w:t>
      </w:r>
      <w:r w:rsidR="00E4031A">
        <w:rPr>
          <w:rFonts w:ascii="仿宋_GB2312" w:eastAsia="仿宋_GB2312" w:hAnsi="仿宋" w:hint="eastAsia"/>
          <w:sz w:val="28"/>
          <w:szCs w:val="28"/>
        </w:rPr>
        <w:t>1800</w:t>
      </w:r>
      <w:r w:rsidR="00E4031A">
        <w:rPr>
          <w:rFonts w:ascii="仿宋_GB2312" w:eastAsia="仿宋_GB2312" w:hAnsi="仿宋" w:hint="eastAsia"/>
          <w:sz w:val="28"/>
          <w:szCs w:val="28"/>
        </w:rPr>
        <w:t>平方米，其中：行政用房</w:t>
      </w:r>
      <w:r w:rsidR="00E4031A">
        <w:rPr>
          <w:rFonts w:ascii="仿宋_GB2312" w:eastAsia="仿宋_GB2312" w:hAnsi="仿宋" w:hint="eastAsia"/>
          <w:sz w:val="28"/>
          <w:szCs w:val="28"/>
        </w:rPr>
        <w:t>600</w:t>
      </w:r>
      <w:r w:rsidR="00E4031A">
        <w:rPr>
          <w:rFonts w:ascii="仿宋_GB2312" w:eastAsia="仿宋_GB2312" w:hAnsi="仿宋" w:hint="eastAsia"/>
          <w:sz w:val="28"/>
          <w:szCs w:val="28"/>
        </w:rPr>
        <w:t>平方米、</w:t>
      </w:r>
      <w:r w:rsidR="00E4031A">
        <w:rPr>
          <w:rFonts w:ascii="仿宋_GB2312" w:eastAsia="仿宋_GB2312" w:hAnsi="仿宋" w:hint="eastAsia"/>
          <w:sz w:val="28"/>
          <w:szCs w:val="28"/>
        </w:rPr>
        <w:t>生活用房</w:t>
      </w:r>
      <w:r w:rsidR="00E4031A">
        <w:rPr>
          <w:rFonts w:ascii="仿宋_GB2312" w:eastAsia="仿宋_GB2312" w:hAnsi="仿宋" w:hint="eastAsia"/>
          <w:sz w:val="28"/>
          <w:szCs w:val="28"/>
        </w:rPr>
        <w:t>1200</w:t>
      </w:r>
      <w:r w:rsidR="002A357D">
        <w:rPr>
          <w:rFonts w:ascii="仿宋_GB2312" w:eastAsia="仿宋_GB2312" w:hAnsi="仿宋" w:hint="eastAsia"/>
          <w:sz w:val="28"/>
          <w:szCs w:val="28"/>
        </w:rPr>
        <w:t>平方米</w:t>
      </w:r>
      <w:r w:rsidR="00E4031A">
        <w:rPr>
          <w:rFonts w:ascii="仿宋_GB2312" w:eastAsia="仿宋_GB2312" w:hAnsi="仿宋" w:hint="eastAsia"/>
          <w:sz w:val="28"/>
          <w:szCs w:val="28"/>
        </w:rPr>
        <w:t>。</w:t>
      </w:r>
    </w:p>
    <w:p w:rsidR="005A6F64" w:rsidRDefault="00E4031A">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1</w:t>
      </w:r>
      <w:r>
        <w:rPr>
          <w:rFonts w:ascii="仿宋_GB2312" w:eastAsia="仿宋_GB2312" w:hAnsi="仿宋" w:hint="eastAsia"/>
          <w:sz w:val="28"/>
          <w:szCs w:val="28"/>
        </w:rPr>
        <w:t>个，涉及金额</w:t>
      </w:r>
      <w:r>
        <w:rPr>
          <w:rFonts w:ascii="仿宋_GB2312" w:eastAsia="仿宋_GB2312" w:hAnsi="仿宋" w:hint="eastAsia"/>
          <w:sz w:val="28"/>
          <w:szCs w:val="28"/>
        </w:rPr>
        <w:t>150</w:t>
      </w:r>
      <w:r>
        <w:rPr>
          <w:rFonts w:ascii="仿宋_GB2312" w:eastAsia="仿宋_GB2312" w:hAnsi="仿宋" w:hint="eastAsia"/>
          <w:sz w:val="28"/>
          <w:szCs w:val="28"/>
        </w:rPr>
        <w:t>万元。</w:t>
      </w:r>
    </w:p>
    <w:p w:rsidR="005A6F64" w:rsidRDefault="00E4031A">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巾石乡</w:t>
      </w:r>
      <w:r w:rsidR="00AA02B0">
        <w:rPr>
          <w:rFonts w:ascii="仿宋_GB2312" w:eastAsia="仿宋_GB2312" w:hAnsi="仿宋" w:hint="eastAsia"/>
          <w:sz w:val="28"/>
          <w:szCs w:val="28"/>
        </w:rPr>
        <w:t>行政</w:t>
      </w:r>
      <w:r>
        <w:rPr>
          <w:rFonts w:ascii="仿宋_GB2312" w:eastAsia="仿宋_GB2312" w:hAnsi="仿宋" w:hint="eastAsia"/>
          <w:sz w:val="28"/>
          <w:szCs w:val="28"/>
        </w:rPr>
        <w:t>“三公”经费预算安排</w:t>
      </w:r>
      <w:r>
        <w:rPr>
          <w:rFonts w:ascii="仿宋_GB2312" w:eastAsia="仿宋_GB2312" w:hAnsi="仿宋" w:hint="eastAsia"/>
          <w:sz w:val="28"/>
          <w:szCs w:val="28"/>
        </w:rPr>
        <w:t>36</w:t>
      </w:r>
      <w:r>
        <w:rPr>
          <w:rFonts w:ascii="仿宋_GB2312" w:eastAsia="仿宋_GB2312" w:hAnsi="仿宋" w:hint="eastAsia"/>
          <w:sz w:val="28"/>
          <w:szCs w:val="28"/>
        </w:rPr>
        <w:t>万元。</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28.5</w:t>
      </w:r>
      <w:r>
        <w:rPr>
          <w:rFonts w:ascii="仿宋_GB2312" w:eastAsia="仿宋_GB2312" w:hAnsi="仿宋" w:hint="eastAsia"/>
          <w:sz w:val="28"/>
          <w:szCs w:val="28"/>
        </w:rPr>
        <w:t>万元，与上年持平。</w:t>
      </w:r>
    </w:p>
    <w:p w:rsidR="005A6F64" w:rsidRDefault="00E4031A">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7.5</w:t>
      </w:r>
      <w:r>
        <w:rPr>
          <w:rFonts w:ascii="仿宋_GB2312" w:eastAsia="仿宋_GB2312" w:hAnsi="仿宋" w:hint="eastAsia"/>
          <w:sz w:val="28"/>
          <w:szCs w:val="28"/>
        </w:rPr>
        <w:t>万元，与上年持平。</w:t>
      </w:r>
    </w:p>
    <w:p w:rsidR="005A6F64" w:rsidRDefault="00E4031A">
      <w:pPr>
        <w:widowControl/>
        <w:spacing w:line="520" w:lineRule="exact"/>
        <w:ind w:firstLineChars="300" w:firstLine="840"/>
        <w:rPr>
          <w:rFonts w:ascii="宋体"/>
          <w:sz w:val="28"/>
          <w:szCs w:val="28"/>
        </w:rPr>
      </w:pPr>
      <w:r>
        <w:rPr>
          <w:rFonts w:ascii="宋体" w:hAnsi="宋体" w:hint="eastAsia"/>
          <w:sz w:val="28"/>
          <w:szCs w:val="28"/>
        </w:rPr>
        <w:t>第三部分　遂川</w:t>
      </w:r>
      <w:r w:rsidRPr="00CB1388">
        <w:rPr>
          <w:rFonts w:ascii="仿宋_GB2312" w:eastAsia="仿宋_GB2312" w:hAnsi="仿宋" w:hint="eastAsia"/>
          <w:sz w:val="28"/>
          <w:szCs w:val="28"/>
        </w:rPr>
        <w:t>县</w:t>
      </w:r>
      <w:r>
        <w:rPr>
          <w:rFonts w:ascii="仿宋_GB2312" w:eastAsia="仿宋_GB2312" w:hAnsi="仿宋" w:hint="eastAsia"/>
          <w:sz w:val="28"/>
          <w:szCs w:val="28"/>
        </w:rPr>
        <w:t>巾石乡</w:t>
      </w:r>
      <w:r w:rsidR="00CB1388">
        <w:rPr>
          <w:rFonts w:ascii="仿宋_GB2312" w:eastAsia="仿宋_GB2312" w:hAnsi="仿宋" w:hint="eastAsia"/>
          <w:sz w:val="28"/>
          <w:szCs w:val="28"/>
        </w:rPr>
        <w:t>行政</w:t>
      </w:r>
      <w:r>
        <w:rPr>
          <w:rFonts w:ascii="宋体" w:hAnsi="宋体"/>
          <w:sz w:val="28"/>
          <w:szCs w:val="28"/>
        </w:rPr>
        <w:t>2021</w:t>
      </w:r>
      <w:r>
        <w:rPr>
          <w:rFonts w:ascii="宋体" w:hAnsi="宋体" w:hint="eastAsia"/>
          <w:sz w:val="28"/>
          <w:szCs w:val="28"/>
        </w:rPr>
        <w:t>年单位预算表</w:t>
      </w:r>
    </w:p>
    <w:p w:rsidR="005A6F64" w:rsidRDefault="00E4031A">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5A6F64" w:rsidRDefault="00E4031A">
      <w:pPr>
        <w:widowControl/>
        <w:spacing w:line="520" w:lineRule="exact"/>
        <w:jc w:val="center"/>
        <w:rPr>
          <w:rFonts w:ascii="宋体"/>
          <w:sz w:val="28"/>
          <w:szCs w:val="28"/>
        </w:rPr>
      </w:pPr>
      <w:r>
        <w:rPr>
          <w:rFonts w:ascii="宋体" w:hAnsi="宋体" w:hint="eastAsia"/>
          <w:sz w:val="28"/>
          <w:szCs w:val="28"/>
        </w:rPr>
        <w:t>第四部分　　名词解释</w:t>
      </w:r>
    </w:p>
    <w:p w:rsidR="005A6F64" w:rsidRDefault="00E4031A">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5A6F64" w:rsidRDefault="00E4031A">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5A6F64" w:rsidRDefault="00E4031A">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5A6F64" w:rsidRDefault="00E4031A">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5A6F64" w:rsidRDefault="00E4031A">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5A6F64" w:rsidRDefault="00E4031A">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5A6F64" w:rsidRDefault="00E4031A">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（三）事业单位医疗：反映财政部门安排的事业单位基本医疗保险缴费经费。</w:t>
      </w:r>
    </w:p>
    <w:sectPr w:rsidR="005A6F64" w:rsidSect="005A6F64">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31A" w:rsidRDefault="00E4031A" w:rsidP="005A6F64">
      <w:r>
        <w:separator/>
      </w:r>
    </w:p>
  </w:endnote>
  <w:endnote w:type="continuationSeparator" w:id="1">
    <w:p w:rsidR="00E4031A" w:rsidRDefault="00E4031A" w:rsidP="005A6F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F64" w:rsidRDefault="005A6F64">
    <w:pPr>
      <w:pStyle w:val="a5"/>
      <w:framePr w:wrap="around" w:vAnchor="text" w:hAnchor="margin" w:xAlign="center" w:y="1"/>
      <w:rPr>
        <w:rStyle w:val="a7"/>
      </w:rPr>
    </w:pPr>
    <w:r>
      <w:rPr>
        <w:rStyle w:val="a7"/>
      </w:rPr>
      <w:fldChar w:fldCharType="begin"/>
    </w:r>
    <w:r w:rsidR="00E4031A">
      <w:rPr>
        <w:rStyle w:val="a7"/>
      </w:rPr>
      <w:instrText xml:space="preserve">PAGE  </w:instrText>
    </w:r>
    <w:r>
      <w:rPr>
        <w:rStyle w:val="a7"/>
      </w:rPr>
      <w:fldChar w:fldCharType="end"/>
    </w:r>
  </w:p>
  <w:p w:rsidR="005A6F64" w:rsidRDefault="005A6F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F64" w:rsidRDefault="00E4031A">
    <w:pPr>
      <w:pStyle w:val="a5"/>
      <w:rPr>
        <w:rFonts w:ascii="宋体" w:hAnsi="宋体"/>
        <w:sz w:val="24"/>
        <w:szCs w:val="24"/>
      </w:rPr>
    </w:pPr>
    <w:r>
      <w:tab/>
    </w:r>
    <w:r>
      <w:rPr>
        <w:rFonts w:ascii="宋体" w:hAnsi="宋体"/>
        <w:sz w:val="24"/>
        <w:szCs w:val="24"/>
      </w:rPr>
      <w:t xml:space="preserve">- </w:t>
    </w:r>
    <w:r w:rsidR="005A6F64">
      <w:rPr>
        <w:rFonts w:ascii="宋体" w:hAnsi="宋体"/>
        <w:sz w:val="24"/>
        <w:szCs w:val="24"/>
      </w:rPr>
      <w:fldChar w:fldCharType="begin"/>
    </w:r>
    <w:r>
      <w:rPr>
        <w:rFonts w:ascii="宋体" w:hAnsi="宋体"/>
        <w:sz w:val="24"/>
        <w:szCs w:val="24"/>
      </w:rPr>
      <w:instrText xml:space="preserve"> PAGE </w:instrText>
    </w:r>
    <w:r w:rsidR="005A6F64">
      <w:rPr>
        <w:rFonts w:ascii="宋体" w:hAnsi="宋体"/>
        <w:sz w:val="24"/>
        <w:szCs w:val="24"/>
      </w:rPr>
      <w:fldChar w:fldCharType="separate"/>
    </w:r>
    <w:r w:rsidR="004F018D">
      <w:rPr>
        <w:rFonts w:ascii="宋体" w:hAnsi="宋体"/>
        <w:noProof/>
        <w:sz w:val="24"/>
        <w:szCs w:val="24"/>
      </w:rPr>
      <w:t>3</w:t>
    </w:r>
    <w:r w:rsidR="005A6F64">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31A" w:rsidRDefault="00E4031A" w:rsidP="005A6F64">
      <w:r>
        <w:separator/>
      </w:r>
    </w:p>
  </w:footnote>
  <w:footnote w:type="continuationSeparator" w:id="1">
    <w:p w:rsidR="00E4031A" w:rsidRDefault="00E4031A" w:rsidP="005A6F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F64" w:rsidRDefault="005A6F64">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A357D"/>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4F018D"/>
    <w:rsid w:val="0052357A"/>
    <w:rsid w:val="00524DB4"/>
    <w:rsid w:val="005437D6"/>
    <w:rsid w:val="0057695F"/>
    <w:rsid w:val="00587223"/>
    <w:rsid w:val="005A6F64"/>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24D64"/>
    <w:rsid w:val="00835119"/>
    <w:rsid w:val="008516EE"/>
    <w:rsid w:val="0085641B"/>
    <w:rsid w:val="00881D70"/>
    <w:rsid w:val="00882B40"/>
    <w:rsid w:val="0089045C"/>
    <w:rsid w:val="00894EDC"/>
    <w:rsid w:val="008A11F0"/>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1268"/>
    <w:rsid w:val="00A32C0B"/>
    <w:rsid w:val="00A370A7"/>
    <w:rsid w:val="00A839D4"/>
    <w:rsid w:val="00AA02B0"/>
    <w:rsid w:val="00AA3E3F"/>
    <w:rsid w:val="00AA41AB"/>
    <w:rsid w:val="00AC5161"/>
    <w:rsid w:val="00AE270E"/>
    <w:rsid w:val="00AF08A7"/>
    <w:rsid w:val="00B272BD"/>
    <w:rsid w:val="00B36C38"/>
    <w:rsid w:val="00B578BF"/>
    <w:rsid w:val="00B63761"/>
    <w:rsid w:val="00B94F55"/>
    <w:rsid w:val="00BA11E2"/>
    <w:rsid w:val="00BA37D9"/>
    <w:rsid w:val="00BB0907"/>
    <w:rsid w:val="00BB1CF5"/>
    <w:rsid w:val="00BC1DFC"/>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B1388"/>
    <w:rsid w:val="00CC0EC3"/>
    <w:rsid w:val="00CE5493"/>
    <w:rsid w:val="00CF13C9"/>
    <w:rsid w:val="00CF310A"/>
    <w:rsid w:val="00CF4BD0"/>
    <w:rsid w:val="00D06F3F"/>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4031A"/>
    <w:rsid w:val="00E55905"/>
    <w:rsid w:val="00E70F14"/>
    <w:rsid w:val="00E760C7"/>
    <w:rsid w:val="00E946D3"/>
    <w:rsid w:val="00EC06CC"/>
    <w:rsid w:val="00EF6999"/>
    <w:rsid w:val="00F25214"/>
    <w:rsid w:val="00F43FE8"/>
    <w:rsid w:val="00F45257"/>
    <w:rsid w:val="00F52216"/>
    <w:rsid w:val="00F602CC"/>
    <w:rsid w:val="00F84855"/>
    <w:rsid w:val="00F92F29"/>
    <w:rsid w:val="00FD405C"/>
    <w:rsid w:val="00FF00D9"/>
    <w:rsid w:val="06E850EA"/>
    <w:rsid w:val="08613C39"/>
    <w:rsid w:val="0D9F0672"/>
    <w:rsid w:val="10000475"/>
    <w:rsid w:val="157C415D"/>
    <w:rsid w:val="157C4CEA"/>
    <w:rsid w:val="1CD548A8"/>
    <w:rsid w:val="1E3A1FCB"/>
    <w:rsid w:val="225102C6"/>
    <w:rsid w:val="22AD30D5"/>
    <w:rsid w:val="24F9347C"/>
    <w:rsid w:val="286E0EF7"/>
    <w:rsid w:val="2CB556F1"/>
    <w:rsid w:val="2EDA3B42"/>
    <w:rsid w:val="31DD488B"/>
    <w:rsid w:val="3562536F"/>
    <w:rsid w:val="3ABD4C67"/>
    <w:rsid w:val="3F2B4B98"/>
    <w:rsid w:val="3F695B7A"/>
    <w:rsid w:val="3FEE3705"/>
    <w:rsid w:val="4D2E3329"/>
    <w:rsid w:val="4EA52FDD"/>
    <w:rsid w:val="51157E50"/>
    <w:rsid w:val="52E07959"/>
    <w:rsid w:val="55753FBD"/>
    <w:rsid w:val="5F381EEB"/>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F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5A6F64"/>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5A6F64"/>
    <w:rPr>
      <w:sz w:val="18"/>
      <w:szCs w:val="18"/>
    </w:rPr>
  </w:style>
  <w:style w:type="paragraph" w:styleId="a5">
    <w:name w:val="footer"/>
    <w:basedOn w:val="a"/>
    <w:link w:val="Char1"/>
    <w:uiPriority w:val="99"/>
    <w:qFormat/>
    <w:rsid w:val="005A6F64"/>
    <w:pPr>
      <w:tabs>
        <w:tab w:val="center" w:pos="4153"/>
        <w:tab w:val="right" w:pos="8306"/>
      </w:tabs>
      <w:snapToGrid w:val="0"/>
      <w:jc w:val="left"/>
    </w:pPr>
    <w:rPr>
      <w:sz w:val="18"/>
      <w:szCs w:val="18"/>
    </w:rPr>
  </w:style>
  <w:style w:type="paragraph" w:styleId="a6">
    <w:name w:val="header"/>
    <w:basedOn w:val="a"/>
    <w:link w:val="Char2"/>
    <w:uiPriority w:val="99"/>
    <w:qFormat/>
    <w:rsid w:val="005A6F64"/>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5A6F64"/>
    <w:rPr>
      <w:rFonts w:cs="Times New Roman"/>
    </w:rPr>
  </w:style>
  <w:style w:type="character" w:customStyle="1" w:styleId="Char2">
    <w:name w:val="页眉 Char"/>
    <w:basedOn w:val="a0"/>
    <w:link w:val="a6"/>
    <w:uiPriority w:val="99"/>
    <w:semiHidden/>
    <w:qFormat/>
    <w:locked/>
    <w:rsid w:val="005A6F64"/>
    <w:rPr>
      <w:rFonts w:cs="Times New Roman"/>
      <w:sz w:val="18"/>
      <w:szCs w:val="18"/>
    </w:rPr>
  </w:style>
  <w:style w:type="character" w:customStyle="1" w:styleId="Char">
    <w:name w:val="正文文本缩进 Char"/>
    <w:basedOn w:val="a0"/>
    <w:link w:val="a3"/>
    <w:uiPriority w:val="99"/>
    <w:semiHidden/>
    <w:qFormat/>
    <w:locked/>
    <w:rsid w:val="005A6F64"/>
    <w:rPr>
      <w:rFonts w:cs="Times New Roman"/>
      <w:sz w:val="24"/>
      <w:szCs w:val="24"/>
    </w:rPr>
  </w:style>
  <w:style w:type="character" w:customStyle="1" w:styleId="Char1">
    <w:name w:val="页脚 Char"/>
    <w:basedOn w:val="a0"/>
    <w:link w:val="a5"/>
    <w:uiPriority w:val="99"/>
    <w:semiHidden/>
    <w:qFormat/>
    <w:locked/>
    <w:rsid w:val="005A6F64"/>
    <w:rPr>
      <w:rFonts w:cs="Times New Roman"/>
      <w:sz w:val="18"/>
      <w:szCs w:val="18"/>
    </w:rPr>
  </w:style>
  <w:style w:type="character" w:customStyle="1" w:styleId="Char0">
    <w:name w:val="批注框文本 Char"/>
    <w:basedOn w:val="a0"/>
    <w:link w:val="a4"/>
    <w:uiPriority w:val="99"/>
    <w:semiHidden/>
    <w:qFormat/>
    <w:locked/>
    <w:rsid w:val="005A6F64"/>
    <w:rPr>
      <w:rFonts w:cs="Times New Roman"/>
      <w:sz w:val="2"/>
    </w:rPr>
  </w:style>
  <w:style w:type="paragraph" w:customStyle="1" w:styleId="Style3">
    <w:name w:val="_Style 3"/>
    <w:basedOn w:val="a"/>
    <w:uiPriority w:val="99"/>
    <w:qFormat/>
    <w:rsid w:val="005A6F64"/>
    <w:rPr>
      <w:szCs w:val="20"/>
    </w:rPr>
  </w:style>
  <w:style w:type="paragraph" w:customStyle="1" w:styleId="ParaCharCharCharCharCharCharChar">
    <w:name w:val="默认段落字体 Para Char Char Char Char Char Char Char"/>
    <w:basedOn w:val="a"/>
    <w:uiPriority w:val="99"/>
    <w:qFormat/>
    <w:rsid w:val="005A6F64"/>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286</Words>
  <Characters>1634</Characters>
  <Application>Microsoft Office Word</Application>
  <DocSecurity>0</DocSecurity>
  <Lines>13</Lines>
  <Paragraphs>3</Paragraphs>
  <ScaleCrop>false</ScaleCrop>
  <Company>jaf</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35</cp:revision>
  <cp:lastPrinted>2018-11-13T03:31:00Z</cp:lastPrinted>
  <dcterms:created xsi:type="dcterms:W3CDTF">2020-02-04T02:40:00Z</dcterms:created>
  <dcterms:modified xsi:type="dcterms:W3CDTF">2021-07-30T04:02:00Z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55BCC564C96B4DC3AB6E2EAE95C7E6C0</vt:lpwstr>
  </property>
</Properties>
</file>