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pict>
          <v:roundrect id="NovaPDFShape1" o:allowincell="f" filled="t" stroked="f" fillcolor="#0F766E" arcsize="10%" style="position:absolute;margin-left:36.00pt;margin-top:39.00pt;width:523.28pt;height:56.00pt;z-index:100;mso-position-horizontal-relative:page;mso-position-vertical-relative:page;mso-wrap-style:none;mso-wrap-distance-left:0;mso-wrap-distance-right:0;mso-wrap-distance-top:0;mso-wrap-distance-bottom:0"/>
        </w:pict>
      </w:r>
      <w:r>
        <w:pict>
          <v:rect id="NovaPDFShape2" o:allowincell="f" filled="t" stroked="f" fillcolor="#14B8A6" style="position:absolute;margin-left:390.00pt;margin-top:190.00pt;width:30.00pt;height:80.00pt;z-index:100;mso-position-horizontal-relative:page;mso-position-vertical-relative:page;mso-wrap-style:none;mso-wrap-distance-left:0;mso-wrap-distance-right:0;mso-wrap-distance-top:0;mso-wrap-distance-bottom:0"/>
        </w:pict>
      </w:r>
      <w:r>
        <w:pict>
          <v:rect id="NovaPDFShape3" o:allowincell="f" filled="t" stroked="f" fillcolor="#F59E0B" style="position:absolute;margin-left:438.00pt;margin-top:140.00pt;width:30.00pt;height:130.00pt;z-index:100;mso-position-horizontal-relative:page;mso-position-vertical-relative:page;mso-wrap-style:none;mso-wrap-distance-left:0;mso-wrap-distance-right:0;mso-wrap-distance-top:0;mso-wrap-distance-bottom:0"/>
        </w:pict>
      </w:r>
      <w:r>
        <w:pict>
          <v:rect id="NovaPDFShape4" o:allowincell="f" filled="t" stroked="f" fillcolor="#8B5CF6" style="position:absolute;margin-left:486.00pt;margin-top:165.00pt;width:30.00pt;height:105.00pt;z-index:100;mso-position-horizontal-relative:page;mso-position-vertical-relative:page;mso-wrap-style:none;mso-wrap-distance-left:0;mso-wrap-distance-right:0;mso-wrap-distance-top:0;mso-wrap-distance-bottom:0"/>
        </w:pict>
      </w:r>
      <w:r>
        <w:pict>
          <v:rect id="NovaPDFShape5" o:allowincell="f" filled="t" stroked="f" fillcolor="#64748B" style="position:absolute;margin-left:384.00pt;margin-top:269.00pt;width:152.00pt;height:2.00pt;z-index:100;mso-position-horizontal-relative:page;mso-position-vertical-relative:page;mso-wrap-style:none;mso-wrap-distance-left:0;mso-wrap-distance-right:0;mso-wrap-distance-top:0;mso-wrap-distance-bottom:0"/>
        </w:pict>
      </w:r>
      <w:r>
        <w:pict>
          <v:roundrect id="NovaPDFShape6" o:allowincell="f" filled="t" stroked="t" fillcolor="#FEF3C7" strokecolor="#64748B" strokeweight="1.00pt" arcsize="10%" style="position:absolute;margin-left:329.00pt;margin-top:309.00pt;width:222.00pt;height:122.00pt;z-index:100;mso-position-horizontal-relative:page;mso-position-vertical-relative:page;mso-wrap-style:none;mso-wrap-distance-left:0;mso-wrap-distance-right:0;mso-wrap-distance-top:0;mso-wrap-distance-bottom:0"/>
        </w:pict>
      </w: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0" allowOverlap="1">
            <wp:simplePos x="0" y="0"/>
            <wp:positionH relativeFrom="page">
              <wp:posOffset>533400</wp:posOffset>
            </wp:positionH>
            <wp:positionV relativeFrom="page">
              <wp:posOffset>3937000</wp:posOffset>
            </wp:positionV>
            <wp:extent cx="3302000" cy="1523999"/>
            <wp:effectExtent l="0" t="0" r="0" b="0"/>
            <wp:wrapNone/>
            <wp:docPr id="7" name="NovaPDFPicture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523999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NovaPDFEditableText8" filled="f" stroked="f" o:allowincell="f" style="position:absolute;margin-left:53.03pt;margin-top:52.60pt;width:294.60pt;height:23.60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432" w:lineRule="exact"/>
                  </w:pPr>
                  <w:r>
                    <w:rPr>
                      <w:rFonts w:ascii="Arial" w:hAnsi="Arial" w:eastAsia="Arial" w:cs="Arial"/>
                      <w:sz w:val="40"/>
                      <w:szCs w:val="40"/>
                      <w:color w:val="FFFFFF"/>
                      <w:b/>
                      <w:bCs/>
                      <w:noProof/>
                    </w:rPr>
                    <w:t xml:space="preserve">NovaPDF Editable Layout Test</w:t>
                  </w:r>
                </w:p>
              </w:txbxContent>
            </v:textbox>
          </v:shape>
        </w:pict>
      </w:r>
      <w:r>
        <w:pict>
          <v:shape id="NovaPDFEditableText9" filled="f" stroked="f" o:allowincell="f" style="position:absolute;margin-left:51.78pt;margin-top:77.04pt;width:227.65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FFFFFF"/>
                      <w:noProof/>
                    </w:rPr>
                    <w:t xml:space="preserve">Tables, colors, charts, images, forms and positioned text</w:t>
                  </w:r>
                </w:p>
              </w:txbxContent>
            </v:textbox>
          </v:shape>
        </w:pict>
      </w:r>
      <w:r>
        <w:pict>
          <v:shape id="NovaPDFEditableText10" filled="f" stroked="f" o:allowincell="f" style="position:absolute;margin-left:446.79pt;margin-top:130.02pt;width:14.79pt;height:9.6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73" w:lineRule="exact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334155"/>
                      <w:noProof/>
                    </w:rPr>
                    <w:t xml:space="preserve">130</w:t>
                  </w:r>
                </w:p>
              </w:txbxContent>
            </v:textbox>
          </v:shape>
        </w:pict>
      </w:r>
      <w:r>
        <w:pict>
          <v:shape id="NovaPDFEditableText11" filled="f" stroked="f" o:allowincell="f" style="position:absolute;margin-left:390.48pt;margin-top:134.84pt;width:89.38pt;height:14.16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59" w:lineRule="exact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0F172A"/>
                      <w:b/>
                      <w:bCs/>
                      <w:noProof/>
                    </w:rPr>
                    <w:t xml:space="preserve">Monthly output</w:t>
                  </w:r>
                </w:p>
              </w:txbxContent>
            </v:textbox>
          </v:shape>
        </w:pict>
      </w:r>
      <w:r>
        <w:pict>
          <v:shape id="NovaPDFEditableText12" filled="f" stroked="f" o:allowincell="f" style="position:absolute;margin-left:42.18pt;margin-top:136.74pt;width:163.69pt;height:14.16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59" w:lineRule="exact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0F172A"/>
                      <w:b/>
                      <w:bCs/>
                      <w:noProof/>
                    </w:rPr>
                    <w:t xml:space="preserve">Quarterly performance table</w:t>
                  </w:r>
                </w:p>
              </w:txbxContent>
            </v:textbox>
          </v:shape>
        </w:pict>
      </w:r>
      <w:r>
        <w:pict>
          <v:shape id="NovaPDFEditableText13" filled="f" stroked="f" o:allowincell="f" style="position:absolute;margin-left:494.79pt;margin-top:155.02pt;width:14.76pt;height:9.6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73" w:lineRule="exact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334155"/>
                      <w:noProof/>
                    </w:rPr>
                    <w:t xml:space="preserve">105</w:t>
                  </w:r>
                </w:p>
              </w:txbxContent>
            </v:textbox>
          </v:shape>
        </w:pict>
      </w:r>
      <w:r>
        <w:pict>
          <v:shape id="NovaPDFEditableText14" filled="f" stroked="f" o:allowincell="f" style="position:absolute;margin-left:400.51pt;margin-top:180.02pt;width:10.85pt;height:9.6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73" w:lineRule="exact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334155"/>
                      <w:noProof/>
                    </w:rPr>
                    <w:t xml:space="preserve">80</w:t>
                  </w:r>
                </w:p>
              </w:txbxContent>
            </v:textbox>
          </v:shape>
        </w:pict>
      </w:r>
      <w:r>
        <w:pict>
          <v:shape id="NovaPDFEditableText15" filled="f" stroked="f" o:allowincell="f" style="position:absolute;margin-left:398.34pt;margin-top:275.90pt;width:14.80pt;height:9.6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73" w:lineRule="exact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334155"/>
                      <w:noProof/>
                    </w:rPr>
                    <w:t xml:space="preserve">Jan</w:t>
                  </w:r>
                </w:p>
              </w:txbxContent>
            </v:textbox>
          </v:shape>
        </w:pict>
      </w:r>
      <w:r>
        <w:pict>
          <v:shape id="NovaPDFEditableText16" filled="f" stroked="f" o:allowincell="f" style="position:absolute;margin-left:446.45pt;margin-top:275.90pt;width:15.34pt;height:9.6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73" w:lineRule="exact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334155"/>
                      <w:noProof/>
                    </w:rPr>
                    <w:t xml:space="preserve">Feb</w:t>
                  </w:r>
                </w:p>
              </w:txbxContent>
            </v:textbox>
          </v:shape>
        </w:pict>
      </w:r>
      <w:r>
        <w:pict>
          <v:shape id="NovaPDFEditableText17" filled="f" stroked="f" o:allowincell="f" style="position:absolute;margin-left:494.35pt;margin-top:275.90pt;width:15.74pt;height:9.6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73" w:lineRule="exact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334155"/>
                      <w:noProof/>
                    </w:rPr>
                    <w:t xml:space="preserve">Mar</w:t>
                  </w:r>
                </w:p>
              </w:txbxContent>
            </v:textbox>
          </v:shape>
        </w:pict>
      </w:r>
      <w:r>
        <w:pict>
          <v:shape id="NovaPDFEditableText18" filled="f" stroked="f" o:allowincell="f" style="position:absolute;margin-left:344.18pt;margin-top:326.62pt;width:100.22pt;height:14.16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59" w:lineRule="exact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92400E"/>
                      <w:b/>
                      <w:bCs/>
                      <w:noProof/>
                    </w:rPr>
                    <w:t xml:space="preserve">Customer details</w:t>
                  </w:r>
                </w:p>
              </w:txbxContent>
            </v:textbox>
          </v:shape>
        </w:pict>
      </w:r>
      <w:r>
        <w:pict>
          <v:shape id="NovaPDFEditableText19" filled="f" stroked="f" o:allowincell="f" style="position:absolute;margin-left:344.41pt;margin-top:355.37pt;width:102.93pt;height:11.80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16" w:lineRule="exac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92400E"/>
                      <w:noProof/>
                    </w:rPr>
                    <w:t xml:space="preserve">Name: Amina Rahman</w:t>
                  </w:r>
                </w:p>
              </w:txbxContent>
            </v:textbox>
          </v:shape>
        </w:pict>
      </w:r>
      <w:r>
        <w:pict>
          <v:shape id="NovaPDFEditableText20" filled="f" stroked="f" o:allowincell="f" style="position:absolute;margin-left:344.53pt;margin-top:377.27pt;width:93.14pt;height:11.80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16" w:lineRule="exac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92400E"/>
                      <w:noProof/>
                    </w:rPr>
                    <w:t xml:space="preserve">Reference: NP-1414</w:t>
                  </w:r>
                </w:p>
              </w:txbxContent>
            </v:textbox>
          </v:shape>
        </w:pict>
      </w:r>
      <w:r>
        <w:pict>
          <v:shape id="NovaPDFEditableText21" filled="f" stroked="f" o:allowincell="f" style="position:absolute;margin-left:344.14pt;margin-top:399.18pt;width:78.85pt;height:11.80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16" w:lineRule="exac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92400E"/>
                      <w:noProof/>
                    </w:rPr>
                    <w:t xml:space="preserve">Status: Approved</w:t>
                  </w:r>
                </w:p>
              </w:txbxContent>
            </v:textbox>
          </v:shape>
        </w:pict>
      </w:r>
      <w:r>
        <w:pict>
          <v:shape id="NovaPDFEditableText22" filled="f" stroked="f" o:allowincell="f" style="position:absolute;margin-left:42.56pt;margin-top:468.76pt;width:137.34pt;height:14.16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59" w:lineRule="exact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0F172A"/>
                      <w:b/>
                      <w:bCs/>
                      <w:noProof/>
                    </w:rPr>
                    <w:t xml:space="preserve">Positioned editable text</w:t>
                  </w:r>
                </w:p>
              </w:txbxContent>
            </v:textbox>
          </v:shape>
        </w:pict>
      </w:r>
      <w:r>
        <w:pict>
          <v:shape id="NovaPDFEditableText23" filled="f" stroked="f" o:allowincell="f" style="position:absolute;margin-left:310.00pt;margin-top:492.96pt;width:139.79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F172A"/>
                      <w:noProof/>
                    </w:rPr>
                    <w:t xml:space="preserve">OCR is used for image-only areas.</w:t>
                  </w:r>
                </w:p>
              </w:txbxContent>
            </v:textbox>
          </v:shape>
        </w:pict>
      </w:r>
      <w:r>
        <w:pict>
          <v:shape id="NovaPDFEditableText24" filled="f" stroked="f" o:allowincell="f" style="position:absolute;margin-left:42.33pt;margin-top:493.13pt;width:138.46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F172A"/>
                      <w:noProof/>
                    </w:rPr>
                    <w:t xml:space="preserve">Native PDF text keeps its position,</w:t>
                  </w:r>
                </w:p>
              </w:txbxContent>
            </v:textbox>
          </v:shape>
        </w:pict>
      </w:r>
      <w:r>
        <w:pict>
          <v:shape id="NovaPDFEditableText25" filled="f" stroked="f" o:allowincell="f" style="position:absolute;margin-left:41.78pt;margin-top:508.04pt;width:125.95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F172A"/>
                      <w:noProof/>
                    </w:rPr>
                    <w:t xml:space="preserve">font size, style and color where</w:t>
                  </w:r>
                </w:p>
              </w:txbxContent>
            </v:textbox>
          </v:shape>
        </w:pict>
      </w:r>
      <w:r>
        <w:pict>
          <v:shape id="NovaPDFEditableText26" filled="f" stroked="f" o:allowincell="f" style="position:absolute;margin-left:310.05pt;margin-top:507.96pt;width:132.92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F172A"/>
                      <w:noProof/>
                    </w:rPr>
                    <w:t xml:space="preserve">Charts and images remain visual</w:t>
                  </w:r>
                </w:p>
              </w:txbxContent>
            </v:textbox>
          </v:shape>
        </w:pict>
      </w:r>
      <w:r>
        <w:pict>
          <v:shape id="NovaPDFEditableText27" filled="f" stroked="f" o:allowincell="f" style="position:absolute;margin-left:41.78pt;margin-top:523.13pt;width:140.53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F172A"/>
                      <w:noProof/>
                    </w:rPr>
                    <w:t xml:space="preserve">the PDF exposes those properties.</w:t>
                  </w:r>
                </w:p>
              </w:txbxContent>
            </v:textbox>
          </v:shape>
        </w:pict>
      </w:r>
      <w:r>
        <w:pict>
          <v:shape id="NovaPDFEditableText28" filled="f" stroked="f" o:allowincell="f" style="position:absolute;margin-left:309.78pt;margin-top:523.13pt;width:147.03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F172A"/>
                      <w:noProof/>
                    </w:rPr>
                    <w:t xml:space="preserve">while recognized labels are editable.</w:t>
                  </w:r>
                </w:p>
              </w:txbxContent>
            </v:textbox>
          </v:shape>
        </w:pict>
      </w:r>
      <w:r>
        <w:pict>
          <v:shape id="NovaPDFEditableText29" filled="f" stroked="f" o:allowincell="f" style="position:absolute;margin-left:42.35pt;margin-top:785.40pt;width:152.90pt;height:12.98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38" w:lineRule="exact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DC2626"/>
                      <w:b/>
                      <w:bCs/>
                      <w:noProof/>
                    </w:rPr>
                    <w:t xml:space="preserve">Important colored footer text</w:t>
                  </w:r>
                </w:p>
              </w:txbxContent>
            </v:textbox>
          </v:shape>
        </w:pict>
      </w:r>
    </w:p>
    <w:tbl>
      <w:tblPr>
        <w:tblpPr w:leftFromText="0" w:rightFromText="0" w:topFromText="0" w:bottomFromText="0" w:vertAnchor="page" w:horzAnchor="page" w:tblpX="820" w:tblpY="3140"/>
        <w:tblW w:type="dxa" w:w="6640"/>
        <w:tblLayout w:type="fixed"/>
        <w:tblLook w:firstColumn="1" w:firstRow="1" w:lastColumn="0" w:lastRow="0" w:noHBand="0" w:noVBand="1" w:val="04A0"/>
        <w:tblOverlap w:val="overlap"/>
      </w:tblPr>
      <w:tblGrid>
        <w:gridCol w:w="3020"/>
        <w:gridCol w:w="1800"/>
        <w:gridCol w:w="1820"/>
      </w:tblGrid>
      <w:tr>
        <w:trPr>
          <w:trHeight w:val="580" w:hRule="exact"/>
          <w:cantSplit/>
        </w:trPr>
        <w:tc>
          <w:tcPr>
            <w:tcW w:type="dxa" w:w="30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2563EB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  <w:bCs/>
              </w:rPr>
              <w:t>Product</w:t>
            </w:r>
          </w:p>
        </w:tc>
        <w:tc>
          <w:tcPr>
            <w:tcW w:type="dxa" w:w="18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2563EB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29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  <w:bCs/>
              </w:rPr>
              <w:t>Q1</w:t>
            </w:r>
          </w:p>
        </w:tc>
        <w:tc>
          <w:tcPr>
            <w:tcW w:type="dxa" w:w="18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2563EB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29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  <w:bCs/>
              </w:rPr>
              <w:t>Q2</w:t>
            </w:r>
          </w:p>
        </w:tc>
      </w:tr>
      <w:tr>
        <w:trPr>
          <w:trHeight w:val="560" w:hRule="exact"/>
          <w:cantSplit/>
        </w:trPr>
        <w:tc>
          <w:tcPr>
            <w:tcW w:type="dxa" w:w="30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2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23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Alpha</w:t>
            </w:r>
          </w:p>
        </w:tc>
        <w:tc>
          <w:tcPr>
            <w:tcW w:type="dxa" w:w="18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2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40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120</w:t>
            </w:r>
          </w:p>
        </w:tc>
        <w:tc>
          <w:tcPr>
            <w:tcW w:type="dxa" w:w="18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2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40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145</w:t>
            </w:r>
          </w:p>
        </w:tc>
      </w:tr>
      <w:tr>
        <w:trPr>
          <w:trHeight w:val="560" w:hRule="exact"/>
          <w:cantSplit/>
        </w:trPr>
        <w:tc>
          <w:tcPr>
            <w:tcW w:type="dxa" w:w="30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Beta</w:t>
            </w:r>
          </w:p>
        </w:tc>
        <w:tc>
          <w:tcPr>
            <w:tcW w:type="dxa" w:w="18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28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98</w:t>
            </w:r>
          </w:p>
        </w:tc>
        <w:tc>
          <w:tcPr>
            <w:tcW w:type="dxa" w:w="18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40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132</w:t>
            </w:r>
          </w:p>
        </w:tc>
      </w:tr>
      <w:tr>
        <w:trPr>
          <w:trHeight w:val="580" w:hRule="exact"/>
          <w:cantSplit/>
        </w:trPr>
        <w:tc>
          <w:tcPr>
            <w:tcW w:type="dxa" w:w="30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2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30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Gamma</w:t>
            </w:r>
          </w:p>
        </w:tc>
        <w:tc>
          <w:tcPr>
            <w:tcW w:type="dxa" w:w="18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2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40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155</w:t>
            </w:r>
          </w:p>
        </w:tc>
        <w:tc>
          <w:tcPr>
            <w:tcW w:type="dxa" w:w="182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2FF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spacing w:before="0" w:after="0" w:line="240" w:lineRule="auto"/>
              <w:ind w:left="140"/>
            </w:pPr>
            <w:r>
              <w:rPr>
                <w:rFonts w:ascii="Arial" w:hAnsi="Arial" w:eastAsia="Arial" w:cs="Arial"/>
                <w:b w:val="0"/>
                <w:i w:val="0"/>
                <w:color w:val="1E293B"/>
                <w:sz w:val="20"/>
              </w:rPr>
              <w:t>170</w:t>
            </w:r>
          </w:p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NovaPDF Word document</dc:title>
  <dc:subject/>
  <dc:creator>NovaPDF</dc:creator>
  <cp:keywords/>
  <dc:description>generated by python-docx</dc:description>
  <cp:lastModifiedBy>NovaPDF</cp:lastModifiedBy>
  <cp:revision>1</cp:revision>
  <dcterms:created xsi:type="dcterms:W3CDTF">2013-12-23T23:15:00Z</dcterms:created>
  <dcterms:modified xsi:type="dcterms:W3CDTF">2013-12-23T23:15:00Z</dcterms:modified>
  <cp:category/>
</cp:coreProperties>
</file>