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29D3" w:rsidRDefault="00F229D3">
      <w:pPr>
        <w:rPr>
          <w:sz w:val="28"/>
          <w:szCs w:val="28"/>
        </w:rPr>
      </w:pPr>
    </w:p>
    <w:p w:rsidR="00F229D3" w:rsidRDefault="00F229D3">
      <w:pPr>
        <w:rPr>
          <w:sz w:val="28"/>
          <w:szCs w:val="28"/>
        </w:rPr>
      </w:pPr>
    </w:p>
    <w:p w:rsidR="00F229D3" w:rsidRDefault="00F229D3">
      <w:pPr>
        <w:rPr>
          <w:sz w:val="28"/>
          <w:szCs w:val="28"/>
        </w:rPr>
      </w:pPr>
    </w:p>
    <w:p w:rsidR="008D4990" w:rsidRDefault="008D4990">
      <w:pPr>
        <w:rPr>
          <w:sz w:val="28"/>
          <w:szCs w:val="28"/>
        </w:rPr>
      </w:pPr>
    </w:p>
    <w:p w:rsidR="008D4990" w:rsidRDefault="008D4990">
      <w:pPr>
        <w:rPr>
          <w:sz w:val="28"/>
          <w:szCs w:val="28"/>
        </w:rPr>
      </w:pPr>
    </w:p>
    <w:p w:rsidR="008D4990" w:rsidRPr="00A96DB4" w:rsidRDefault="00A96DB4" w:rsidP="00A96DB4">
      <w:pPr>
        <w:jc w:val="center"/>
        <w:rPr>
          <w:b/>
          <w:bCs/>
          <w:sz w:val="56"/>
          <w:szCs w:val="56"/>
        </w:rPr>
      </w:pPr>
      <w:r w:rsidRPr="00A96DB4">
        <w:rPr>
          <w:b/>
          <w:bCs/>
          <w:sz w:val="56"/>
          <w:szCs w:val="56"/>
        </w:rPr>
        <w:t>CSE499B</w:t>
      </w:r>
    </w:p>
    <w:p w:rsidR="00717A21" w:rsidRPr="00960BD9" w:rsidRDefault="00717A21" w:rsidP="00717A21">
      <w:pPr>
        <w:jc w:val="center"/>
        <w:rPr>
          <w:b/>
          <w:bCs/>
          <w:sz w:val="56"/>
          <w:szCs w:val="56"/>
        </w:rPr>
      </w:pPr>
      <w:r w:rsidRPr="00960BD9">
        <w:rPr>
          <w:b/>
          <w:bCs/>
          <w:sz w:val="56"/>
          <w:szCs w:val="56"/>
        </w:rPr>
        <w:t>Sustainability-Environmental Effects</w:t>
      </w:r>
    </w:p>
    <w:p w:rsidR="008D4990" w:rsidRDefault="008D4990" w:rsidP="008D4990">
      <w:pPr>
        <w:jc w:val="center"/>
        <w:rPr>
          <w:sz w:val="40"/>
          <w:szCs w:val="40"/>
        </w:rPr>
      </w:pPr>
      <w:r w:rsidRPr="008D4990">
        <w:rPr>
          <w:sz w:val="40"/>
          <w:szCs w:val="40"/>
        </w:rPr>
        <w:t>knowledge distillation in Stable Diffusion model for image generation</w:t>
      </w:r>
    </w:p>
    <w:p w:rsidR="008D4990" w:rsidRDefault="008D4990" w:rsidP="008D4990">
      <w:pPr>
        <w:jc w:val="center"/>
        <w:rPr>
          <w:sz w:val="40"/>
          <w:szCs w:val="40"/>
        </w:rPr>
      </w:pPr>
    </w:p>
    <w:p w:rsidR="008D4990" w:rsidRDefault="008D4990" w:rsidP="008D4990">
      <w:pPr>
        <w:jc w:val="center"/>
        <w:rPr>
          <w:sz w:val="40"/>
          <w:szCs w:val="40"/>
        </w:rPr>
      </w:pPr>
    </w:p>
    <w:p w:rsidR="008D4990" w:rsidRDefault="008D4990" w:rsidP="008D4990">
      <w:pPr>
        <w:jc w:val="center"/>
        <w:rPr>
          <w:sz w:val="40"/>
          <w:szCs w:val="40"/>
        </w:rPr>
      </w:pPr>
    </w:p>
    <w:p w:rsidR="008D4990" w:rsidRDefault="008D4990" w:rsidP="008D4990">
      <w:pPr>
        <w:jc w:val="center"/>
        <w:rPr>
          <w:sz w:val="40"/>
          <w:szCs w:val="40"/>
        </w:rPr>
      </w:pPr>
    </w:p>
    <w:p w:rsidR="008D4990" w:rsidRDefault="008D4990" w:rsidP="008D4990">
      <w:pPr>
        <w:jc w:val="center"/>
        <w:rPr>
          <w:sz w:val="40"/>
          <w:szCs w:val="40"/>
        </w:rPr>
      </w:pPr>
    </w:p>
    <w:p w:rsidR="008D4990" w:rsidRDefault="008D4990" w:rsidP="008D4990">
      <w:pPr>
        <w:jc w:val="center"/>
        <w:rPr>
          <w:sz w:val="40"/>
          <w:szCs w:val="40"/>
        </w:rPr>
      </w:pPr>
    </w:p>
    <w:p w:rsidR="008D4990" w:rsidRPr="008D4990" w:rsidRDefault="008D4990" w:rsidP="008D4990">
      <w:pPr>
        <w:jc w:val="center"/>
        <w:rPr>
          <w:sz w:val="40"/>
          <w:szCs w:val="40"/>
        </w:rPr>
      </w:pPr>
    </w:p>
    <w:p w:rsidR="008D4990" w:rsidRPr="008D4990" w:rsidRDefault="008D4990" w:rsidP="008D4990">
      <w:pPr>
        <w:jc w:val="center"/>
        <w:rPr>
          <w:sz w:val="36"/>
          <w:szCs w:val="36"/>
        </w:rPr>
      </w:pPr>
      <w:r w:rsidRPr="008D4990">
        <w:rPr>
          <w:sz w:val="36"/>
          <w:szCs w:val="36"/>
        </w:rPr>
        <w:t>Tawsif Mahmud-1912411042</w:t>
      </w:r>
    </w:p>
    <w:p w:rsidR="008D4990" w:rsidRPr="008D4990" w:rsidRDefault="008D4990" w:rsidP="008D4990">
      <w:pPr>
        <w:jc w:val="center"/>
        <w:rPr>
          <w:sz w:val="36"/>
          <w:szCs w:val="36"/>
        </w:rPr>
      </w:pPr>
      <w:proofErr w:type="spellStart"/>
      <w:r w:rsidRPr="008D4990">
        <w:rPr>
          <w:sz w:val="36"/>
          <w:szCs w:val="36"/>
        </w:rPr>
        <w:t>Jiaul</w:t>
      </w:r>
      <w:proofErr w:type="spellEnd"/>
      <w:r w:rsidRPr="008D4990">
        <w:rPr>
          <w:sz w:val="36"/>
          <w:szCs w:val="36"/>
        </w:rPr>
        <w:t xml:space="preserve"> Haque Saboj-1912065042</w:t>
      </w:r>
    </w:p>
    <w:p w:rsidR="008D4990" w:rsidRPr="00A96DB4" w:rsidRDefault="008D4990" w:rsidP="008D4990">
      <w:pPr>
        <w:jc w:val="center"/>
        <w:rPr>
          <w:sz w:val="36"/>
          <w:szCs w:val="36"/>
        </w:rPr>
      </w:pPr>
      <w:r w:rsidRPr="00A96DB4">
        <w:rPr>
          <w:sz w:val="36"/>
          <w:szCs w:val="36"/>
        </w:rPr>
        <w:t xml:space="preserve">Sadia </w:t>
      </w:r>
      <w:proofErr w:type="spellStart"/>
      <w:r w:rsidRPr="00A96DB4">
        <w:rPr>
          <w:sz w:val="36"/>
          <w:szCs w:val="36"/>
        </w:rPr>
        <w:t>Sifati</w:t>
      </w:r>
      <w:proofErr w:type="spellEnd"/>
      <w:r w:rsidRPr="00A96DB4">
        <w:rPr>
          <w:sz w:val="36"/>
          <w:szCs w:val="36"/>
        </w:rPr>
        <w:t xml:space="preserve"> Shammee-1912304042</w:t>
      </w:r>
    </w:p>
    <w:p w:rsidR="008D4990" w:rsidRDefault="008D4990">
      <w:pPr>
        <w:rPr>
          <w:sz w:val="28"/>
          <w:szCs w:val="28"/>
        </w:rPr>
      </w:pPr>
    </w:p>
    <w:p w:rsidR="00D37630" w:rsidRPr="008011E1" w:rsidRDefault="00CE3AD9" w:rsidP="00D37630">
      <w:pPr>
        <w:rPr>
          <w:sz w:val="28"/>
          <w:szCs w:val="28"/>
        </w:rPr>
      </w:pPr>
      <w:r w:rsidRPr="00CE3AD9">
        <w:rPr>
          <w:sz w:val="28"/>
          <w:szCs w:val="28"/>
        </w:rPr>
        <w:lastRenderedPageBreak/>
        <w:t>Sustainability-Environmental Effects</w:t>
      </w:r>
      <w:r>
        <w:rPr>
          <w:sz w:val="28"/>
          <w:szCs w:val="28"/>
        </w:rPr>
        <w:t>:</w:t>
      </w:r>
    </w:p>
    <w:p w:rsidR="00D37630" w:rsidRPr="00D37630" w:rsidRDefault="00D37630" w:rsidP="00D37630">
      <w:pPr>
        <w:jc w:val="both"/>
        <w:rPr>
          <w:sz w:val="28"/>
          <w:szCs w:val="28"/>
        </w:rPr>
      </w:pPr>
      <w:r w:rsidRPr="00D37630">
        <w:rPr>
          <w:sz w:val="28"/>
          <w:szCs w:val="28"/>
        </w:rPr>
        <w:t>The system design for knowledge distillation in the Stable Diffusion model for image generation has the potential to contribute to sustainability and reduce environmental impact in several ways.</w:t>
      </w:r>
    </w:p>
    <w:p w:rsidR="00D37630" w:rsidRPr="00D37630" w:rsidRDefault="00D37630" w:rsidP="00D37630">
      <w:pPr>
        <w:jc w:val="both"/>
        <w:rPr>
          <w:sz w:val="28"/>
          <w:szCs w:val="28"/>
        </w:rPr>
      </w:pPr>
      <w:r w:rsidRPr="00D37630">
        <w:rPr>
          <w:sz w:val="28"/>
          <w:szCs w:val="28"/>
        </w:rPr>
        <w:t>Firstly, the use of a smaller, more efficient student model can reduce the computational resources required for image generation, which can lead to a decrease in energy consumption and carbon emissions. By optimizing the design of the student model, we can achieve similar or better image quality while using fewer parameters and less computation compared to the original teacher model.</w:t>
      </w:r>
    </w:p>
    <w:p w:rsidR="00D37630" w:rsidRPr="00D37630" w:rsidRDefault="00D37630" w:rsidP="00D37630">
      <w:pPr>
        <w:jc w:val="both"/>
        <w:rPr>
          <w:sz w:val="28"/>
          <w:szCs w:val="28"/>
        </w:rPr>
      </w:pPr>
      <w:r w:rsidRPr="00D37630">
        <w:rPr>
          <w:sz w:val="28"/>
          <w:szCs w:val="28"/>
        </w:rPr>
        <w:t>Secondly, the knowledge distillation process can help reduce the overall carbon footprint of training deep neural networks. By using a pre-trained teacher model to guide the training of the student model, we can reduce the number of training epochs and the associated energy consumption, without sacrificing the quality of the generated images. This means that we can achieve the same level of performance with less computational resources, which can have a significant impact on the environmental sustainability of deep learning applications.</w:t>
      </w:r>
    </w:p>
    <w:p w:rsidR="00D37630" w:rsidRPr="00D37630" w:rsidRDefault="00D37630" w:rsidP="00D37630">
      <w:pPr>
        <w:jc w:val="both"/>
        <w:rPr>
          <w:sz w:val="28"/>
          <w:szCs w:val="28"/>
        </w:rPr>
      </w:pPr>
      <w:r w:rsidRPr="00D37630">
        <w:rPr>
          <w:sz w:val="28"/>
          <w:szCs w:val="28"/>
        </w:rPr>
        <w:t>Finally, the use of image generation technology in various industries, such as fashion and product design, can contribute to sustainability by reducing the need for physical prototypes and samples. By generating digital images that accurately represent the final product, we can reduce the amount of waste generated during the design and production process, which can have a positive impact on the environment.</w:t>
      </w:r>
    </w:p>
    <w:p w:rsidR="00670370" w:rsidRPr="008011E1" w:rsidRDefault="00D37630" w:rsidP="00D37630">
      <w:pPr>
        <w:jc w:val="both"/>
        <w:rPr>
          <w:sz w:val="28"/>
          <w:szCs w:val="28"/>
        </w:rPr>
      </w:pPr>
      <w:r w:rsidRPr="00D37630">
        <w:rPr>
          <w:sz w:val="28"/>
          <w:szCs w:val="28"/>
        </w:rPr>
        <w:t>Overall, the system design for knowledge distillation in the Stable Diffusion model for image generation has the potential to contribute to sustainability and reduce environmental impact by optimizing the computational resources required for image generation, reducing the carbon footprint of deep learning applications, and promoting the use of digital images to reduce waste. These factors should be considered when designing and deploying image generation systems in the future.</w:t>
      </w:r>
    </w:p>
    <w:sectPr w:rsidR="00670370" w:rsidRPr="008011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3586" w:rsidRDefault="00063586" w:rsidP="00F229D3">
      <w:pPr>
        <w:spacing w:after="0" w:line="240" w:lineRule="auto"/>
      </w:pPr>
      <w:r>
        <w:separator/>
      </w:r>
    </w:p>
  </w:endnote>
  <w:endnote w:type="continuationSeparator" w:id="0">
    <w:p w:rsidR="00063586" w:rsidRDefault="00063586" w:rsidP="00F22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3586" w:rsidRDefault="00063586" w:rsidP="00F229D3">
      <w:pPr>
        <w:spacing w:after="0" w:line="240" w:lineRule="auto"/>
      </w:pPr>
      <w:r>
        <w:separator/>
      </w:r>
    </w:p>
  </w:footnote>
  <w:footnote w:type="continuationSeparator" w:id="0">
    <w:p w:rsidR="00063586" w:rsidRDefault="00063586" w:rsidP="00F229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E1"/>
    <w:rsid w:val="00063586"/>
    <w:rsid w:val="002919CE"/>
    <w:rsid w:val="00670370"/>
    <w:rsid w:val="00717A21"/>
    <w:rsid w:val="008011E1"/>
    <w:rsid w:val="008D4990"/>
    <w:rsid w:val="0094245B"/>
    <w:rsid w:val="00A96DB4"/>
    <w:rsid w:val="00CB2968"/>
    <w:rsid w:val="00CE3AD9"/>
    <w:rsid w:val="00D37630"/>
    <w:rsid w:val="00DE7941"/>
    <w:rsid w:val="00F229D3"/>
    <w:rsid w:val="00F2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A690"/>
  <w15:chartTrackingRefBased/>
  <w15:docId w15:val="{FA5982E4-3D64-42E5-95EE-B2190553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9D3"/>
  </w:style>
  <w:style w:type="paragraph" w:styleId="Footer">
    <w:name w:val="footer"/>
    <w:basedOn w:val="Normal"/>
    <w:link w:val="FooterChar"/>
    <w:uiPriority w:val="99"/>
    <w:unhideWhenUsed/>
    <w:rsid w:val="00F22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21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Tawsif Mahmud</dc:creator>
  <cp:keywords/>
  <dc:description/>
  <cp:lastModifiedBy>Tawsif Mahmud</cp:lastModifiedBy>
  <cp:revision>6</cp:revision>
  <dcterms:created xsi:type="dcterms:W3CDTF">2023-02-14T16:17:00Z</dcterms:created>
  <dcterms:modified xsi:type="dcterms:W3CDTF">2023-02-21T15:14:00Z</dcterms:modified>
</cp:coreProperties>
</file>