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/document.xml><w:document xmlns:w="http://schemas.openxmlformats.org/wordprocessingml/2006/main"><w:body><w:p><w:pPr><w:pStyle w:val="Heading1"/><w:spacing w:before="360" w:after="180"/></w:pPr><w:r><w:rPr><w:rFonts w:ascii="Arial" w:hAnsi="Arial"/><w:b/><w:sz w:val="36"/><w:color w:val="2C3E50"/></w:rPr><w:t>聚  活</w:t></w:r></w:p><w:p><w:pPr><w:jc w:val="center"/></w:pPr><w:r><w:rPr><w:rFonts w:ascii="Arial" w:hAnsi="Arial"/><w:b/><w:sz w:val="72"/><w:color w:val="2C3E50"/></w:rPr><w:t>guyong-juhuo</w:t></w:r></w:p><w:p><w:pPr><w:jc w:val="center"/></w:pPr><w:r><w:rPr><w:rFonts w:ascii="Arial" w:hAnsi="Arial"/><w:sz w:val="32"/><w:color w:val="888888"/></w:rPr><w:t>个人 AI 判断助手</w:t></w:r></w:p><w:p><w:pPr><w:jc w:val="center"/></w:pPr><w:r><w:rPr><w:rFonts w:ascii="Arial" w:hAnsi="Arial"/><w:sz w:val="26"/><w:color w:val="2980B9"/></w:rPr><w:t>用户指南 v2.0</w:t></w:r></w:p><w:p><w:pPr><w:jc w:val="center"/></w:pPr><w:r><w:rPr><w:rFonts w:ascii="Arial" w:hAnsi="Arial"/><w:sz w:val="22"/><w:color w:val="AAAAAA"/></w:rPr><w:t>2026-04-21</w:t></w:r></w:p><w:p><w:pPr><w:jc w:val="center"/></w:pPr><w:r><w:rPr><w:rFonts w:ascii="Arial" w:hAnsi="Arial"/><w:sz w:val="22"/><w:color w:val="2980B9"/></w:rPr><w:t>github.com/taxatombt/guyong-juhuo</w:t></w:r></w:p><w:p><w:r><w:br w:type="page"/></w:r></w:p><w:p><w:pPr><w:pStyle w:val="Heading1"/><w:spacing w:before="360" w:after="180"/></w:pPr><w:r><w:rPr><w:rFonts w:ascii="Arial" w:hAnsi="Arial"/><w:b/><w:sz w:val="36"/><w:color w:val="2C3E50"/></w:rPr><w:t>1 简介</w:t></w:r></w:p><w:p><w:r><w:rPr><w:rFonts w:ascii="Arial" w:hAnsi="Arial"/><w:sz w:val="22"/></w:rPr><w:t>聚活 (guyong-juhuo) 是一个自我进化的个人 AI 判断助手，基于十维判断框架，通过闭环机制进行自我进化。模拟特定个人的判断模式，逐步提升判断质量。</w:t></w:r></w:p><w:p><w:pPr><w:pStyle w:val="Heading2"/><w:spacing w:before="280" w:after="120"/></w:pPr><w:r><w:rPr><w:rFonts w:ascii="Arial" w:hAnsi="Arial"/><w:b/><w:sz w:val="28"/><w:color w:val="2C3E50"/></w:rPr><w:t>1.1 核心功能</w:t></w:r></w:p><w:p><w:r><w:rPr><w:rFonts w:ascii="Arial" w:hAnsi="Arial"/><w:sz w:val="22"/></w:rPr><w:t>十维判断：认知、博弈论、经济、辩证、情绪、直觉、道德、社会、时间、元认知</w:t></w:r></w:p><w:p><w:r><w:rPr><w:rFonts w:ascii="Arial" w:hAnsi="Arial"/><w:sz w:val="22"/></w:rPr><w:t>闭环进化：每次判断结果通过结果验证反馈到判断权重</w:t></w:r></w:p><w:p><w:r><w:rPr><w:rFonts w:ascii="Arial" w:hAnsi="Arial"/><w:sz w:val="22"/></w:rPr><w:t>三途径信息：生平事实、经历偏好、行为日志，构建立体用户画像</w:t></w:r></w:p><w:p><w:r><w:rPr><w:rFonts w:ascii="Arial" w:hAnsi="Arial"/><w:sz w:val="22"/></w:rPr><w:t>多后端支持：MiniMax / OpenAI / Ollama</w:t></w:r></w:p><w:p><w:pPr><w:pStyle w:val="Heading2"/><w:spacing w:before="280" w:after="120"/></w:pPr><w:r><w:rPr><w:rFonts w:ascii="Arial" w:hAnsi="Arial"/><w:b/><w:sz w:val="28"/><w:color w:val="2C3E50"/></w:rPr><w:t>1.2 系统架构</w:t></w:r></w:p><w:p><w:r><w:rPr><w:rFonts w:ascii="Arial" w:hAnsi="Arial"/><w:sz w:val="22"/></w:rPr><w:t>Judgment：十维并行评估，判断入口</w:t></w:r></w:p><w:p><w:r><w:rPr><w:rFonts w:ascii="Arial" w:hAnsi="Arial"/><w:sz w:val="22"/></w:rPr><w:t>Causal Memory：因果记忆链，快慢双通道</w:t></w:r></w:p><w:p><w:r><w:rPr><w:rFonts w:ascii="Arial" w:hAnsi="Arial"/><w:sz w:val="22"/></w:rPr><w:t>Self-Evolver：闭环进化引擎，维度权重更新</w:t></w:r></w:p><w:p><w:r><w:rPr><w:rFonts w:ascii="Arial" w:hAnsi="Arial"/><w:sz w:val="22"/></w:rPr><w:t>Emotion System：PAD三维情绪模型，调制判断</w:t></w:r></w:p><w:p><w:r><w:rPr><w:rFonts w:ascii="Arial" w:hAnsi="Arial"/><w:sz w:val="22"/></w:rPr><w:t>Self-Model：贝叶斯盲点追踪，自我认知</w:t></w:r></w:p><w:p><w:r><w:rPr><w:rFonts w:ascii="Arial" w:hAnsi="Arial"/><w:sz w:val="22"/></w:rPr><w:t>Experiences：经历偏好记录，历史参考</w:t></w:r></w:p><w:p><w:r><w:rPr><w:rFonts w:ascii="Arial" w:hAnsi="Arial"/><w:sz w:val="22"/></w:rPr><w:t>Biography：生平事实抽取，背景注入</w:t></w:r></w:p><w:p><w:r><w:rPr><w:rFonts w:ascii="Arial" w:hAnsi="Arial"/><w:sz w:val="22"/></w:rPr><w:t>Behavior Logger：行为日志，行动追踪</w:t></wFonts w:ascii="Arial" w:hAnsi="Arial"/><w:sz w:val="22"/></w:rPr><w:t>Skill Evolution：技能自进化</w:t></w:r></w:p><w:p><w:r><w:rPr><w:rFonts w:ascii="Arial" w:hAnsi="Arial"/><w:sz w:val="22"/></w:rPr><w:t>Action Executor：行动执行三通道</w:t></w:r></w:p><w:p><w:r><w:rPr><w:rFonts w:ascii="Arial" w:hAnsi="Arial"/><w:sz w:val="22"/></w:rPr><w:t>Feedback System：双环反馈系统</w:t></w:r></w:p><w:p><w:r><w:rPr><w:rFonts w:ascii="Arial" w:hAnsi="Arial"/><w:sz w:val="22"/></w:rPr><w:t>Perception Layer：感知输入层（Web/PDF/RSS）</w:t></w:r></w:p><w:p><w:pPr><w:pStyle w:val="Heading2"/><w:spacing w:before="280" w:after="120"/></w:pPr><w:r><w:rPr><w:rFonts w:ascii="Arial" w:hAnsi="Arial"/><w:b/><w:sz w:val="28"/><w:color w:val="2C3E50"/></w:rPr><w:t>1.3 适用场景</w:t></w:r></w:p><w:p><w:r><w:rPr><w:rFonts w:ascii="Arial" w:hAnsi="Arial"/><w:sz w:val="22"/></w:rPr><w:t>重大决策参考：职业选择，投资、搬家、留学、婚恋等人生十字路口</w:t></w:r></w:p><w:p><w:r><w:rPr><w:rFonts w:ascii="Arial" w:hAnsi="Arial"/><w:sz w:val="22"/></w:rPr><w:t>厘清思路：通过十维分析发现自己忽略的维度</w:t></w:r></w:p><w:p><w:r><w:rPr><w:rFonts w:ascii="Arial" w:hAnsi="Arial"/><w:sz w:val="22"/></w:rPr><w:t>追踪进化：记录判断历史，验证判断质量，逐步提升判断力</w:t></w:r></w:p><w:p><w:r><w:br w:type="page"/></w:r></w:p><w:p><w:pPr><w:pStyle w:val="Heading1"/><w:spacing w:before="360" w:after="180"/></w:pPr><w:r><w:rPr><w:rFonts w:ascii="Arial" w:hAnsi="Arial"/><w:b/><w:sz w:val="36"/><w:color w:val="2C3E50"/></w:rPr><w:t>2 安装</w:t></w:r></w:p><w:p><w:pPr><w:pStyle w:val="Heading2"/><w:spacing w:before="280" w:after="120"/></w:pPr><w:r><w:rPr><w:rFonts w:ascii="Arial" w:hAnsi="Arial"/><w:b/><w:sz w:val="28"/><w:color w:val="2C3E50"/></w:rPr><w:t>2.1 安装包方式（推荐）</w:t></w:r></w:p><w:p><w:r><w:rPr><w:rFonts w:ascii="Arial" w:hAnsi="Arial"/><w:sz w:val="22"/></w:rPr><w:t>1. 下载 dist/guyong-juhuo-setup.exe（约46 MB）</w:t></w:r></w:p><w:p><w:r><w:rPr><w:rFonts w:ascii="Arial" w:hAnsi="Arial"/><w:sz w:val="22"/></w:rPr><w:t>2. 双击运行，一路下一步</w:t></w:r></w:p><w:p><w:r><w:rPr><w:rFonts w:ascii="Arial" w:hAnsi="Arial"/><w:sz w:val="22"/></w:rPr><w:t>3. 从开始菜单或桌面快捷方式启动</w:t></w:r></w:p><w:p><w:pPr><w:pStyle w:val="Heading2"/><w:spacing w:before="280" w:after="120"/></w:pPr><w:r><w:rPr><w:rFonts w:ascii="Arial" w:hAnsi="Arial"/><w:b/><w:sz w:val="28"/><w:color w:val="2C3E50"/></w:rPr><w:t>2.2 免安装版</w:t></w:r></w:p><w:p><w:r><w:rPr><w:rFonts w:ascii="Arial" w:hAnsi="Arial"/><w:sz w:val="22"/></w:rPr><w:t>1. 下载 dist/guyong-juhuo.exe（约40 MB）</w:t></w:r></w:p><w:p><w:r><w:rPr><w:rFonts w:ascii="Arial" w:hAnsi="Arial"/><w:sz w:val="22"/></w:rPr><w:t>2. 双击直接运行，关闭即退出</w:t></w:r></w:p><w:p><w:pPr><w:pStyle w:val="Heading2"/><w:spacing w:before="280" w:after="120"/></w:pPr><w:r><w:rPr><w:rFonts w:ascii="Arial" w:hAnsi="Arial"/><w:b/><w:sz w:val="28"/><w:color w:val="2C3E50"/></w:rPr><w:t>2.3 源码运行</w:t></w:r></w:p><w:p><w:r><w:rPr><w:rFonts w:ascii="Arial" w:hAnsi="Arial"/><w:sz w:val="22"/></w:rPr><w:t>前置要求：Python 3.11+</w:t></w:r></w:p><w:p><w:pPr><w:ind w:left="480"/></w:pPr><w:r><w:rPr><w:rFonts w:ascii="Courier New" w:hAnsi="Courier New"/><w:sz w:val="18"/></w:rPr><w:t>pip install -r requirements.txt</w:t></w:r></w:p><w:p><w:pPr><w:ind w:left="480"/></w:pPr><w:r><w:rPr><w:rFonts w:ascii="Courier New" w:hAnsi="Courier New"/><w:sz w:val="18"/></w:rPr><w:t>python hub.py web</w:t></w:r></w:p><w:p><w:pPr><w:ind w:left="480"/></w:pPr><w:r><w:rPr><w:rFonts w:ascii="Courier New" w:hAnsi="Courier New"/><w:sz w:val="18"/></w:rPr><w:t># 打开 http://localhost:18768</w:t></w:r></w:p><w:p><w:r><w:br w:type="page"/></w:r></w:p><w:p><w:pPr><w:pStyle w:val="Heading1"/><w:spacing w:before="360" w:after="180"/></w:pPr><w:r><w:rPr><w:rFonts w:ascii="Arial" w:hAnsi="Arial"/><w:b/><w:sz w:val="36"/><w:color w:val="2C3E50"/></w:rPr><w:t>3 配置</w:t></w:r></w:p><w:p><w:r><w:rPr><w:rFonts w:ascii="Arial" w:hAnsi="Arial"/><w:sz w:val="22"/></w:rPr><w:t>配置文件位于 ~/.juhuo/config.yaml 或 ~/.juhuo/.env</w:t></w:r></w:p><w:p><w:pPr><w:pStyle w:val="Heading2"/><w:spacing w:before="280" w:after="120"/></w:pPr><w:r><w:rPr><w:rFonts w:ascii="Arial" w:hAnsi="Arial"/><w:b/><w:sz w:val="28"/><w:color w:val="2C3E50"/></w:rPr><w:t>3.1 环境变量（推荐）</w:t></w:r></w:p><w:p><w:pPr><w:ind w:left="480"/></w:pPr><w:r><w:rPr><w:rFonts w:ascii="Courier New" w:hAnsi="Courier New"/><w:sz w:val="18"/></w:rPr><w:t>MINIMAX_API_KEY=your_key_here</w:t></w:r></w:p><w:p><w:pPr><w:ind w:left="480"/></w:pPr><w:r><w:rPr><w:rFonts w:ascii="Courier New" w:hAnsi="Courier New"/><w:sz w:val="18"/></w:rPr><w:t>OPENAI_API_KEY=your_key_here</w:t></w:r></w:p><w:p><w:pPr><w:ind w:left="480"/></w:pPr><w:r><w:rPr><w:rFonts w:ascii="Courier New" w:hAnsi="Courier New"/><w:sz w:val="18"/></w:rPr><w:t>OLLAMA_BASE_URL=http://localhost:11434</w:t></w:r></w:p><w:p><w:pPr><w:pStyle w:val="Heading2"/><w:spacing w:before="280" w:after="120"/></w:pPr><w:r><w:rPr><w:rFonts w:ascii="Arial" w:hAnsi="Arial"/><w:b/><w:sz w:val="28"/><w:color w:val="2C3E50"/></w:rPr><w:t>3.2 交互式配置向导</w:t></w:r></w:p><w:p><w:r><w:rPr><w:rFonts w:ascii="Arial" w:hAnsi="Arial"/><w:sz w:val="22"/></w:rPr><w:t>运行 python hub.py config wizard 启动交互式配置向导</w:t></w:r></w:p><w:p><w:r><w:br w:type="page"/></w:r></w:p><w:p><w:pPr><w:pStyle w:val="Heading1"/><w:spacing w:before="360" w:after="180"/></w:pPr><w:r><w:rPr><w:rFonts w:ascii="Arial" w:hAnsi="Arial"/><w:b/><w:sz w:val="36"/><w:color w:val="2C3E50"/></w:rPr><w:t>4 使用方法</w:t></w:r></w:p><w:p><w:pPr><w:pStyle w:val="Heading2"/><w:spacing w:before="280" w:after="120"/></w:pPr><w:r><w:rPr><w:rFonts w:ascii="Arial" w:hAnsi="Arial"/><w:b/><w:sz w:val="28"/><w:color w:val="2C3E50"/></w:rPr><w:t>4.1 Web 控制台</w:t></w:r></w:p><w:p><w:pPr><w:ind w:left="480"/></w:pPr><w:r><w:rPr><w:rFonts w:ascii="Courier New" w:hAnsi="Courier New"/><w:sz w:val="18"/></w:rPr><w:t>python hub.py web</w:t></w:r></w:p><w:p><w:pPr><w:ind w:left="480"/></w:pPr><w:r><w:rPr><w:rFonts w:ascii="Courier New" w:hAnsi="Courier New"/><w:sz w:val="18"/></w:rPr><w:t># 打开 http://localhost:18768</w:t></w:r></w:p><w:p><w:pPr><w:pStyle w:val="Heading2"/><w:spacing w:before="280" w:after="120"/></w:pPr><w:r><w:rPr><w:rFonts w:ascii="Arial" w:hAnsi="Arial"/><w:b/><w:sz w:val="28"/><w:color w:val="2C3E50"/></w:rPr><w:t>4.2 命令行判断</w:t></w:r></w:p><w:p><w:pPr><w:ind w:left="480"/></w:pPr><w:r><w:rPr><w:rFonts w:ascii="Courier New" w:hAnsi="Courier New"/><w:sz w:val="18"/></w:rPr><w:t>python cli.py 要不要辞职创业？</w:t></w:r></w:p><w:p><w:pPr><w:pStyle w:val="Heading2"/><w:spacing w:before="280" w:after="120"/></w:pPr><w:r><w:rPr><w:rFonts w:ascii="Arial" w:hAnsi="Arial"/><w:b/><w:sz w:val="28"/><w:color w:val="2C3E50"/></w:rPr><w:t>4.3 Python API</w:t></w:r></w:p><w:p><w:pPr><w:ind w:left="480"/></w:pPr><w:r><w:rPr><w:rFonts w:ascii="Courier New" w:hAnsi="Courier New"/><w:sz w:val="18"/></w:rPr><w:t>from judgment.router import check10d</w:t></w:r></w:p><w:p><w:pPr><w:ind w:left="480"/></w:pPr><w:r><w:rPr><w:rFonts w:ascii="Courier New" w:hAnsi="Courier New"/><w:sz w:val="18"/></w:rPr><w:t>result = check10d("要不要辞职创业？")</w:t></w:r></w:p><w:p><w:pPr><w:ind w:left="480"/></w:pPr><w:r><w:rPr><w:rFonts w:ascii="Courier New" w:hAnsi="Courier New"/><w:sz w:val="18"/></w:rPr><w:t>print(result["verdict"], result["confidence"])</w:t></w:r></w:p><w:p><w:pPr><w:pStyle w:val="Heading2"/><w:spacing w:before="280" w:after="120"/></w:pPr><w:r><w:rPr><w:rFonts w:ascii="Arial" w:hAnsi="Arial"/><w:b/><w:sz w:val="28"/><w:color w:val="2C3E50"/></w:rPr><w:t>4.4 事后反馈</w:t></w:r></w:p><w:p><w:r><w:rPr><w:rFonts w:ascii="Arial" w:hAnsi="Arial"/><w:sz w:val="22"/></w:rPr><w:t>判断之后，系统自动记录判断链。如判断与你的最终决定一致，标记为正确：</w:t></w:r></w:p><w:p><w:pPr><w:ind w:left="480"/></w:pPr><w:r><w:rPr><w:rFonts w:ascii="Courier New" w:hAnsi="Courier New"/><w:sz w:val="18"/></w:rPr><w:t>python hub.py verdict -c chain_id -k</w:t></w:r></w:p><w:p><w:r><w:rPr><w:rFonts w:ascii="Arial" w:hAnsi="Arial"/><w:sz w:val="22"/></w:rPr><w:t>如果判断有误：</w:t></w:r></w:p><w:p><w:pPr><w:ind w:left="480"/></w:pPr><w:r><w:rPr><w:rFonts w:ascii="Courier New" w:hAnsi="Courier New"/><w:sz w:val="18"/></w:rPr><w:t>python hub.py verdict -c chain_id -w</w:t></w:r></w:p><w:p><w:pPr><w:pStyle w:val="Heading2"/><w:spacing w:before="280" w:after="120"/></w:pPr><w:r><w:rPr><w:rFonts w:ascii="Arial" w:hAnsi="Arial"/><w:b/><w:sz w:val="28"/><w:color w:val="2C3E50"/></w:rPr><w:t>4.5 查看进化状态</w:t></w:r></w:p><w:p><w:pPr><w:ind w:left="480"/></w:pPr><w:r><w:rPr><w:rFonts w:ascii="Courier New" w:hAnsi="Courier New"/><w:sz w:val="18"/></w:rPr><w:t>python hub.py verdict --show</w:t></w:r></w:p><w:p><w:r><w:br w:type="page"/></w:r></wp><w:pPr><w:pStyle w:val="Heading1"/><w:spacing w:before="360" w:after="180"/></w:pPr><w:r><w:rPr><w:rFonts w:ascii="Arial" w:hAnsi="Arial"/><w:b/><w:sz w:val="36"/><w:color w:val="2C3E50"/></w:rPr><w:t>5 CLI 命令参考</w:t></w:r></w:p><w:p><w:r><w:rPr><w:rFonts w:ascii="Arial" w:hAnsi="Arial"/><w:sz w:val="22"/></w:rPr><w:t>启动 Web：python hub.py</w:t></w:r></w:p><w:p><w:r><w:rPr><w:rFonts w:ascii="Arial" w:hAnsi="Arial"/><w:sz w:val="22"/></w:rPr><w:t>指定端口：python hub.py web --port 8080</w:t></w:r></w:p><w:p><w:r><w:rPr><w:rFonts w:ascii="Arial" w:hAnsi="Arial"/><w:sz w:val="22"/></w:rPr><w:t>显示配置：python hub.py config show</w:t></w:r></w:p><w:p><w:r><w:rPr><w:rFonts w:ascii="Arial" w:hAnsi="Arial"/><w:sz w:val="22"/></w:rPr><w:t>配置向导：python hub.py config wizard</w:t></w:r></w:p><w:p><w:r><w:rPr><w:rFonts w:ascii="Arial" w:hAnsi="Arial"/><w:sz w:val="22"/></w:rPr><w:t>设置项：python hub.py config set key val</w:t></w:r></w:p><w:p><w:r><w:rPr><w:rFonts w:ascii="Arial" w:hAnsi="Arial"/><w:sz w:val="22"/></w:rPr><w:t>查看状态：python hub.py verdict --show</w:t></w:r></w:p><w:p><w:r><w:rPr><w:rFonts w:ascii="Arial" w:hAnsi="Arial"/><w:sz w:val="22"/></w:rPr><w:t>标记正确：python hub.py verdict -c id -k</w:t></w:r></w:p><w:p><w:r><w:rPr><w:rFonts w:ascii="Arial" w:hAnsi="Arial"/><w:sz w:val="22"/></w:rPr><w:t>标记错误：python hub.py verdict -c id -w</w:t></w:r></w:p><w:p><w:r><w:rPr><w:rFonts w:ascii="Arial" w:hAnsi="Arial"/><w:sz w:val="22"/></w:rPr><w:t>检查更新：python hub.py upgrade --dry-run</w:t></w:r></w:p><w:p><w:r><w:rPr><w:rFonts w:ascii="Arial" w:hAnsi="Arial"/><w:sz w:val="22"/></w:rPr><w:t>强制升级：python hub.py upgrade --force</w:t></w:r></w:p><w:p><w:r><w:rPr><w:rFonts w:ascii="Arial" w:hAnsi="Arial"/><w:sz w:val="22"/></w:rPr><w:t>快速判断：python cli.py 问题</w:t></w:r></w:p><w:p><w:r><w:br w:type="page"/></w:r></w:p><w:p><w:pPr><w:pStyle w:val="Heading1"/><w:spacing w:before="360" w:after="180"/></w:pPr><w:r><w:rPr><w:rFonts w:ascii="Arial" w:hAnsi="Arial"/><w:b/><w:sz w:val="36"/><w:color w:val="2C3E50"/></w:rPr><w:t>6 常见问题</w:t></w:r></w:p><w:p><w:pPr><w:pStyle w:val="Heading2"/><w:spacing w:before="280" w:after="120"/></w:pPr><w:r><w:rPr><w:rFonts w:ascii="Arial" w:hAnsi="Arial"/><w:b/><w:sz w:val="28"/><w:color w:val="2C3E50"/></w:rPr><w:t>Q: 判断结果不准怎么办？</w:t></w:r></w:p><w:p><w:r><w:rPr><w:rFonts w:ascii="Arial" w:hAnsi="Arial"/><w:sz w:val="22"/></w:rPr><w:t>1. 积累判断数据：使用越多，判断越准</w:t></w:r></w:p><w:p><w:r><w:rPr><w:rFonts w:ascii="Arial" w:hAnsi="Arial"/><w:sz w:val="22"/></w:rPr><w:t>2. 标记判断结果：正确/错误的标记会反馈到进化系统</w:t></w:r></w:p><w:p><w:r><w:rPr><w:rFonts w:ascii="Arial" w:hAnsi="Arial"/><w:sz w:val="22"/></w:rPr><w:t>3. 补充背景信息：在判断时提供更多上下文</w:t></w:r></w:p><w:p><w:pPr><w:pStyle w:val="Heading2"/><w:spacing w:before="280" w:after="120"/></w:pPr><w:r><w:rPr><w:rFonts w:ascii="Arial" w:hAnsi="Arial"/><w:b/><w:sz w:val="28"/><w:color w:val="2C3E50"/></w:rPr><w:t>Q: MiniMax API 返回超时</w:t></w:r></w:p><w:p><w:r><w:rPr><w:rFonts w:ascii="Arial" w:hAnsi="Arial"/><w:sz w:val="22"/></w:rPr><w:t>可能是服务器高峰期，建议稍后重试，或配置备用后端（OpenAI/Ollama）</w:t></w:r></w:p><w:p><w:pPr><w:pStyle w:val="Heading2"/><w:spacing w:before="280" w:after="120"/></w:pPr><w:r><w:rPr><w:rFonts w:ascii="Arial" w:hAnsi="Arial"/><w:b/><w:sz w:val="28"/><w:color w:val="2C3E50"/></w:rPr><w:t>Q: 如何导出判断历史？</w:t></w:r></w:p><w:p><w:pPr><w:ind w:left="480"/></w:pPr><w:r><w:rPr><w:rFonts w:ascii="Courier New" w:hAnsi="Courier New"/><w:sz w:val="18"/></w:rPr><w:t>sqlite3 ~/.juhuo/data/juhuo.db "SELECT chain_id, verdict, confidence FROM judgment_snapshots ORDER BY created_at DESC LIMIT 20;"</w:t></w:r></w:p><w:p><w:pPr><w:pStyle w:val="Heading2"/><w:spacing w:before="280" w:after="120"/></w:pPr><w:r><w:rPr><w:rFonts w:ascii="Arial" w:hAnsi="Arial"/><w:b/><w:sz w:val="28"/><w:color w:val="2C3E50"/></w:rPr><w:t>Q: 数据保存在哪里？</w:t></w:r></w:p><w:p><w:r><w:rPr><w:rFonts w:ascii="Arial" w:hAnsi="Arial"/><w:sz w:val="22"/></w:rPr><w:t>MiniMax 模式：~/.juhuo/data/juhuo.db（SQLite）</w:t></w:r></w:p><w:p><w:r><w:rPr><w:rFonts w:ascii="Arial" w:hAnsi="Arial"/><w:sz w:val="22"/></w:rPr><w:t>配置文件：~/.juhuo/config.yaml</w:t></w:r></w:p><w:p><w:r><w:rPr><w:rFonts w:ascii="Arial" w:hAnsi="Arial"/><w:sz w:val="22"/></w:rPr><w:t>日志文件：~/.juhuo/logs/</w:t></w:r></w:p></w:body><w:sectPr><w:pgSz w:w="12240" w:h="15840"/><w:pgMar w:top="1080" w:right="1080" w:bottom="1080" w:left="1080"/></w:sectPr>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basedOn w:val="Normal"/>
    <w:pPr>
      <w:spacing w:before="360" w:after="180"/>
    </w:pPr>
    <w:rPr>
      <w:rFonts w:ascii="Arial" w:hAnsi="Arial"/>
      <w:b/>
      <w:sz w:val="36"/>
      <w:color w:val="2C3E50"/>
    </w:rPr>
  </w:style>
  <w:style w:type="paragraph" w:styleId="Heading2">
    <w:name w:val="heading 2"/>
    <w:basedOn w:val="Normal"/>
    <w:pPr>
      <w:spacing w:before="280" w:after="120"/>
    </w:pPr>
    <w:rPr>
      <w:rFonts w:ascii="Arial" w:hAnsi="Arial"/>
      <w:b/>
      <w:sz w:val="28"/>
      <w:color w:val="2C3E50"/>
    </w:rPr>
  </w:style>
  <w:style w:type="paragraph" w:styleId="Heading3">
    <w:name w:val="heading 3"/>
    <w:basedOn w:val="Normal"/>
    <w:pPr>
      <w:spacing w:before="200" w:after="80"/>
    </w:pPr>
    <w:rPr>
      <w:rFonts w:ascii="Arial" w:hAnsi="Arial"/>
      <w:b/>
      <w:sz w:val="24"/>
      <w:color w:val="222222"/>
    </w:rPr>
  </w:style>
</w:styles>
</file>