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A8F061" wp14:paraId="741AB759" wp14:textId="39BCE666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Komponentet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e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pllakës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së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përparme </w:t>
      </w:r>
      <w:r w:rsidRPr="12A8F061" w:rsidR="4AF06C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(front panel)</w:t>
      </w:r>
    </w:p>
    <w:p xmlns:wp14="http://schemas.microsoft.com/office/word/2010/wordml" w:rsidP="12A8F061" wp14:paraId="3EC999D4" wp14:textId="2F6A1C15">
      <w:pPr>
        <w:pStyle w:val="Heading2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Komponentët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kryesorë</w:t>
      </w:r>
      <w:r w:rsidRPr="12A8F061" w:rsidR="5C899E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xmlns:wp14="http://schemas.microsoft.com/office/word/2010/wordml" w:rsidP="12A8F061" wp14:paraId="0947F943" wp14:textId="00D2B3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Çelësi i fuqisë (power switch)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ndez dhe fik pajisjen; vendos në pozicionin ON/OFF.</w:t>
      </w:r>
    </w:p>
    <w:p xmlns:wp14="http://schemas.microsoft.com/office/word/2010/wordml" w:rsidP="12A8F061" wp14:paraId="54CF099F" wp14:textId="0847AC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LED-et treguese (status LEDs)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sinjalizojnë gjendje si: energjia, aktiviteti, gabimet apo lidhjet.</w:t>
      </w:r>
    </w:p>
    <w:p xmlns:wp14="http://schemas.microsoft.com/office/word/2010/wordml" w:rsidP="12A8F061" wp14:paraId="71BBB7D4" wp14:textId="712D6C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Butonat/Butonat shtypës (push-buttons)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kryejnë veprime të shpejta (p.sh. reset, menu, enter).</w:t>
      </w:r>
    </w:p>
    <w:p xmlns:wp14="http://schemas.microsoft.com/office/word/2010/wordml" w:rsidP="12A8F061" wp14:paraId="7D91643A" wp14:textId="5B7134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Rrotullat/Knob-et (knobs / rotary controls)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rregullojnë parametra gradualë (p.sh. volume, gain).</w:t>
      </w:r>
    </w:p>
    <w:p xmlns:wp14="http://schemas.microsoft.com/office/word/2010/wordml" w:rsidP="12A8F061" wp14:paraId="27F22DF4" wp14:textId="43472F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Ekrani/Treguesi (display: LCD/LED)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shfaq informacion operativ, menu, vlera numerike.</w:t>
      </w:r>
    </w:p>
    <w:p xmlns:wp14="http://schemas.microsoft.com/office/word/2010/wordml" w:rsidP="12A8F061" wp14:paraId="39E575D6" wp14:textId="107F35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Portat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hyrëse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dalëse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(input/output ports)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lidhin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kabllo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jashtme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USB, ).</w:t>
      </w:r>
    </w:p>
    <w:p xmlns:wp14="http://schemas.microsoft.com/office/word/2010/wordml" w:rsidP="12A8F061" wp14:paraId="38DC7B96" wp14:textId="719534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Treguesi i nivelit (VU meter / level indicator)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tregon vizualisht nivelin e sinjalit ose fuqisë.</w:t>
      </w:r>
    </w:p>
    <w:p xmlns:wp14="http://schemas.microsoft.com/office/word/2010/wordml" w:rsidP="12A8F061" wp14:paraId="60A9D357" wp14:textId="45EC7E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Grilat e ventilimit (vents / ventilation)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sigurojnë qarkullimin e ajrit për ftohje.</w:t>
      </w:r>
    </w:p>
    <w:p xmlns:wp14="http://schemas.microsoft.com/office/word/2010/wordml" w:rsidP="12A8F061" wp14:paraId="71726616" wp14:textId="69BE16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Pllaka mbrojtëse / cover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mbron elementët e brendshëm nga prekjet dhe pluhuri.</w:t>
      </w:r>
    </w:p>
    <w:p xmlns:wp14="http://schemas.microsoft.com/office/word/2010/wordml" w:rsidP="12A8F061" wp14:paraId="37F265D2" wp14:textId="4E1DE0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Etiketat dhe simbolet (labels / icons)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japin informacione për funksionin e portave dhe kontrollave.</w:t>
      </w:r>
    </w:p>
    <w:p xmlns:wp14="http://schemas.microsoft.com/office/word/2010/wordml" w:rsidP="12A8F061" wp14:paraId="7A1D7E3D" wp14:textId="6775C2A7">
      <w:pPr>
        <w:spacing w:before="0" w:beforeAutospacing="off" w:after="0" w:afterAutospacing="off"/>
      </w:pPr>
    </w:p>
    <w:p xmlns:wp14="http://schemas.microsoft.com/office/word/2010/wordml" w:rsidP="12A8F061" wp14:paraId="297C505D" wp14:textId="64B56B4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Ilustrim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praktik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: </w:t>
      </w:r>
    </w:p>
    <w:p xmlns:wp14="http://schemas.microsoft.com/office/word/2010/wordml" w:rsidP="12A8F061" wp14:paraId="1BBFCDD8" wp14:textId="69994F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Shikoni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etiketat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pranë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porte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kontrolli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ato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zakonisht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tregojnë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funksionin</w:t>
      </w: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2A8F061" wp14:paraId="5F998AB2" wp14:textId="2D6D09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Aktivizoni pajisjen (nëse është e sigurt) dhe vëzhgoni reagimin e LED-eve dhe ekranit kur ndryshoni kontrolle.</w:t>
      </w:r>
    </w:p>
    <w:p xmlns:wp14="http://schemas.microsoft.com/office/word/2010/wordml" w:rsidP="12A8F061" wp14:paraId="5A69FD48" wp14:textId="372D11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Përdorni një kabllo të përshtatshme për të testuar portat hyrëse/dalëse dhe shikoni treguesit në ekran ose LED.</w:t>
      </w:r>
    </w:p>
    <w:p xmlns:wp14="http://schemas.microsoft.com/office/word/2010/wordml" w:rsidP="12A8F061" wp14:paraId="6EFF352A" wp14:textId="525A5217">
      <w:pPr>
        <w:spacing w:before="0" w:beforeAutospacing="off" w:after="0" w:afterAutospacing="off"/>
      </w:pPr>
    </w:p>
    <w:p xmlns:wp14="http://schemas.microsoft.com/office/word/2010/wordml" w:rsidP="12A8F061" wp14:paraId="4D63F508" wp14:textId="214F0888">
      <w:pPr>
        <w:pStyle w:val="Heading2"/>
        <w:spacing w:before="299" w:beforeAutospacing="off" w:after="299" w:afterAutospacing="off"/>
      </w:pP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Përmbledhje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 </w:t>
      </w:r>
      <w:r w:rsidRPr="12A8F061" w:rsidR="088C2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shkurtër</w:t>
      </w:r>
    </w:p>
    <w:p xmlns:wp14="http://schemas.microsoft.com/office/word/2010/wordml" w:rsidP="12A8F061" wp14:paraId="0987F445" wp14:textId="0082510E">
      <w:pPr>
        <w:spacing w:before="240" w:beforeAutospacing="off" w:after="240" w:afterAutospacing="off"/>
      </w:pPr>
      <w:r w:rsidRPr="12A8F061" w:rsidR="088C2D93">
        <w:rPr>
          <w:rFonts w:ascii="Aptos" w:hAnsi="Aptos" w:eastAsia="Aptos" w:cs="Aptos"/>
          <w:noProof w:val="0"/>
          <w:sz w:val="24"/>
          <w:szCs w:val="24"/>
          <w:lang w:val="en-US"/>
        </w:rPr>
        <w:t>Pllaka e përparme (front panel) është ndërfaqja që lehtëson kontrollin dhe diagnostikimin e pajisjes. Njohja e komponentëve kryesorë rrit sigurinë dhe efikasitetin gjatë përdorimit dhe mirëmbajtjes.</w:t>
      </w:r>
    </w:p>
    <w:p xmlns:wp14="http://schemas.microsoft.com/office/word/2010/wordml" w:rsidP="12A8F061" wp14:paraId="4B25BC7A" wp14:textId="680B7E47">
      <w:pPr>
        <w:spacing w:before="0" w:beforeAutospacing="off" w:after="0" w:afterAutospacing="off"/>
      </w:pPr>
    </w:p>
    <w:p xmlns:wp14="http://schemas.microsoft.com/office/word/2010/wordml" w:rsidP="12A8F061" wp14:paraId="2C078E63" wp14:textId="37DC94BA">
      <w:pPr>
        <w:pStyle w:val="Normal"/>
      </w:pPr>
      <w:r w:rsidR="217370DD">
        <w:drawing>
          <wp:inline xmlns:wp14="http://schemas.microsoft.com/office/word/2010/wordprocessingDrawing" wp14:editId="54691D36" wp14:anchorId="756325EC">
            <wp:extent cx="4010025" cy="3562350"/>
            <wp:effectExtent l="0" t="0" r="0" b="0"/>
            <wp:docPr id="1617669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669680" name="Picture 1617669680"/>
                    <pic:cNvPicPr/>
                  </pic:nvPicPr>
                  <pic:blipFill>
                    <a:blip xmlns:r="http://schemas.openxmlformats.org/officeDocument/2006/relationships" r:embed="rId1048084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369B2" w:rsidP="12A8F061" w:rsidRDefault="692369B2" w14:paraId="5C42E11B" w14:textId="527EA5B6">
      <w:pPr>
        <w:pStyle w:val="Normal"/>
      </w:pPr>
      <w:r w:rsidR="692369B2">
        <w:drawing>
          <wp:inline wp14:editId="255DDFE1" wp14:anchorId="0BAEC539">
            <wp:extent cx="4095750" cy="3810000"/>
            <wp:effectExtent l="0" t="0" r="0" b="0"/>
            <wp:docPr id="236519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519679" name="Picture 236519679"/>
                    <pic:cNvPicPr/>
                  </pic:nvPicPr>
                  <pic:blipFill>
                    <a:blip xmlns:r="http://schemas.openxmlformats.org/officeDocument/2006/relationships" r:embed="rId133920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F259A" w:rsidP="12A8F061" w:rsidRDefault="284F259A" w14:paraId="312707D4" w14:textId="112999A5">
      <w:pPr>
        <w:pStyle w:val="Normal"/>
      </w:pPr>
      <w:r w:rsidR="284F259A">
        <w:drawing>
          <wp:inline wp14:editId="10A777C2" wp14:anchorId="4BFE6860">
            <wp:extent cx="5943600" cy="3886200"/>
            <wp:effectExtent l="0" t="0" r="0" b="0"/>
            <wp:docPr id="424404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404367" name="Picture 424404367"/>
                    <pic:cNvPicPr/>
                  </pic:nvPicPr>
                  <pic:blipFill>
                    <a:blip xmlns:r="http://schemas.openxmlformats.org/officeDocument/2006/relationships" r:embed="rId153952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4451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17ad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4a36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008a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2ee8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cae4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c82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985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89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39c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CA9CC"/>
    <w:rsid w:val="088C2D93"/>
    <w:rsid w:val="12A8F061"/>
    <w:rsid w:val="1BBCA9CC"/>
    <w:rsid w:val="217370DD"/>
    <w:rsid w:val="22649A7F"/>
    <w:rsid w:val="277CEE4E"/>
    <w:rsid w:val="284F259A"/>
    <w:rsid w:val="300FBF23"/>
    <w:rsid w:val="371D8E51"/>
    <w:rsid w:val="4AF06C5F"/>
    <w:rsid w:val="51D6A03C"/>
    <w:rsid w:val="5C899EE5"/>
    <w:rsid w:val="67C4E3E2"/>
    <w:rsid w:val="692369B2"/>
    <w:rsid w:val="6C1C83E3"/>
    <w:rsid w:val="6C38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A9CC"/>
  <w15:chartTrackingRefBased/>
  <w15:docId w15:val="{8D492A5B-EE9B-41B1-AB66-45295BCD2D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A8F0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2A8F0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2A8F0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8084345" /><Relationship Type="http://schemas.openxmlformats.org/officeDocument/2006/relationships/image" Target="/media/image2.png" Id="rId133920892" /><Relationship Type="http://schemas.openxmlformats.org/officeDocument/2006/relationships/image" Target="/media/image3.png" Id="rId153952603" /><Relationship Type="http://schemas.openxmlformats.org/officeDocument/2006/relationships/numbering" Target="numbering.xml" Id="Rd74ac4c3502a4f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2026-01-15T01:10:35.5835720Z</dcterms:created>
  <dcterms:modified xsi:type="dcterms:W3CDTF">2026-01-15T01:29:15.8491938Z</dcterms:modified>
  <dc:creator>Taxhidin Kadiri</dc:creator>
  <lastModifiedBy>Taxhidin Kadiri</lastModifiedBy>
</coreProperties>
</file>