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1C3FC5" wp14:paraId="58A21BCE" wp14:textId="7A51F0E5">
      <w:pPr>
        <w:pStyle w:val="Heading3"/>
        <w:spacing w:before="144" w:beforeAutospacing="off" w:after="115" w:afterAutospacing="off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</w:pP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Lidhja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në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seri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e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kondensatorëve</w:t>
      </w:r>
    </w:p>
    <w:p xmlns:wp14="http://schemas.microsoft.com/office/word/2010/wordml" w:rsidP="761C3FC5" wp14:paraId="53A64756" wp14:textId="4D508DC6">
      <w:pPr>
        <w:spacing w:before="240" w:beforeAutospacing="off" w:after="144" w:afterAutospacing="off" w:line="276" w:lineRule="auto"/>
      </w:pP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 lidhjen serike, kondensatorët lidhen varg njëri pas tjetrit. Ngarkesa elektrike në çdo kondensator është e njëjtë (të gjithë marrin të njëjtën sasi ngarkese), ndërsa tensioni total midis skajeve të grupit është shuma e tensioneve në secilin kondensator (U = U1 + U2 + …). Kapaciteti ekuivalent i lidhjes serike llogaritet me formula reciproke:</w:t>
      </w:r>
    </w:p>
    <w:p xmlns:wp14="http://schemas.microsoft.com/office/word/2010/wordml" w:rsidP="761C3FC5" wp14:paraId="7C0AF51F" wp14:textId="4A665C59">
      <w:pPr>
        <w:spacing w:before="240" w:beforeAutospacing="off" w:after="144" w:afterAutospacing="off" w:line="276" w:lineRule="auto"/>
      </w:pPr>
      <w:r w:rsidRPr="761C3FC5" w:rsidR="6C8B247F">
        <w:rPr>
          <w:rFonts w:ascii="Aptos" w:hAnsi="Aptos" w:eastAsia="Aptos" w:cs="Aptos"/>
          <w:noProof w:val="0"/>
          <w:sz w:val="24"/>
          <w:szCs w:val="24"/>
          <w:lang w:val="en-US"/>
        </w:rPr>
        <w:t>1/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Cekv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=</w:t>
      </w:r>
      <w:r w:rsidRPr="761C3FC5" w:rsidR="1A147C33">
        <w:rPr>
          <w:rFonts w:ascii="Aptos" w:hAnsi="Aptos" w:eastAsia="Aptos" w:cs="Aptos"/>
          <w:noProof w:val="0"/>
          <w:sz w:val="24"/>
          <w:szCs w:val="24"/>
          <w:lang w:val="en-US"/>
        </w:rPr>
        <w:t>1/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C1 +</w:t>
      </w:r>
      <w:r w:rsidRPr="761C3FC5" w:rsidR="170F114B">
        <w:rPr>
          <w:rFonts w:ascii="Aptos" w:hAnsi="Aptos" w:eastAsia="Aptos" w:cs="Aptos"/>
          <w:noProof w:val="0"/>
          <w:sz w:val="24"/>
          <w:szCs w:val="24"/>
          <w:lang w:val="en-US"/>
        </w:rPr>
        <w:t>1/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C1 +⋯+</w:t>
      </w:r>
      <w:r w:rsidRPr="761C3FC5" w:rsidR="666ABE15">
        <w:rPr>
          <w:rFonts w:ascii="Aptos" w:hAnsi="Aptos" w:eastAsia="Aptos" w:cs="Aptos"/>
          <w:noProof w:val="0"/>
          <w:sz w:val="24"/>
          <w:szCs w:val="24"/>
          <w:lang w:val="en-US"/>
        </w:rPr>
        <w:t>1/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Cn  .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1C3FC5" wp14:paraId="2CC0B7FE" wp14:textId="729D0B63">
      <w:pPr>
        <w:spacing w:before="240" w:beforeAutospacing="off" w:after="144" w:afterAutospacing="off" w:line="276" w:lineRule="auto"/>
      </w:pP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Për shembull, nëse lidhim në seri kondensatorët C1=1 µF dhe C2=2 µF, atëherë 1/Cekv =1/1+1/2=1.5, pra Cekv =0.667 µF. Kjo kapacitet i përgjithshëm është më i vogël se secili kapacitor veç e veç. Seria përdoret për të ulur kapacitetin efektiv.</w:t>
      </w:r>
    </w:p>
    <w:p xmlns:wp14="http://schemas.microsoft.com/office/word/2010/wordml" w:rsidP="761C3FC5" wp14:paraId="5BEB2DF3" wp14:textId="5DCF025B">
      <w:pPr>
        <w:pStyle w:val="Normal"/>
        <w:spacing w:before="240" w:beforeAutospacing="off" w:after="144" w:afterAutospacing="off" w:line="276" w:lineRule="auto"/>
      </w:pPr>
      <w:r w:rsidR="32DEE739">
        <w:drawing>
          <wp:inline xmlns:wp14="http://schemas.microsoft.com/office/word/2010/wordprocessingDrawing" wp14:editId="36E3C0AD" wp14:anchorId="754C94C3">
            <wp:extent cx="5943600" cy="1314450"/>
            <wp:effectExtent l="0" t="0" r="0" b="0"/>
            <wp:docPr id="28925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255421" name="Picture 289255421"/>
                    <pic:cNvPicPr/>
                  </pic:nvPicPr>
                  <pic:blipFill>
                    <a:blip xmlns:r="http://schemas.openxmlformats.org/officeDocument/2006/relationships" r:embed="rId808089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1565B464" wp14:textId="7C4F8B9C">
      <w:pPr>
        <w:spacing w:before="240" w:beforeAutospacing="off" w:after="144" w:afterAutospacing="off" w:line="276" w:lineRule="auto"/>
      </w:pPr>
    </w:p>
    <w:p xmlns:wp14="http://schemas.microsoft.com/office/word/2010/wordml" w:rsidP="761C3FC5" wp14:paraId="5DBAA607" wp14:textId="6DE13EE2">
      <w:pPr>
        <w:pStyle w:val="Heading3"/>
        <w:spacing w:before="144" w:beforeAutospacing="off" w:after="115" w:afterAutospacing="off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</w:pP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Lidhja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në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paralel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 xml:space="preserve"> e </w:t>
      </w:r>
      <w:r w:rsidRPr="761C3FC5" w:rsidR="32DEE739">
        <w:rPr>
          <w:rFonts w:ascii="Liberation Serif" w:hAnsi="Liberation Serif" w:eastAsia="Liberation Serif" w:cs="Liberation Serif"/>
          <w:b w:val="1"/>
          <w:bCs w:val="1"/>
          <w:noProof w:val="0"/>
          <w:sz w:val="28"/>
          <w:szCs w:val="28"/>
          <w:lang w:val="en-US"/>
        </w:rPr>
        <w:t>kondensatorëve</w:t>
      </w:r>
    </w:p>
    <w:p xmlns:wp14="http://schemas.microsoft.com/office/word/2010/wordml" w:rsidP="761C3FC5" wp14:paraId="0B18BDA2" wp14:textId="669963C6">
      <w:pPr>
        <w:pStyle w:val="Normal"/>
        <w:spacing w:before="240" w:beforeAutospacing="off" w:after="144" w:afterAutospacing="off" w:line="276" w:lineRule="auto"/>
      </w:pP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lidhjen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paralele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gjitha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pllakat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pozitive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kondensatorëve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lidhen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bashku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gjitha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pllakat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negative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lidhen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bashku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kështu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gjithë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kondensatorët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kanë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njëjtin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tension (U1 = U2 = … = U). Sasia e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ngarkesës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totale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grup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shuma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ngarkesave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secilin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(Q = Q1 + Q2 + …). Kapaciteti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ekuivalent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paralel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thjesht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Cekv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=C1 +C2 +⋯+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Cn .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shembull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nëse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lidhim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paralel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C1=3 µF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C2=5 µF,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atëherë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Cekv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=3+5=8 µF. Ky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kapacitet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madh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kapacitor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veç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veç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ndaj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paralele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përdoret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rritur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>kapacitetin</w:t>
      </w:r>
      <w:r w:rsidRPr="761C3FC5" w:rsidR="32DEE7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total.</w:t>
      </w:r>
      <w:r w:rsidR="32DEE739">
        <w:drawing>
          <wp:inline xmlns:wp14="http://schemas.microsoft.com/office/word/2010/wordprocessingDrawing" wp14:editId="7B70F811" wp14:anchorId="5EC486B7">
            <wp:extent cx="5943600" cy="2800350"/>
            <wp:effectExtent l="0" t="0" r="0" b="0"/>
            <wp:docPr id="684925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925738" name="Picture 684925738"/>
                    <pic:cNvPicPr/>
                  </pic:nvPicPr>
                  <pic:blipFill>
                    <a:blip xmlns:r="http://schemas.openxmlformats.org/officeDocument/2006/relationships" r:embed="rId848072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2677C83F" wp14:textId="2FC4CD56">
      <w:pPr>
        <w:pStyle w:val="Normal"/>
        <w:spacing w:before="240" w:beforeAutospacing="off" w:after="144" w:afterAutospacing="off" w:line="276" w:lineRule="auto"/>
      </w:pPr>
      <w:r w:rsidR="2B7C2046">
        <w:drawing>
          <wp:inline xmlns:wp14="http://schemas.microsoft.com/office/word/2010/wordprocessingDrawing" wp14:editId="08C05C3E" wp14:anchorId="48F3531E">
            <wp:extent cx="5943600" cy="4181475"/>
            <wp:effectExtent l="0" t="0" r="0" b="0"/>
            <wp:docPr id="183309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093935" name="Picture 1833093935"/>
                    <pic:cNvPicPr/>
                  </pic:nvPicPr>
                  <pic:blipFill>
                    <a:blip xmlns:r="http://schemas.openxmlformats.org/officeDocument/2006/relationships" r:embed="rId43375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3FA16702" wp14:textId="526B6EB5">
      <w:pPr>
        <w:pStyle w:val="Normal"/>
        <w:spacing w:before="240" w:beforeAutospacing="off" w:after="144" w:afterAutospacing="off" w:line="276" w:lineRule="auto"/>
      </w:pPr>
      <w:r w:rsidR="2B7C2046">
        <w:drawing>
          <wp:inline xmlns:wp14="http://schemas.microsoft.com/office/word/2010/wordprocessingDrawing" wp14:editId="6B740B95" wp14:anchorId="295B5CB1">
            <wp:extent cx="5943600" cy="4448175"/>
            <wp:effectExtent l="0" t="0" r="0" b="0"/>
            <wp:docPr id="239864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864931" name="Picture 239864931"/>
                    <pic:cNvPicPr/>
                  </pic:nvPicPr>
                  <pic:blipFill>
                    <a:blip xmlns:r="http://schemas.openxmlformats.org/officeDocument/2006/relationships" r:embed="rId10154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640409EF" wp14:textId="0A749450">
      <w:pPr>
        <w:pStyle w:val="Normal"/>
        <w:spacing w:before="240" w:beforeAutospacing="off" w:after="0" w:afterAutospacing="off" w:line="240" w:lineRule="auto"/>
      </w:pPr>
      <w:r w:rsidR="6ECBD6F4">
        <w:drawing>
          <wp:inline xmlns:wp14="http://schemas.microsoft.com/office/word/2010/wordprocessingDrawing" wp14:editId="255A7949" wp14:anchorId="700BD951">
            <wp:extent cx="5943600" cy="2838450"/>
            <wp:effectExtent l="0" t="0" r="0" b="0"/>
            <wp:docPr id="206703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032457" name="Picture 2067032457"/>
                    <pic:cNvPicPr/>
                  </pic:nvPicPr>
                  <pic:blipFill>
                    <a:blip xmlns:r="http://schemas.openxmlformats.org/officeDocument/2006/relationships" r:embed="rId593827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65DCBCD5" wp14:textId="24305A30">
      <w:pPr>
        <w:pStyle w:val="Normal"/>
        <w:spacing w:before="240" w:beforeAutospacing="off" w:after="0" w:afterAutospacing="off" w:line="240" w:lineRule="auto"/>
      </w:pPr>
      <w:r w:rsidR="6ECBD6F4">
        <w:drawing>
          <wp:inline xmlns:wp14="http://schemas.microsoft.com/office/word/2010/wordprocessingDrawing" wp14:editId="0C742756" wp14:anchorId="1790EE0C">
            <wp:extent cx="5943600" cy="2886075"/>
            <wp:effectExtent l="0" t="0" r="0" b="0"/>
            <wp:docPr id="41314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142244" name="Picture 413142244"/>
                    <pic:cNvPicPr/>
                  </pic:nvPicPr>
                  <pic:blipFill>
                    <a:blip xmlns:r="http://schemas.openxmlformats.org/officeDocument/2006/relationships" r:embed="rId77008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1C3FC5" wp14:paraId="2C078E63" wp14:textId="6C38696B">
      <w:pPr>
        <w:pStyle w:val="Normal"/>
      </w:pPr>
      <w:r w:rsidR="6ECBD6F4">
        <w:drawing>
          <wp:inline xmlns:wp14="http://schemas.microsoft.com/office/word/2010/wordprocessingDrawing" wp14:editId="50ECC06B" wp14:anchorId="78575387">
            <wp:extent cx="5943600" cy="3552825"/>
            <wp:effectExtent l="0" t="0" r="0" b="0"/>
            <wp:docPr id="1721465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465233" name="Picture 1721465233"/>
                    <pic:cNvPicPr/>
                  </pic:nvPicPr>
                  <pic:blipFill>
                    <a:blip xmlns:r="http://schemas.openxmlformats.org/officeDocument/2006/relationships" r:embed="rId1504682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f8c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6BF5B7"/>
    <w:rsid w:val="0E89F68C"/>
    <w:rsid w:val="170F114B"/>
    <w:rsid w:val="1872CD15"/>
    <w:rsid w:val="1A147C33"/>
    <w:rsid w:val="216BF5B7"/>
    <w:rsid w:val="22B0AF37"/>
    <w:rsid w:val="2697F7FB"/>
    <w:rsid w:val="28673DA2"/>
    <w:rsid w:val="2B7C2046"/>
    <w:rsid w:val="32DEE739"/>
    <w:rsid w:val="36CF3CF8"/>
    <w:rsid w:val="36E32D6A"/>
    <w:rsid w:val="4A55E2F5"/>
    <w:rsid w:val="515BA988"/>
    <w:rsid w:val="640B4DE9"/>
    <w:rsid w:val="66281514"/>
    <w:rsid w:val="666ABE15"/>
    <w:rsid w:val="6C594296"/>
    <w:rsid w:val="6C8B247F"/>
    <w:rsid w:val="6ECBD6F4"/>
    <w:rsid w:val="74DE689D"/>
    <w:rsid w:val="761C3FC5"/>
    <w:rsid w:val="7703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F5B7"/>
  <w15:chartTrackingRefBased/>
  <w15:docId w15:val="{377CCEC3-3386-41A3-8D3F-9E541C5160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61C3F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8089833" /><Relationship Type="http://schemas.openxmlformats.org/officeDocument/2006/relationships/image" Target="/media/image2.png" Id="rId848072230" /><Relationship Type="http://schemas.openxmlformats.org/officeDocument/2006/relationships/image" Target="/media/image3.png" Id="rId43375505" /><Relationship Type="http://schemas.openxmlformats.org/officeDocument/2006/relationships/image" Target="/media/image4.png" Id="rId101544299" /><Relationship Type="http://schemas.openxmlformats.org/officeDocument/2006/relationships/image" Target="/media/image5.png" Id="rId593827083" /><Relationship Type="http://schemas.openxmlformats.org/officeDocument/2006/relationships/image" Target="/media/image6.png" Id="rId770085262" /><Relationship Type="http://schemas.openxmlformats.org/officeDocument/2006/relationships/image" Target="/media/image7.png" Id="rId1504682804" /><Relationship Type="http://schemas.openxmlformats.org/officeDocument/2006/relationships/numbering" Target="numbering.xml" Id="Rd7db833867ae46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2025-11-13T01:24:27.9350092Z</dcterms:created>
  <dcterms:modified xsi:type="dcterms:W3CDTF">2025-11-13T02:14:46.4766119Z</dcterms:modified>
  <dc:creator>Administrator Taxhidin</dc:creator>
  <lastModifiedBy>Administrator Taxhidin</lastModifiedBy>
</coreProperties>
</file>