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sollten Sie den Fahrgast vor einer Fahrt ins Ausland bezüglich der Grenzüberschreitung fragen?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Haben Sie Alkohol konsumieren.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+Haben Sie zollpflichtige Ware.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+Haben Sie gültige Ausweisdokumente dabei.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sollte bezüglich des Gepäcks Ihres Fahrgastes gefragt werden?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Haben Sie gültige Ausweisdokumente dabei.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+Haben Sie zollpflichtige Ware.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Haben Sie Alkohol konsumieren.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ist bzgl. mitgeführte Koffer oder Pakete seitens des Fahrers zu beachten?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Koffer oder Pakete  mit unbekannten Inhalt sind grundsätzlich an der Grenze den Beamten anzugeben.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Das gleiche gilt bei der Rückfahrt für den Fall, dass der Fahrgast dem Fahrer ein Pakete oder Gepäck mitgibt.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Die Zollbestimmungen sind zu beachten.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Auf was ist bei der Mitnahme von Haustieren ins Ausland zu achten?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+Mikrochip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gültige Impfpapiere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Hundeleine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+Eu Heimtierausweis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Unter welchen besonderen Bedingungen dürfen Haustiere mit ins Ausland genommen werden?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Mikrochip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gültige Impfpapiere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+Hundeleine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+Eu Heimtierausweis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Unter welchen besonderen Bedingungen dürfen Haustiere mit ins Ausland genommen werden?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+Jedes Tier benötigt zur Identifikation eine Kennzeichnungsnummer. Sie wird mit einem Mikrochip eingesetzt.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Wenn für das Tier gültige Impfpapiere vorliegen.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Je nach Tier eine Leine evtl. ein Beißkorb.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+Heimtierausweis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Müssen Taxen und Mietwagen das D-Nationalitätskennzeichen im grenzüberschreitenden Verkehr am Fahrzeugheck führen?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+Nicht immer, innerhalb der Eu wird durch entsprechende Verkehrsminister Vereinbarung mittlerweile auf diese +Vorschrift verzichtet, wenn das Fahrzeug mit dem "Euro-Kennzeichen" ausgerüstet ist.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-Die "Euro-Kennzeichen" Regelung gilt auch für die Schweiz und Liechtenstein.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Papiere müssen Sie bei einer Fahrt ins Ausland bei sich haben?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Genehmigungsurkunde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+Fahrzeugschein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Internationale Grüne Versicherungskarte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Dokumente sind beim grenzüberschreitenden Taxi- und Mietwagenverkehr zwingend mitzuführen, bei welchen empfiehlt es sich?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+Personalausweis oder Reisepass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+Allgemeine Fahrerlaubnis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Führerschein und Fahrerlaubnis zur Personenbeförderung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Wozu dient die Grüne Versicherungskarte (Internationale Versicherungskarte für den Kraftverkehr)?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Grüne Karte dient im Ausland als Nachweis für den Kfz-Haftpflichtschutz.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 alle EU-Ländern muss man sie allerdings nicht mehr mitführen.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+In den meisten EU-Ländern muss man sie allerdings nicht mehr mitführen.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passiert, wenn Sie den Auszug aus der Genehmigungsurkunde nicht mit sich führen?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Die Grenzpolizei sind berechtigt Kraftfahrzeuge, ohne Genehmigung zurückzuweisen.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Die Zollstellen sind berechtigt Kraftfahrzeuge, ohne Genehmigung zurückzuweisen.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Grenzpolizei und die Zollstellen sind berechtigt Kraftfahrzeuge, ohne Genehmigung zurückzuweisen.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Darf die Grenzpolizei Fahrzeuge zurückzuweisen, welchen die notwendigen Papiere für die Einreise fehlen? 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ja.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Nein.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 besonderen Situationen sie können.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Welches Gewicht fällt unter die Klasse III?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+22 bis 36 kg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- 25 bis 36 kg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- 15 bis 25 kg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Darf die Babyschale mit einem Baby von 7 Monaten in Fahrtrichtung befestigt werden?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Ja.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Nein.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+Nein, nur gegen die Fahrtrichtung.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Gelten die Ausnahmeregelungen von Kinderrückhalteeinrichtungen auch im Mietwagenverkehr?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Ja.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+Nein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in jedem Bundesland unterschiedlich.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Was ist bei der Beförderung eines Babys in einem Auto zu beachten?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+Das Baby muss in einer passenden Babyschale gesichert werden.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Babys der Gewichtsklassen 0 und 0+ müssen im Kindersitz gesichert werden.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Sie dürfen nicht auf dem Arm einer Person gesichert werden.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Was ist zu beachten, wenn Kinder unter 12 Jahren im Taxi befördert werden sollen?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+Kindern unter 12 Jahre, die kleiner als 150 cm sind dürfen nur auf den hinteren Sitzplätzen befördert werden.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Kinder der Gewichtsklassen 0 und 0+ müssen bei Beförderungen mit dem Taxi gesichert werden.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+Die Verpflichtung zur Sicherung durch Rückhalteeinrichtungen ist auf zwei Kinder mit einem Gewicht ab 9 kg beschränkt, wobei wenigstens für ein Kind mit einem Gewicht zwischen 9 und 18 kg eine Sicherung möglich sein muss.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Sie befördern mit Ihrem Taxi eine Mutter mit 3 Kindern (Baby 3 Monate, Mädchen 8 Jahre, Junge 11 Jahre). Wer muss mit Rückhalteeinrichtungen gesichert werden?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Alle Kinder  benötigen geeigneten Kindersitzen.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+Das Baby wird auf dem Arm der Mutter gehalten.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+Mädchen 8 Jahre, Junge 11 Jahre  benötigen geeigneten Kindersitzen.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Welche Papiere/Nachweise müssen Taxifahrer bei Polizeikontrollen vorlegen?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Konzessionsauszug (Taxi = gelb)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Zulassungsbescheinigung Teil 1= Fahrzeugschein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Stadtplan (in der Regel nicht älter als 4 Jahre, steht in der Taxiordnung)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 Alle Antworten sind korrekt.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Welche Papiere/Nachweise müssen Taxifahrer bei Polizeikontrollen vorlegen?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+Konzessionsauszug 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Zulassungsbescheinigung Teil 2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+Führerschein zur Fahrgastbeförderung P-Schein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Alle Antworten sind korrekt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Nmp6EQJWXiwcVDucZBJKce63g==">AMUW2mWjPIVHIslbtN7w46fnjEB2lf1zsuZcb4xpOUa5dVAaX9rS1soZZUjJAqR2Gp6jPBid7OqA+jVjB/apz5Hrx5dWY0blDuF91+yg0r1xR+AGpuRya5Q=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