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F5E1C" w14:textId="77777777" w:rsidR="00D53659" w:rsidRDefault="00D53659" w:rsidP="00D53659">
      <w:pPr>
        <w:tabs>
          <w:tab w:val="left" w:pos="28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proofErr w:type="spellStart"/>
      <w:r w:rsidRPr="00D5365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Внутриколледжная</w:t>
      </w:r>
      <w:proofErr w:type="spellEnd"/>
      <w:r w:rsidRPr="00D53659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 xml:space="preserve"> среда</w:t>
      </w:r>
    </w:p>
    <w:p w14:paraId="7BA77BE6" w14:textId="77777777" w:rsidR="00D53659" w:rsidRDefault="00D53659" w:rsidP="00D53659">
      <w:pPr>
        <w:tabs>
          <w:tab w:val="left" w:pos="28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ab/>
      </w: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Колледж выстраивает образовательный процесс на принципах равных возможностей для всех. Это включает создание условий, при которых каждый студент может учиться и развиваться независимо от особенностей здоровья или социального положения. Важное внимание уделяется формированию уважительной атмосферы, профилактике дискриминации и продвижению ценностей толерантности.</w:t>
      </w: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</w:t>
      </w:r>
    </w:p>
    <w:p w14:paraId="00C87AE1" w14:textId="09B6C2EA" w:rsidR="00D53659" w:rsidRDefault="00D53659" w:rsidP="00D53659">
      <w:pPr>
        <w:tabs>
          <w:tab w:val="left" w:pos="28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ab/>
      </w: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В учебных корпусах создаются условия физической доступности: пандусы, подъемники, лифты, специальные санитарные комнаты. Оборудуются учебные классы с адаптированной мебелью и техникой, интерактивными досками, программами для студентов с нарушением зрения или слуха. Вспомогательные средства — от слуховых аппаратов до специализированного ПО — помогают студентам комфортно включаться в образовательный процесс.</w:t>
      </w:r>
    </w:p>
    <w:p w14:paraId="63A7F064" w14:textId="77777777" w:rsidR="00D53659" w:rsidRDefault="00D53659" w:rsidP="00D53659">
      <w:pPr>
        <w:tabs>
          <w:tab w:val="left" w:pos="28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ab/>
      </w: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Для педагогов организуются регулярные курсы, тренинги и мастер-классы, направленные на освоение методов работы в инклюзивной среде.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 w:eastAsia="ru-KZ"/>
        </w:rPr>
        <w:t xml:space="preserve">Педагоги </w:t>
      </w: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обучаются</w:t>
      </w:r>
      <w:proofErr w:type="gramEnd"/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адаптации учебных материалов, применению современных цифровых инструментов и гибких методик преподавания. Это помогает учитывать индивидуальные потребности студентов и обеспечивать их успешное обучение.</w:t>
      </w:r>
    </w:p>
    <w:p w14:paraId="403B77CA" w14:textId="610DD0A5" w:rsidR="00D53659" w:rsidRPr="00D53659" w:rsidRDefault="00D53659" w:rsidP="00D53659">
      <w:pPr>
        <w:tabs>
          <w:tab w:val="left" w:pos="567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ab/>
      </w: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В колледже функционирует команда специалистов сопровождения. Логопед помогает студентам с нарушениями речи, дефектолог — с трудностями восприятия и усвоения учебной программы, психолог — с эмоциональной адаптацией, стрессоустойчивостью и развитием коммуникативных навыков. Такая поддержка позволяет каждому обучающемуся максимально раскрыть свой потенциал.</w:t>
      </w:r>
    </w:p>
    <w:p w14:paraId="446F50EE" w14:textId="35232493" w:rsidR="00D53659" w:rsidRPr="00D53659" w:rsidRDefault="00D53659" w:rsidP="00D53659">
      <w:pPr>
        <w:tabs>
          <w:tab w:val="left" w:pos="28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53659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br/>
      </w:r>
    </w:p>
    <w:p w14:paraId="7D809E69" w14:textId="3C733FFD" w:rsidR="00D53659" w:rsidRPr="00D53659" w:rsidRDefault="00D53659" w:rsidP="00D53659">
      <w:pPr>
        <w:tabs>
          <w:tab w:val="left" w:pos="284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</w:p>
    <w:sectPr w:rsidR="00D53659" w:rsidRPr="00D53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427E6"/>
    <w:multiLevelType w:val="multilevel"/>
    <w:tmpl w:val="D09C9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9E"/>
    <w:rsid w:val="003B3804"/>
    <w:rsid w:val="00775E9E"/>
    <w:rsid w:val="00D5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113B2"/>
  <w15:chartTrackingRefBased/>
  <w15:docId w15:val="{68E55EE6-2AB6-4025-BCF3-CEF7D1F4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536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5365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D536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a4">
    <w:name w:val="Strong"/>
    <w:basedOn w:val="a0"/>
    <w:uiPriority w:val="22"/>
    <w:qFormat/>
    <w:rsid w:val="00D536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9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3</cp:revision>
  <dcterms:created xsi:type="dcterms:W3CDTF">2025-09-18T10:45:00Z</dcterms:created>
  <dcterms:modified xsi:type="dcterms:W3CDTF">2025-09-18T11:14:00Z</dcterms:modified>
</cp:coreProperties>
</file>