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BFA89" w14:textId="0FFD03FF" w:rsidR="00E25954" w:rsidRDefault="00E25954" w:rsidP="00E25954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Цифровые и дидактические материалы, обеспечивающие реализацию инклюзивных программ</w:t>
      </w:r>
    </w:p>
    <w:p w14:paraId="458710C4" w14:textId="77777777" w:rsidR="00E25954" w:rsidRDefault="00E25954" w:rsidP="00E2595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инклюзивном обучении важно, чтобы студенты с ООП не только воспринимали материал визуально и аудиально, но и взаимодействовали с ним через практику, моделирование и создание собственных продуктов, используя зрительные, слуховые, тактильные и кинестетические каналы восприятия. Ключевым ресурсом для реализации таких подходов является Национальная академия образования имени Ы. Алтынсарина (https://uba.edu.kz/ru/blog) и её методические рекомендации по использованию цифровых технологий в инклюзивной среде (Астана: НАО имени И. Алтынсарина, 2025), включая цифровые образовательные ресурсы, обеспечивающие мультимодальную подачу материала и интеграцию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ассистивными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технологиями.</w:t>
      </w:r>
    </w:p>
    <w:p w14:paraId="699B157A" w14:textId="77777777" w:rsidR="00E25954" w:rsidRDefault="00E25954" w:rsidP="00E2595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Цифровые образовательные ресурсы (ЦОР) позволяют адаптировать обучение, изменяя формат, уровень сложности и способ подачи материала. К ним относятся электронные учебники, онлайн-платформы, интерактивные задания, видеоматериалы, симуляции и тренажёры. ЦОР особенно важны для обучающихся с ООП, обеспечивая визуализацию, пошаговое освоение и доступность контента в разных форматах (аудио, видео, интерактив). Методические рекомендации НАО имени Ы. Алтынсарина предлагают эффективные цифровые инструменты для инклюзивного образования, представленные в таблице ниже.</w:t>
      </w:r>
    </w:p>
    <w:p w14:paraId="7D93E732" w14:textId="77777777" w:rsidR="00E25954" w:rsidRDefault="00E25954" w:rsidP="00E2595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196F5D" w14:textId="77777777" w:rsidR="00E25954" w:rsidRDefault="00E25954" w:rsidP="00E2595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Цифровые инструменты для инклюзивного образования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829"/>
        <w:gridCol w:w="2874"/>
        <w:gridCol w:w="6209"/>
      </w:tblGrid>
      <w:tr w:rsidR="00E25954" w14:paraId="3CC7C42A" w14:textId="77777777" w:rsidTr="00E25954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2028D" w14:textId="77777777" w:rsidR="00E25954" w:rsidRDefault="00E2595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8A4CE" w14:textId="77777777" w:rsidR="00E25954" w:rsidRDefault="00E2595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Примеры инструментов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7348C" w14:textId="77777777" w:rsidR="00E25954" w:rsidRDefault="00E2595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Применение</w:t>
            </w:r>
          </w:p>
        </w:tc>
      </w:tr>
      <w:tr w:rsidR="00E25954" w14:paraId="36A301B0" w14:textId="77777777" w:rsidTr="00E25954">
        <w:tc>
          <w:tcPr>
            <w:tcW w:w="9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D48E9" w14:textId="77777777" w:rsidR="00E25954" w:rsidRDefault="00E2595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Ассистивные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технологии</w:t>
            </w:r>
          </w:p>
        </w:tc>
      </w:tr>
      <w:tr w:rsidR="00E25954" w14:paraId="09CB595D" w14:textId="77777777" w:rsidTr="00E25954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49E1F" w14:textId="77777777" w:rsidR="00E25954" w:rsidRDefault="00E2595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2D54A" w14:textId="77777777" w:rsidR="00E25954" w:rsidRDefault="00E2595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JAWS,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ZoomText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NVDA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D6368" w14:textId="77777777" w:rsidR="00E25954" w:rsidRDefault="00E2595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Программы экранного доступа и увеличения для людей с нарушениями зрения</w:t>
            </w:r>
          </w:p>
        </w:tc>
      </w:tr>
      <w:tr w:rsidR="00E25954" w14:paraId="6BD82731" w14:textId="77777777" w:rsidTr="00E25954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FEA53" w14:textId="77777777" w:rsidR="00E25954" w:rsidRDefault="00E2595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D4C12" w14:textId="77777777" w:rsidR="00E25954" w:rsidRDefault="00E2595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Naturally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Dragon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Speakig</w:t>
            </w:r>
            <w:proofErr w:type="spellEnd"/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C00D1" w14:textId="77777777" w:rsidR="00E25954" w:rsidRDefault="00E2595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Программа голосового управления для людей с нарушениями опорно-двигательного аппарата</w:t>
            </w:r>
          </w:p>
        </w:tc>
      </w:tr>
      <w:tr w:rsidR="00E25954" w14:paraId="39DEFE19" w14:textId="77777777" w:rsidTr="00E25954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477C3" w14:textId="77777777" w:rsidR="00E25954" w:rsidRDefault="00E2595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36282" w14:textId="77777777" w:rsidR="00E25954" w:rsidRDefault="00E2595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Proloquo2Go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6F9EE" w14:textId="77777777" w:rsidR="00E25954" w:rsidRDefault="00E2595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Приложение коммуникации для альтернативной</w:t>
            </w:r>
          </w:p>
        </w:tc>
      </w:tr>
      <w:tr w:rsidR="00E25954" w14:paraId="77019C55" w14:textId="77777777" w:rsidTr="00E25954">
        <w:tc>
          <w:tcPr>
            <w:tcW w:w="9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6C85E" w14:textId="77777777" w:rsidR="00E25954" w:rsidRDefault="00E2595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Адаптивные системы обучения</w:t>
            </w:r>
          </w:p>
        </w:tc>
      </w:tr>
      <w:tr w:rsidR="00E25954" w14:paraId="2358FAA7" w14:textId="77777777" w:rsidTr="00E25954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74F16" w14:textId="77777777" w:rsidR="00E25954" w:rsidRDefault="00E2595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1A92D" w14:textId="77777777" w:rsidR="00E25954" w:rsidRDefault="00E2595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Knewton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ALEKS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4074D" w14:textId="77777777" w:rsidR="00E25954" w:rsidRDefault="00E2595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Knewton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ALEKS</w:t>
            </w:r>
          </w:p>
        </w:tc>
      </w:tr>
      <w:tr w:rsidR="00E25954" w14:paraId="1D49E2D0" w14:textId="77777777" w:rsidTr="00E25954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49ECD" w14:textId="77777777" w:rsidR="00E25954" w:rsidRDefault="00E2595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CF8EA" w14:textId="77777777" w:rsidR="00E25954" w:rsidRDefault="00E2595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Персонализированное обучение на основе AI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5E5B4" w14:textId="77777777" w:rsidR="00E25954" w:rsidRDefault="00E2595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Персонализированное обучение на основе AI</w:t>
            </w:r>
          </w:p>
        </w:tc>
      </w:tr>
      <w:tr w:rsidR="00E25954" w14:paraId="2A69F2F7" w14:textId="77777777" w:rsidTr="00E25954">
        <w:tc>
          <w:tcPr>
            <w:tcW w:w="9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F16C9" w14:textId="77777777" w:rsidR="00E25954" w:rsidRDefault="00E2595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Виртуальные лаборатории</w:t>
            </w:r>
          </w:p>
        </w:tc>
      </w:tr>
      <w:tr w:rsidR="00E25954" w14:paraId="73FD9D1E" w14:textId="77777777" w:rsidTr="00E25954">
        <w:trPr>
          <w:trHeight w:val="639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AAE52" w14:textId="77777777" w:rsidR="00E25954" w:rsidRDefault="00E2595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E494A" w14:textId="77777777" w:rsidR="00E25954" w:rsidRDefault="00E25954">
            <w:pPr>
              <w:pStyle w:val="a4"/>
              <w:spacing w:before="0" w:beforeAutospacing="0" w:after="0" w:afterAutospacing="0"/>
            </w:pPr>
            <w:r>
              <w:rPr>
                <w:color w:val="000000"/>
                <w:sz w:val="28"/>
                <w:szCs w:val="28"/>
              </w:rPr>
              <w:t xml:space="preserve">Interactive </w:t>
            </w:r>
            <w:proofErr w:type="spellStart"/>
            <w:r>
              <w:rPr>
                <w:color w:val="000000"/>
                <w:sz w:val="28"/>
                <w:szCs w:val="28"/>
              </w:rPr>
              <w:t>PhET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Simulations</w:t>
            </w:r>
            <w:proofErr w:type="spellEnd"/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EA35B" w14:textId="77777777" w:rsidR="00E25954" w:rsidRDefault="00E2595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Интерактивные симуляции по естественным наукам</w:t>
            </w:r>
          </w:p>
        </w:tc>
      </w:tr>
      <w:tr w:rsidR="00E25954" w14:paraId="216FAD25" w14:textId="77777777" w:rsidTr="00E25954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1778A" w14:textId="77777777" w:rsidR="00E25954" w:rsidRDefault="00E2595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3DBD8" w14:textId="77777777" w:rsidR="00E25954" w:rsidRDefault="00E2595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Labster</w:t>
            </w:r>
            <w:proofErr w:type="spellEnd"/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5F131" w14:textId="77777777" w:rsidR="00E25954" w:rsidRDefault="00E25954">
            <w:pPr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Виртуальные лаборатории образования</w:t>
            </w:r>
          </w:p>
          <w:p w14:paraId="6322CB3A" w14:textId="77777777" w:rsidR="00E25954" w:rsidRDefault="00E25954">
            <w:pPr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для STEM</w:t>
            </w:r>
          </w:p>
          <w:p w14:paraId="48DB5599" w14:textId="77777777" w:rsidR="00E25954" w:rsidRDefault="00E25954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45220C2" w14:textId="77777777" w:rsidR="00E25954" w:rsidRDefault="00E25954" w:rsidP="00E2595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6DBF94C8" w14:textId="77777777" w:rsidR="00E25954" w:rsidRDefault="00E25954" w:rsidP="00E2595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Цифровые технологии в инклюзивном обучении обеспечивают поддержку, адаптацию и социализацию обучающихся с ООП, снижая сенсорные, когнитивные и физические барьеры. Адаптивные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ассистивные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решения – программы экранного доступа, </w:t>
      </w:r>
      <w:proofErr w:type="spellStart"/>
      <w:r>
        <w:rPr>
          <w:rFonts w:ascii="Times New Roman" w:hAnsi="Times New Roman" w:cs="Times New Roman"/>
          <w:sz w:val="28"/>
          <w:szCs w:val="28"/>
        </w:rPr>
        <w:t>брайлевские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дисплеи, субтитры, альтернативные устройства ввода, голосовое управление – позволяют индивидуализировать обучение, развивать навыки речи, математики и коммуникации, создавать адаптивный контент. Таким образом, цифровые инструменты становятся ключевым компонентом современной инклюзивной образовательной среды, расширяя доступ к ресурсам и обеспечивая равные образовательные возможности. Из опыта работы специальных учебных заведений Казахстана предлагаем следующие основные платформы для инклюзивного и специального образования:</w:t>
      </w:r>
    </w:p>
    <w:tbl>
      <w:tblPr>
        <w:tblW w:w="9780" w:type="dxa"/>
        <w:tblLayout w:type="fixed"/>
        <w:tblLook w:val="04A0" w:firstRow="1" w:lastRow="0" w:firstColumn="1" w:lastColumn="0" w:noHBand="0" w:noVBand="1"/>
      </w:tblPr>
      <w:tblGrid>
        <w:gridCol w:w="756"/>
        <w:gridCol w:w="1648"/>
        <w:gridCol w:w="2783"/>
        <w:gridCol w:w="2538"/>
        <w:gridCol w:w="2055"/>
      </w:tblGrid>
      <w:tr w:rsidR="00E25954" w14:paraId="526834FA" w14:textId="77777777" w:rsidTr="00E25954">
        <w:trPr>
          <w:trHeight w:val="590"/>
        </w:trPr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BBA27B" w14:textId="77777777" w:rsidR="00E25954" w:rsidRDefault="00E25954">
            <w:pPr>
              <w:spacing w:after="0" w:line="276" w:lineRule="auto"/>
              <w:ind w:firstLine="313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№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554331" w14:textId="77777777" w:rsidR="00E25954" w:rsidRDefault="00E25954">
            <w:pPr>
              <w:spacing w:after="0"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Платформа</w:t>
            </w:r>
          </w:p>
        </w:tc>
        <w:tc>
          <w:tcPr>
            <w:tcW w:w="2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FF87F8" w14:textId="77777777" w:rsidR="00E25954" w:rsidRDefault="00E25954">
            <w:pPr>
              <w:spacing w:after="0"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Назначение</w:t>
            </w:r>
          </w:p>
        </w:tc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0FEE69" w14:textId="77777777" w:rsidR="00E25954" w:rsidRDefault="00E25954">
            <w:pPr>
              <w:spacing w:after="0"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Категория обучающихся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3A30A1" w14:textId="77777777" w:rsidR="00E25954" w:rsidRDefault="00E25954">
            <w:pPr>
              <w:spacing w:after="0" w:line="276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Источник</w:t>
            </w:r>
          </w:p>
        </w:tc>
      </w:tr>
      <w:tr w:rsidR="00E25954" w14:paraId="28CDF8A7" w14:textId="77777777" w:rsidTr="00E25954">
        <w:trPr>
          <w:trHeight w:val="1166"/>
        </w:trPr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C54646" w14:textId="77777777" w:rsidR="00E25954" w:rsidRDefault="00E25954">
            <w:pPr>
              <w:spacing w:after="0" w:line="276" w:lineRule="auto"/>
              <w:ind w:firstLine="313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1.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258AAC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BilimLand</w:t>
            </w:r>
            <w:proofErr w:type="spellEnd"/>
          </w:p>
        </w:tc>
        <w:tc>
          <w:tcPr>
            <w:tcW w:w="2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45DEDF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видеолекции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, тренажёры, интерактивные лабораторные работы</w:t>
            </w:r>
          </w:p>
        </w:tc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84018E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Для всех категорий с ООП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3C77D6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https://bilimland.kz/ru</w:t>
            </w:r>
          </w:p>
        </w:tc>
      </w:tr>
      <w:tr w:rsidR="00E25954" w14:paraId="1E1C0763" w14:textId="77777777" w:rsidTr="00E25954">
        <w:trPr>
          <w:trHeight w:val="1199"/>
        </w:trPr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C8E315" w14:textId="77777777" w:rsidR="00E25954" w:rsidRDefault="00E25954">
            <w:pPr>
              <w:spacing w:after="0" w:line="276" w:lineRule="auto"/>
              <w:ind w:firstLine="313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2.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BC49E3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iMektep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/ Online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Mektep</w:t>
            </w:r>
            <w:proofErr w:type="spellEnd"/>
          </w:p>
        </w:tc>
        <w:tc>
          <w:tcPr>
            <w:tcW w:w="2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6B5838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задания различного уровня сложности, тематические курсы</w:t>
            </w:r>
          </w:p>
        </w:tc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24179D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При применении дифференцированного метода обучения по В.В. Воронковой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AAAF83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https://imektep.kz; https://onlinemektep.org </w:t>
            </w:r>
          </w:p>
        </w:tc>
      </w:tr>
      <w:tr w:rsidR="00E25954" w14:paraId="5DD14278" w14:textId="77777777" w:rsidTr="00E25954">
        <w:trPr>
          <w:trHeight w:val="1331"/>
        </w:trPr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542FCA" w14:textId="77777777" w:rsidR="00E25954" w:rsidRDefault="00E25954">
            <w:pPr>
              <w:spacing w:after="0" w:line="276" w:lineRule="auto"/>
              <w:ind w:firstLine="313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3.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BA3585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Boardmaker</w:t>
            </w:r>
            <w:proofErr w:type="spellEnd"/>
          </w:p>
        </w:tc>
        <w:tc>
          <w:tcPr>
            <w:tcW w:w="2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A400B1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Создание визуальных расписаний, карточек и коммуникационных материалов</w:t>
            </w:r>
          </w:p>
        </w:tc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BB43D1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Дети с РАС, нарушениями речи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2587A2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Mayer-Johnson.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Boardmaker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SymbolStix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. https://goboardmaker.com</w:t>
            </w:r>
          </w:p>
        </w:tc>
      </w:tr>
      <w:tr w:rsidR="00E25954" w14:paraId="6705F848" w14:textId="77777777" w:rsidTr="00E25954">
        <w:trPr>
          <w:trHeight w:val="1335"/>
        </w:trPr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EFCFBC" w14:textId="77777777" w:rsidR="00E25954" w:rsidRDefault="00E25954">
            <w:pPr>
              <w:spacing w:after="0" w:line="276" w:lineRule="auto"/>
              <w:ind w:firstLine="313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4.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01267A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Proloquo2Go</w:t>
            </w:r>
          </w:p>
        </w:tc>
        <w:tc>
          <w:tcPr>
            <w:tcW w:w="2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2E0597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Альтернативная и дополнительная коммуникация (AAC), синтез речи</w:t>
            </w:r>
          </w:p>
        </w:tc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9941A8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Дети с тяжелыми нарушениями речи, РАС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788EAA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AssistiveWare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. Proloquo2Go.</w:t>
            </w:r>
            <w:hyperlink r:id="rId4" w:history="1">
              <w:r>
                <w:rPr>
                  <w:rStyle w:val="a3"/>
                  <w:rFonts w:ascii="Times New Roman" w:hAnsi="Times New Roman" w:cs="Times New Roman"/>
                  <w:kern w:val="2"/>
                  <w:sz w:val="24"/>
                  <w:szCs w:val="24"/>
                  <w:lang w:val="en-US"/>
                  <w14:ligatures w14:val="standardContextual"/>
                </w:rPr>
                <w:t xml:space="preserve"> https://www.assistiveware.com</w:t>
              </w:r>
            </w:hyperlink>
          </w:p>
        </w:tc>
      </w:tr>
      <w:tr w:rsidR="00E25954" w14:paraId="5C9229C5" w14:textId="77777777" w:rsidTr="00E25954">
        <w:trPr>
          <w:trHeight w:val="1119"/>
        </w:trPr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12CAFB" w14:textId="77777777" w:rsidR="00E25954" w:rsidRDefault="00E25954">
            <w:pPr>
              <w:spacing w:after="0" w:line="276" w:lineRule="auto"/>
              <w:ind w:firstLine="313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5.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01DD71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Kurzweil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3000</w:t>
            </w:r>
          </w:p>
        </w:tc>
        <w:tc>
          <w:tcPr>
            <w:tcW w:w="2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992560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Поддержка чтения и обучения, преобразование текста в речь</w:t>
            </w:r>
          </w:p>
        </w:tc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3B87E1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Дети с дислексией, нарушениями чтения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D87877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Kurzweil Education. https://www.kurzweiledu.com</w:t>
            </w:r>
          </w:p>
        </w:tc>
      </w:tr>
      <w:tr w:rsidR="00E25954" w14:paraId="4C6226E8" w14:textId="77777777" w:rsidTr="00E25954">
        <w:trPr>
          <w:trHeight w:val="1093"/>
        </w:trPr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5961C6" w14:textId="77777777" w:rsidR="00E25954" w:rsidRDefault="00E25954">
            <w:pPr>
              <w:spacing w:after="0" w:line="276" w:lineRule="auto"/>
              <w:ind w:firstLine="313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6.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08E8C1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Microsoft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Immersive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Reader</w:t>
            </w:r>
          </w:p>
        </w:tc>
        <w:tc>
          <w:tcPr>
            <w:tcW w:w="2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D62FD2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Инструмент для улучшения понимания текста (чтение вслух, выделение частей речи)</w:t>
            </w:r>
          </w:p>
        </w:tc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F560F0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Дети с трудностями чтения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947BE8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Microsoft Education. https://education.microsoft.com</w:t>
            </w:r>
          </w:p>
        </w:tc>
      </w:tr>
      <w:tr w:rsidR="00E25954" w14:paraId="152641C8" w14:textId="77777777" w:rsidTr="00E25954">
        <w:trPr>
          <w:trHeight w:val="813"/>
        </w:trPr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7B71E3" w14:textId="77777777" w:rsidR="00E25954" w:rsidRDefault="00E25954">
            <w:pPr>
              <w:spacing w:after="0" w:line="276" w:lineRule="auto"/>
              <w:ind w:firstLine="313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7.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CD08F9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Read&amp;Write</w:t>
            </w:r>
            <w:proofErr w:type="spellEnd"/>
          </w:p>
        </w:tc>
        <w:tc>
          <w:tcPr>
            <w:tcW w:w="2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DE2DDF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Поддержка чтения и письма, предсказание слов, озвучивание текста</w:t>
            </w:r>
          </w:p>
        </w:tc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928FB0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Дети с дислексией, ADHD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9F3E4F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Texthelp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.</w:t>
            </w:r>
            <w:hyperlink r:id="rId5" w:history="1">
              <w:r>
                <w:rPr>
                  <w:rStyle w:val="a3"/>
                  <w:rFonts w:ascii="Times New Roman" w:hAnsi="Times New Roman" w:cs="Times New Roman"/>
                  <w:kern w:val="2"/>
                  <w:sz w:val="24"/>
                  <w:szCs w:val="24"/>
                  <w:lang w:val="en-US"/>
                  <w14:ligatures w14:val="standardContextual"/>
                </w:rPr>
                <w:t xml:space="preserve"> https://www.texthelp.com</w:t>
              </w:r>
            </w:hyperlink>
          </w:p>
        </w:tc>
      </w:tr>
      <w:tr w:rsidR="00E25954" w14:paraId="380B22D6" w14:textId="77777777" w:rsidTr="00E25954">
        <w:trPr>
          <w:trHeight w:val="969"/>
        </w:trPr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B64A67" w14:textId="77777777" w:rsidR="00E25954" w:rsidRDefault="00E25954">
            <w:pPr>
              <w:spacing w:after="0" w:line="276" w:lineRule="auto"/>
              <w:ind w:firstLine="313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8.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514CD4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Voice Dream Reader</w:t>
            </w:r>
          </w:p>
        </w:tc>
        <w:tc>
          <w:tcPr>
            <w:tcW w:w="2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FD1AC8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Озвучивание цифровых текстов и адаптация параметров чтения</w:t>
            </w:r>
          </w:p>
        </w:tc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F96C95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Слабовидящие и дети с трудностями чтения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C768C4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Voice Dream LLC.</w:t>
            </w:r>
            <w:hyperlink r:id="rId6" w:history="1">
              <w:r>
                <w:rPr>
                  <w:rStyle w:val="a3"/>
                  <w:rFonts w:ascii="Times New Roman" w:hAnsi="Times New Roman" w:cs="Times New Roman"/>
                  <w:kern w:val="2"/>
                  <w:sz w:val="24"/>
                  <w:szCs w:val="24"/>
                  <w:lang w:val="en-US"/>
                  <w14:ligatures w14:val="standardContextual"/>
                </w:rPr>
                <w:t xml:space="preserve"> https://www.voicedream.com</w:t>
              </w:r>
            </w:hyperlink>
          </w:p>
        </w:tc>
      </w:tr>
      <w:tr w:rsidR="00E25954" w14:paraId="4AD11DCB" w14:textId="77777777" w:rsidTr="00E25954">
        <w:trPr>
          <w:trHeight w:val="855"/>
        </w:trPr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443A7F" w14:textId="77777777" w:rsidR="00E25954" w:rsidRDefault="00E25954">
            <w:pPr>
              <w:spacing w:after="0" w:line="276" w:lineRule="auto"/>
              <w:ind w:firstLine="313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lastRenderedPageBreak/>
              <w:t>9.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84C9F1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Seeing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AI</w:t>
            </w:r>
          </w:p>
        </w:tc>
        <w:tc>
          <w:tcPr>
            <w:tcW w:w="2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43F80C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Распознавание текста и объектов с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аудиоописанием</w:t>
            </w:r>
            <w:proofErr w:type="spellEnd"/>
          </w:p>
        </w:tc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8FA181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Дети с нарушениями зрения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338DBA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Microsoft. https://www.microsoft.com/seeing-ai</w:t>
            </w:r>
          </w:p>
        </w:tc>
      </w:tr>
      <w:tr w:rsidR="00E25954" w14:paraId="4C7823BE" w14:textId="77777777" w:rsidTr="00E25954">
        <w:trPr>
          <w:trHeight w:val="1536"/>
        </w:trPr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70CD16" w14:textId="77777777" w:rsidR="00E25954" w:rsidRDefault="00E25954">
            <w:pPr>
              <w:spacing w:after="0" w:line="276" w:lineRule="auto"/>
              <w:ind w:firstLine="313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10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78A4C1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Unique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Learning System</w:t>
            </w:r>
          </w:p>
        </w:tc>
        <w:tc>
          <w:tcPr>
            <w:tcW w:w="2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5538D6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Адаптированная цифровая учебная программа для специального образования</w:t>
            </w:r>
          </w:p>
        </w:tc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72307A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Дети с интеллектуальными нарушениями, РАС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BA7DC7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n2y</w:t>
            </w:r>
          </w:p>
        </w:tc>
      </w:tr>
      <w:tr w:rsidR="00E25954" w14:paraId="76778093" w14:textId="77777777" w:rsidTr="00E25954">
        <w:trPr>
          <w:trHeight w:val="538"/>
        </w:trPr>
        <w:tc>
          <w:tcPr>
            <w:tcW w:w="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0011CE" w14:textId="77777777" w:rsidR="00E25954" w:rsidRDefault="00E25954">
            <w:pPr>
              <w:spacing w:after="0" w:line="276" w:lineRule="auto"/>
              <w:ind w:firstLine="313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11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B7E73F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Shyraq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AI</w:t>
            </w:r>
          </w:p>
        </w:tc>
        <w:tc>
          <w:tcPr>
            <w:tcW w:w="2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2F4CCE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Разработки уроков по предметам</w:t>
            </w:r>
          </w:p>
        </w:tc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A24A7C" w14:textId="77777777" w:rsidR="00E25954" w:rsidRDefault="00E25954">
            <w:pPr>
              <w:spacing w:after="0" w:line="276" w:lineRule="auto"/>
              <w:ind w:right="39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Длявсех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 обучающихся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10541B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https://shyraq.ai/pricing</w:t>
            </w:r>
          </w:p>
        </w:tc>
      </w:tr>
    </w:tbl>
    <w:p w14:paraId="618C6F7A" w14:textId="77777777" w:rsidR="00E25954" w:rsidRDefault="00E25954" w:rsidP="00E2595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РГУ «Национальный научно-практический центр развития специального и инклюзивного образования» (ННПЦ РСИО) обладает богатым национальным опытом развития инклюзивного образования на уровне среднего образования, который служит базой для всех последующих уровней, включая техническое и профессиональное,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послесреднее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образование. Действующие образовательные программы специальных школ представляют ценный ресурс для подготовки всех участников образовательного процесса к формированию инклюзивной среды, основанной на инклюзивной культуре, политике и практике.</w:t>
      </w:r>
    </w:p>
    <w:p w14:paraId="639D80B2" w14:textId="77777777" w:rsidR="00E25954" w:rsidRDefault="00E25954" w:rsidP="00E2595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ННПЦ РСИО применяет современные информационно-коммуникационные технологии, которые используются для реализации инклюзивных образовательных программ и представлены ниже: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93"/>
        <w:gridCol w:w="8070"/>
      </w:tblGrid>
      <w:tr w:rsidR="00E25954" w14:paraId="5C6602FF" w14:textId="77777777" w:rsidTr="00E25954">
        <w:trPr>
          <w:trHeight w:val="2325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8E7823A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Компактный речевой тренажёр</w:t>
            </w:r>
          </w:p>
        </w:tc>
        <w:tc>
          <w:tcPr>
            <w:tcW w:w="8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47BCCA1" w14:textId="77777777" w:rsidR="00E25954" w:rsidRDefault="00E25954" w:rsidP="00E25954">
            <w:pPr>
              <w:spacing w:after="0" w:line="276" w:lineRule="auto"/>
              <w:ind w:left="134" w:right="117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Многофункциональное устройство для усвоения, развития или восстановления речевых навыков с помощью педагога и самостоятельно. Это происходит благодаря возможности записи речевого сообщения для каждого из 24 изображений, которые педагог или обучающийся может подбирать и изменять в зависимости от целей занятия.</w:t>
            </w:r>
          </w:p>
        </w:tc>
      </w:tr>
      <w:tr w:rsidR="00E25954" w14:paraId="0EAA176A" w14:textId="77777777" w:rsidTr="00E25954">
        <w:trPr>
          <w:trHeight w:val="4392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90F4813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Eduplay</w:t>
            </w:r>
            <w:proofErr w:type="spellEnd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Эдуплей</w:t>
            </w:r>
            <w:proofErr w:type="spellEnd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) Компактный речевой тренажёр</w:t>
            </w:r>
          </w:p>
        </w:tc>
        <w:tc>
          <w:tcPr>
            <w:tcW w:w="8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A4CE2E8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EDUPLAY компьютер удачно сочетается с интерфейсом, специально рассчитанным на детей 3 – 6 лет.</w:t>
            </w:r>
          </w:p>
          <w:p w14:paraId="22A9CE9A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Работа с обучающими программами и компьютерной аппаратурой, созданными применительно к возрасту пользователей, в сочетании с рабочим столом для групповых занятий (что сохраняет традиционную атмосферу дошкольного обучения) делает EDUPLAY уникальной обучающей системой для развития самых различных познавательных навыков.</w:t>
            </w:r>
          </w:p>
          <w:p w14:paraId="6767A822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EDUPLAY состоит из большого рабочего стола, помещенного перед экраном компьютера, на котором установлено программное обеспечение системы.</w:t>
            </w:r>
          </w:p>
        </w:tc>
      </w:tr>
      <w:tr w:rsidR="00E25954" w14:paraId="739A95A2" w14:textId="77777777" w:rsidTr="00E25954">
        <w:trPr>
          <w:trHeight w:val="1665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E510909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lastRenderedPageBreak/>
              <w:t>Multikid</w:t>
            </w:r>
            <w:proofErr w:type="spellEnd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Мультикид</w:t>
            </w:r>
            <w:proofErr w:type="spellEnd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)</w:t>
            </w:r>
          </w:p>
        </w:tc>
        <w:tc>
          <w:tcPr>
            <w:tcW w:w="8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5D47BB4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Multikid</w:t>
            </w:r>
            <w:proofErr w:type="spellEnd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 – это уникальная творческая компьютерная игра, которая развивает воображение ребенка, учит планировать свои действия и повышает координацию движений.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Multikid</w:t>
            </w:r>
            <w:proofErr w:type="spellEnd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 увлекает детей в путешествие, в котором они познают мир</w:t>
            </w:r>
          </w:p>
        </w:tc>
      </w:tr>
      <w:tr w:rsidR="00E25954" w14:paraId="42574CBB" w14:textId="77777777" w:rsidTr="00E25954">
        <w:trPr>
          <w:trHeight w:val="4694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C6B61C3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Речевой тренажёр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Дельфа</w:t>
            </w:r>
            <w:proofErr w:type="spellEnd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 142,1</w:t>
            </w:r>
          </w:p>
        </w:tc>
        <w:tc>
          <w:tcPr>
            <w:tcW w:w="8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E923DB3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Компьютерный тренажер «Дэльфа-142.1» представляет собой комплексную многостороннюю программу по коррекции разных сторон устной и письменной речи детей.</w:t>
            </w:r>
          </w:p>
          <w:p w14:paraId="1B55B6EC" w14:textId="77777777" w:rsidR="00E25954" w:rsidRDefault="00E25954">
            <w:pPr>
              <w:spacing w:after="0" w:line="276" w:lineRule="auto"/>
              <w:jc w:val="both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Тренажер, работающий на базе персонального компьютера, позволяет работать с любыми речевыми единицами от звука до текста, решать разнообразные коррекционные и логопедические задачи: коррекция речевого дыхания и голоса и звукопроизношения, развитие лексико-грамматической стороны речи, игровые моменты в процесс коррекции речевых нарушений, многократное дублирование необходимого типа упражнений и речевого материала, использование различного стимульного материала (картинки, буквы, слоги, слова, предложения, звучащую речь).</w:t>
            </w:r>
          </w:p>
        </w:tc>
      </w:tr>
    </w:tbl>
    <w:p w14:paraId="2A278956" w14:textId="77777777" w:rsidR="00E25954" w:rsidRDefault="00E25954" w:rsidP="00E2595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9CC7531" w14:textId="77777777" w:rsidR="00E25954" w:rsidRDefault="00E25954" w:rsidP="00E259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Ключевые функции ЦОР:</w:t>
      </w:r>
    </w:p>
    <w:p w14:paraId="43B8C78B" w14:textId="77777777" w:rsidR="00E25954" w:rsidRDefault="00E25954" w:rsidP="00E259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адаптация </w:t>
      </w:r>
      <w:r>
        <w:rPr>
          <w:rFonts w:ascii="Times New Roman" w:hAnsi="Times New Roman" w:cs="Times New Roman"/>
          <w:sz w:val="28"/>
          <w:szCs w:val="28"/>
        </w:rPr>
        <w:tab/>
        <w:t xml:space="preserve">уровня </w:t>
      </w:r>
      <w:r>
        <w:rPr>
          <w:rFonts w:ascii="Times New Roman" w:hAnsi="Times New Roman" w:cs="Times New Roman"/>
          <w:sz w:val="28"/>
          <w:szCs w:val="28"/>
        </w:rPr>
        <w:tab/>
        <w:t xml:space="preserve">сложности заданий </w:t>
      </w:r>
      <w:r>
        <w:rPr>
          <w:rFonts w:ascii="Times New Roman" w:hAnsi="Times New Roman" w:cs="Times New Roman"/>
          <w:sz w:val="28"/>
          <w:szCs w:val="28"/>
        </w:rPr>
        <w:tab/>
        <w:t>под возможности обучающегося;</w:t>
      </w:r>
    </w:p>
    <w:p w14:paraId="22CC0B2C" w14:textId="77777777" w:rsidR="00E25954" w:rsidRDefault="00E25954" w:rsidP="00E259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предоставление учебного</w:t>
      </w:r>
      <w:r>
        <w:rPr>
          <w:rFonts w:ascii="Times New Roman" w:hAnsi="Times New Roman" w:cs="Times New Roman"/>
          <w:sz w:val="28"/>
          <w:szCs w:val="28"/>
        </w:rPr>
        <w:tab/>
        <w:t xml:space="preserve">материала в </w:t>
      </w:r>
      <w:r>
        <w:rPr>
          <w:rFonts w:ascii="Times New Roman" w:hAnsi="Times New Roman" w:cs="Times New Roman"/>
          <w:sz w:val="28"/>
          <w:szCs w:val="28"/>
        </w:rPr>
        <w:tab/>
        <w:t>различных форматах (визуальный, аудиальный, интерактивный);</w:t>
      </w:r>
    </w:p>
    <w:p w14:paraId="08D54B23" w14:textId="77777777" w:rsidR="00E25954" w:rsidRDefault="00E25954" w:rsidP="00E259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возможность сочетания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ассистивными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технологиями (TTS, субтитры, экранные дикторы);</w:t>
      </w:r>
    </w:p>
    <w:p w14:paraId="79B0415F" w14:textId="77777777" w:rsidR="00E25954" w:rsidRDefault="00E25954" w:rsidP="00E259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создание условий для самостоятельной работы и повышения учебной мотивации.</w:t>
      </w:r>
    </w:p>
    <w:p w14:paraId="79C8DA89" w14:textId="77777777" w:rsidR="00E25954" w:rsidRDefault="00E25954" w:rsidP="00E259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Ассистивные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и компенсаторные технологии</w:t>
      </w:r>
    </w:p>
    <w:p w14:paraId="2974B1E2" w14:textId="77777777" w:rsidR="00E25954" w:rsidRDefault="00E25954" w:rsidP="00E259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Ассистивные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технологии (</w:t>
      </w:r>
      <w:proofErr w:type="spellStart"/>
      <w:r>
        <w:rPr>
          <w:rFonts w:ascii="Times New Roman" w:hAnsi="Times New Roman" w:cs="Times New Roman"/>
          <w:sz w:val="28"/>
          <w:szCs w:val="28"/>
        </w:rPr>
        <w:t>Assistive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Technologies, AT) представляют собой широкий спектр программных и аппаратных средств, направленных на компенсацию ограничений жизнедеятельности обучающихся и создание доступной образовательной среды. В контексте инклюзивного обучения AT выполняют роль посредников между ребёнком с ООП и учебным материалом, позволяя адаптировать формат подачи информации, обеспечивать альтернативные способы взаимодействия с компьютером, повышать степень самостоятельности и образовательной мотивации.</w:t>
      </w:r>
    </w:p>
    <w:p w14:paraId="7CD8E52B" w14:textId="77777777" w:rsidR="00E25954" w:rsidRDefault="00E25954" w:rsidP="00E2595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Международный систематический обзор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Evelyn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Sophia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(2025) подтверждает значительный позитивный эффект AT на академические результаты, вовлечённость и автономность обучающихся с различными видами нарушений. Автор подчёркивает, что при правильном внедрении AT становятся ключевым инструментом для обеспечения равного доступа к образованию, особенно для детей с нарушением зрения, слуха, двигательной и речевой сферы.</w:t>
      </w:r>
    </w:p>
    <w:p w14:paraId="27DC9A0F" w14:textId="77777777" w:rsidR="00E25954" w:rsidRDefault="00E25954" w:rsidP="00E2595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Три ключевые функции AT:</w:t>
      </w:r>
    </w:p>
    <w:p w14:paraId="550EF99B" w14:textId="77777777" w:rsidR="00E25954" w:rsidRDefault="00E25954" w:rsidP="00E2595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доступ </w:t>
      </w:r>
      <w:r>
        <w:rPr>
          <w:rFonts w:ascii="Times New Roman" w:hAnsi="Times New Roman" w:cs="Times New Roman"/>
          <w:sz w:val="28"/>
          <w:szCs w:val="28"/>
        </w:rPr>
        <w:tab/>
        <w:t xml:space="preserve">к </w:t>
      </w:r>
      <w:r>
        <w:rPr>
          <w:rFonts w:ascii="Times New Roman" w:hAnsi="Times New Roman" w:cs="Times New Roman"/>
          <w:sz w:val="28"/>
          <w:szCs w:val="28"/>
        </w:rPr>
        <w:tab/>
        <w:t xml:space="preserve">цифровым материалам (озвучивание, </w:t>
      </w:r>
      <w:r>
        <w:rPr>
          <w:rFonts w:ascii="Times New Roman" w:hAnsi="Times New Roman" w:cs="Times New Roman"/>
          <w:sz w:val="28"/>
          <w:szCs w:val="28"/>
        </w:rPr>
        <w:tab/>
        <w:t>увеличение, адаптация интерфейса);</w:t>
      </w:r>
    </w:p>
    <w:p w14:paraId="3A8A8614" w14:textId="77777777" w:rsidR="00E25954" w:rsidRDefault="00E25954" w:rsidP="00E2595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поддержка коммуникации (AAC-инструменты);</w:t>
      </w:r>
    </w:p>
    <w:p w14:paraId="6F466DC7" w14:textId="77777777" w:rsidR="00E25954" w:rsidRDefault="00E25954" w:rsidP="00E2595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альтернативные способы управления устройствами (экранные клавиатуры, Mouse </w:t>
      </w:r>
      <w:proofErr w:type="spellStart"/>
      <w:r>
        <w:rPr>
          <w:rFonts w:ascii="Times New Roman" w:hAnsi="Times New Roman" w:cs="Times New Roman"/>
          <w:sz w:val="28"/>
          <w:szCs w:val="28"/>
        </w:rPr>
        <w:t>Keys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7BEE5430" w14:textId="77777777" w:rsidR="00E25954" w:rsidRDefault="00E25954" w:rsidP="00E2595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Интерактивные сервисы и инструменты визуализации</w:t>
      </w:r>
    </w:p>
    <w:p w14:paraId="0120C108" w14:textId="77777777" w:rsidR="00E25954" w:rsidRDefault="00E25954" w:rsidP="00E2595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Используются для структурирования урока, визуальной поддержки, совместной работы.</w:t>
      </w:r>
    </w:p>
    <w:p w14:paraId="609A12AA" w14:textId="77777777" w:rsidR="00E25954" w:rsidRDefault="00E25954" w:rsidP="00E2595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Miro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интерактивная доска.</w:t>
      </w:r>
    </w:p>
    <w:p w14:paraId="11CAFDE5" w14:textId="77777777" w:rsidR="00E25954" w:rsidRDefault="00E25954" w:rsidP="00E2595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Padlet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интерактивные карточки и коллекции.</w:t>
      </w:r>
    </w:p>
    <w:p w14:paraId="337AFBFB" w14:textId="77777777" w:rsidR="00E25954" w:rsidRDefault="00E25954" w:rsidP="00E2595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Canva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создание схем, карточек, визуальных инструкций.</w:t>
      </w:r>
    </w:p>
    <w:p w14:paraId="10219218" w14:textId="77777777" w:rsidR="00E25954" w:rsidRDefault="00E25954" w:rsidP="00E2595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Инструменты диагностики и мониторинга</w:t>
      </w:r>
    </w:p>
    <w:p w14:paraId="72EE6840" w14:textId="77777777" w:rsidR="00E25954" w:rsidRDefault="00E25954" w:rsidP="00E2595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Google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Classroom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индивидуальные задания, история прогресса.</w:t>
      </w:r>
    </w:p>
    <w:p w14:paraId="3F224EAB" w14:textId="77777777" w:rsidR="00E25954" w:rsidRDefault="00E25954" w:rsidP="00E2595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Classtime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адаптивные тесты.</w:t>
      </w:r>
    </w:p>
    <w:p w14:paraId="2230D3DC" w14:textId="77777777" w:rsidR="00E25954" w:rsidRDefault="00E25954" w:rsidP="00E2595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 функциональных возможностей цифровых технологий Доступность</w:t>
      </w:r>
    </w:p>
    <w:p w14:paraId="463C5B50" w14:textId="77777777" w:rsidR="00E25954" w:rsidRDefault="00E25954" w:rsidP="00E2595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субтитры</w:t>
      </w:r>
      <w:r>
        <w:rPr>
          <w:rFonts w:ascii="Times New Roman" w:hAnsi="Times New Roman" w:cs="Times New Roman"/>
          <w:sz w:val="28"/>
          <w:szCs w:val="28"/>
        </w:rPr>
        <w:t xml:space="preserve"> (YouTube, </w:t>
      </w:r>
      <w:proofErr w:type="spellStart"/>
      <w:r>
        <w:rPr>
          <w:rFonts w:ascii="Times New Roman" w:hAnsi="Times New Roman" w:cs="Times New Roman"/>
          <w:sz w:val="28"/>
          <w:szCs w:val="28"/>
        </w:rPr>
        <w:t>BilimLand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1487F557" w14:textId="77777777" w:rsidR="00E25954" w:rsidRDefault="00E25954" w:rsidP="00E2595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озвучивание текста</w:t>
      </w:r>
      <w:r>
        <w:rPr>
          <w:rFonts w:ascii="Times New Roman" w:hAnsi="Times New Roman" w:cs="Times New Roman"/>
          <w:sz w:val="28"/>
          <w:szCs w:val="28"/>
        </w:rPr>
        <w:t xml:space="preserve"> (NVDA, </w:t>
      </w:r>
      <w:proofErr w:type="spellStart"/>
      <w:r>
        <w:rPr>
          <w:rFonts w:ascii="Times New Roman" w:hAnsi="Times New Roman" w:cs="Times New Roman"/>
          <w:sz w:val="28"/>
          <w:szCs w:val="28"/>
        </w:rPr>
        <w:t>Narrator</w:t>
      </w:r>
      <w:proofErr w:type="spellEnd"/>
      <w:r>
        <w:rPr>
          <w:rFonts w:ascii="Times New Roman" w:hAnsi="Times New Roman" w:cs="Times New Roman"/>
          <w:sz w:val="28"/>
          <w:szCs w:val="28"/>
        </w:rPr>
        <w:t>, Edge «Чтение вслух»);</w:t>
      </w:r>
    </w:p>
    <w:p w14:paraId="3EDBC5F3" w14:textId="77777777" w:rsidR="00E25954" w:rsidRDefault="00E25954" w:rsidP="00E2595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визуальные схемы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Canva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Miro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1045CFBA" w14:textId="77777777" w:rsidR="00E25954" w:rsidRDefault="00E25954" w:rsidP="00E25954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Традиционные вспомогательные технологии (</w:t>
      </w:r>
      <w:proofErr w:type="spellStart"/>
      <w:r>
        <w:rPr>
          <w:rFonts w:ascii="Times New Roman" w:hAnsi="Times New Roman" w:cs="Times New Roman"/>
          <w:sz w:val="28"/>
          <w:szCs w:val="28"/>
        </w:rPr>
        <w:t>Assistive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Technologies, AT) устраняют физические барьеры, например, преобразуя текст в речь или обеспечивая альтернативные способы ввода информации. Современные системы искусственного интеллекта (ИИ) выводят поддержку на качественно новый уровень, создавая динамичные, адаптивные учебные среды, способные в реальном времени корректировать образовательную траекторию с учётом изменений когнитивных паттернов обучающегося.</w:t>
      </w:r>
    </w:p>
    <w:p w14:paraId="613EBAE1" w14:textId="77777777" w:rsidR="00E25954" w:rsidRDefault="00E25954" w:rsidP="00E2595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ИИ открывает широкие возможности для персонализации, диагностики и поддержки обучающихся с ООП. Системы могут автоматически отслеживать, на каком этапе обработки информации возникают трудности (например, при </w:t>
      </w:r>
      <w:proofErr w:type="spellStart"/>
      <w:r>
        <w:rPr>
          <w:rFonts w:ascii="Times New Roman" w:hAnsi="Times New Roman" w:cs="Times New Roman"/>
          <w:sz w:val="28"/>
          <w:szCs w:val="28"/>
        </w:rPr>
        <w:t>дискалькулии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и корректировать задания так, чтобы устранять первопричину ошибки. Интеллектуальные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тьюторские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системы (ITS) и виртуальные помощники обеспечивают мгновенную обратную связь и адаптированную поддержку, повышая доступность и эффективность обучения и способствуя преодолению когнитивных барьеров.</w:t>
      </w:r>
    </w:p>
    <w:p w14:paraId="0D79333D" w14:textId="77777777" w:rsidR="00A50C46" w:rsidRDefault="00A50C46"/>
    <w:sectPr w:rsidR="00A50C46" w:rsidSect="00E25954">
      <w:pgSz w:w="11906" w:h="16838"/>
      <w:pgMar w:top="993" w:right="850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B12"/>
    <w:rsid w:val="00A50C46"/>
    <w:rsid w:val="00AE4B12"/>
    <w:rsid w:val="00E25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EF6AA"/>
  <w15:chartTrackingRefBased/>
  <w15:docId w15:val="{01988174-195C-467F-9500-223F8A593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5954"/>
    <w:pPr>
      <w:spacing w:line="25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25954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E25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E25954"/>
    <w:pPr>
      <w:spacing w:after="0" w:line="240" w:lineRule="auto"/>
    </w:pPr>
    <w:rPr>
      <w:kern w:val="2"/>
      <w:lang w:val="ru-RU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721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voicedream.com/" TargetMode="External"/><Relationship Id="rId5" Type="http://schemas.openxmlformats.org/officeDocument/2006/relationships/hyperlink" Target="https://www.texthelp.com/" TargetMode="External"/><Relationship Id="rId4" Type="http://schemas.openxmlformats.org/officeDocument/2006/relationships/hyperlink" Target="https://www.assistiveware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1555</Words>
  <Characters>8865</Characters>
  <Application>Microsoft Office Word</Application>
  <DocSecurity>0</DocSecurity>
  <Lines>73</Lines>
  <Paragraphs>20</Paragraphs>
  <ScaleCrop>false</ScaleCrop>
  <Company/>
  <LinksUpToDate>false</LinksUpToDate>
  <CharactersWithSpaces>10400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Kuralai</dc:creator>
  <cp:keywords/>
  <dc:description/>
  <cp:lastModifiedBy>Kuralai</cp:lastModifiedBy>
  <cp:revision>2</cp:revision>
  <cp:lastPrinted>2026-04-06T06:50:00Z</cp:lastPrinted>
  <dcterms:created xsi:type="dcterms:W3CDTF">2026-04-06T06:48:00Z</dcterms:created>
  <dcterms:modified xsi:type="dcterms:W3CDTF">2026-04-06T06:50:00Z</dcterms:modified>
</cp:coreProperties>
</file>